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12879" w14:textId="77777777" w:rsidR="00374A3C" w:rsidRPr="00342867" w:rsidRDefault="00374A3C" w:rsidP="00374A3C">
      <w:pPr>
        <w:jc w:val="center"/>
        <w:rPr>
          <w:rFonts w:ascii="Proxima Nova" w:hAnsi="Proxima Nova" w:cs="Open Sans"/>
          <w:color w:val="3A4888"/>
          <w:sz w:val="96"/>
          <w:szCs w:val="96"/>
        </w:rPr>
      </w:pPr>
    </w:p>
    <w:p w14:paraId="31BA8BD1" w14:textId="1CC515A4" w:rsidR="00374A3C" w:rsidRPr="00983966" w:rsidRDefault="00534555" w:rsidP="00374A3C">
      <w:pPr>
        <w:ind w:right="60"/>
        <w:rPr>
          <w:rFonts w:ascii="Tahoma" w:hAnsi="Tahoma" w:cs="Open Sans"/>
          <w:color w:val="3A4888"/>
          <w:sz w:val="96"/>
          <w:szCs w:val="96"/>
        </w:rPr>
      </w:pPr>
      <w:r w:rsidRPr="00A86E6D">
        <w:rPr>
          <w:noProof/>
          <w:lang w:val="fr-CA"/>
        </w:rPr>
        <w:drawing>
          <wp:inline distT="0" distB="0" distL="0" distR="0" wp14:anchorId="6133E9B4" wp14:editId="1F997E01">
            <wp:extent cx="2552945" cy="889000"/>
            <wp:effectExtent l="0" t="0" r="0" b="635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19" cy="897766"/>
                    </a:xfrm>
                    <a:prstGeom prst="rect">
                      <a:avLst/>
                    </a:prstGeom>
                    <a:noFill/>
                    <a:ln>
                      <a:noFill/>
                    </a:ln>
                  </pic:spPr>
                </pic:pic>
              </a:graphicData>
            </a:graphic>
          </wp:inline>
        </w:drawing>
      </w:r>
    </w:p>
    <w:p w14:paraId="1865CC34" w14:textId="77777777" w:rsidR="00DC5D2F" w:rsidRPr="00981C55" w:rsidRDefault="00DC5D2F" w:rsidP="00DC5D2F">
      <w:pPr>
        <w:rPr>
          <w:rFonts w:ascii="Tahoma" w:hAnsi="Tahoma" w:cs="Tahoma"/>
          <w:lang w:val="fr-CA"/>
        </w:rPr>
      </w:pPr>
      <w:r w:rsidRPr="00542DB9">
        <w:rPr>
          <w:rFonts w:ascii="Tahoma" w:hAnsi="Tahoma" w:cs="Tahoma"/>
          <w:b/>
          <w:bCs/>
          <w:color w:val="993365"/>
          <w:sz w:val="72"/>
          <w:szCs w:val="72"/>
          <w:lang w:val="fr-CA"/>
        </w:rPr>
        <w:t xml:space="preserve">Renforcer la capacité et la confiance pour l’élaboration de programmes sexotransformateurs : </w:t>
      </w:r>
      <w:r w:rsidRPr="00542DB9">
        <w:rPr>
          <w:rFonts w:ascii="Tahoma" w:hAnsi="Tahoma" w:cs="Tahoma"/>
          <w:color w:val="993365"/>
          <w:sz w:val="72"/>
          <w:szCs w:val="72"/>
          <w:lang w:val="fr-CA"/>
        </w:rPr>
        <w:t>une expérience pédagogique virtuelle</w:t>
      </w:r>
      <w:r w:rsidRPr="00981C55">
        <w:rPr>
          <w:rFonts w:ascii="Tahoma" w:hAnsi="Tahoma" w:cs="Tahoma"/>
          <w:b/>
          <w:bCs/>
          <w:color w:val="404040"/>
          <w:sz w:val="96"/>
          <w:szCs w:val="96"/>
          <w:lang w:val="fr-CA"/>
        </w:rPr>
        <w:br/>
      </w:r>
      <w:r w:rsidRPr="00981C55">
        <w:rPr>
          <w:rFonts w:ascii="Tahoma" w:hAnsi="Tahoma" w:cs="Tahoma"/>
          <w:b/>
          <w:bCs/>
          <w:color w:val="3A4888"/>
          <w:sz w:val="80"/>
          <w:szCs w:val="80"/>
          <w:lang w:val="fr-CA"/>
        </w:rPr>
        <w:t>Manuel de ressources</w:t>
      </w:r>
      <w:r w:rsidRPr="00981C55">
        <w:rPr>
          <w:rFonts w:ascii="Tahoma" w:hAnsi="Tahoma" w:cs="Tahoma"/>
          <w:b/>
          <w:bCs/>
          <w:color w:val="3A4888"/>
          <w:sz w:val="92"/>
          <w:szCs w:val="92"/>
          <w:lang w:val="fr-CA"/>
        </w:rPr>
        <w:t xml:space="preserve"> </w:t>
      </w:r>
    </w:p>
    <w:p w14:paraId="14579C18" w14:textId="77777777" w:rsidR="00DC5D2F" w:rsidRPr="00981C55" w:rsidRDefault="00DC5D2F" w:rsidP="00DC5D2F">
      <w:pPr>
        <w:spacing w:before="200"/>
        <w:rPr>
          <w:rFonts w:ascii="Tahoma" w:hAnsi="Tahoma" w:cs="Tahoma"/>
        </w:rPr>
      </w:pPr>
      <w:r w:rsidRPr="00981C55">
        <w:rPr>
          <w:rFonts w:ascii="Tahoma" w:hAnsi="Tahoma" w:cs="Tahoma"/>
          <w:color w:val="666666"/>
          <w:sz w:val="20"/>
          <w:szCs w:val="20"/>
          <w:bdr w:val="none" w:sz="0" w:space="0" w:color="auto" w:frame="1"/>
        </w:rPr>
        <w:fldChar w:fldCharType="begin"/>
      </w:r>
      <w:r w:rsidRPr="00981C55">
        <w:rPr>
          <w:rFonts w:ascii="Tahoma" w:hAnsi="Tahoma" w:cs="Tahoma"/>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981C55">
        <w:rPr>
          <w:rFonts w:ascii="Tahoma" w:hAnsi="Tahoma" w:cs="Tahoma"/>
          <w:color w:val="666666"/>
          <w:sz w:val="20"/>
          <w:szCs w:val="20"/>
          <w:bdr w:val="none" w:sz="0" w:space="0" w:color="auto" w:frame="1"/>
        </w:rPr>
        <w:fldChar w:fldCharType="separate"/>
      </w:r>
      <w:r w:rsidRPr="00981C55">
        <w:rPr>
          <w:rFonts w:ascii="Tahoma" w:hAnsi="Tahoma" w:cs="Tahoma"/>
          <w:noProof/>
          <w:color w:val="666666"/>
          <w:sz w:val="20"/>
          <w:szCs w:val="20"/>
          <w:bdr w:val="none" w:sz="0" w:space="0" w:color="auto" w:frame="1"/>
        </w:rPr>
        <w:drawing>
          <wp:inline distT="0" distB="0" distL="0" distR="0" wp14:anchorId="1BD1E41B" wp14:editId="5E288E90">
            <wp:extent cx="624840" cy="762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981C55">
        <w:rPr>
          <w:rFonts w:ascii="Tahoma" w:hAnsi="Tahoma" w:cs="Tahoma"/>
          <w:color w:val="666666"/>
          <w:sz w:val="20"/>
          <w:szCs w:val="20"/>
          <w:bdr w:val="none" w:sz="0" w:space="0" w:color="auto" w:frame="1"/>
        </w:rPr>
        <w:fldChar w:fldCharType="end"/>
      </w:r>
    </w:p>
    <w:p w14:paraId="000BF6DA" w14:textId="77777777" w:rsidR="00DC5D2F" w:rsidRPr="00981C55" w:rsidRDefault="00DC5D2F" w:rsidP="00DC5D2F">
      <w:pPr>
        <w:spacing w:before="200"/>
        <w:rPr>
          <w:rFonts w:ascii="Tahoma" w:hAnsi="Tahoma" w:cs="Tahoma"/>
          <w:color w:val="3A4888"/>
          <w:sz w:val="32"/>
          <w:szCs w:val="32"/>
        </w:rPr>
      </w:pPr>
    </w:p>
    <w:p w14:paraId="6609AA29" w14:textId="0E22E6AB" w:rsidR="00DC5D2F" w:rsidRPr="00981C55" w:rsidRDefault="00DC5D2F" w:rsidP="00DC5D2F">
      <w:pPr>
        <w:spacing w:before="200"/>
        <w:rPr>
          <w:rFonts w:ascii="Tahoma" w:hAnsi="Tahoma" w:cs="Tahoma"/>
          <w:sz w:val="48"/>
          <w:szCs w:val="48"/>
          <w:lang w:val="fr-CA"/>
        </w:rPr>
      </w:pPr>
      <w:r w:rsidRPr="00981C55">
        <w:rPr>
          <w:rFonts w:ascii="Tahoma" w:hAnsi="Tahoma" w:cs="Tahoma"/>
          <w:color w:val="3A4888"/>
          <w:sz w:val="48"/>
          <w:szCs w:val="48"/>
          <w:lang w:val="fr-CA"/>
        </w:rPr>
        <w:t xml:space="preserve">Module </w:t>
      </w:r>
      <w:r>
        <w:rPr>
          <w:rFonts w:ascii="Tahoma" w:hAnsi="Tahoma" w:cs="Tahoma"/>
          <w:color w:val="3A4888"/>
          <w:sz w:val="48"/>
          <w:szCs w:val="48"/>
          <w:lang w:val="fr-CA"/>
        </w:rPr>
        <w:t>3</w:t>
      </w:r>
    </w:p>
    <w:p w14:paraId="107C4E8A" w14:textId="77777777" w:rsidR="00374A3C" w:rsidRPr="007955D9" w:rsidRDefault="00374A3C" w:rsidP="00374A3C">
      <w:pPr>
        <w:rPr>
          <w:rFonts w:ascii="Tahoma" w:hAnsi="Tahoma"/>
        </w:rPr>
      </w:pPr>
    </w:p>
    <w:sdt>
      <w:sdtPr>
        <w:rPr>
          <w:rFonts w:ascii="Times New Roman" w:eastAsiaTheme="minorHAnsi" w:hAnsi="Times New Roman" w:cstheme="minorBidi"/>
          <w:bCs w:val="0"/>
          <w:color w:val="993365"/>
          <w:sz w:val="24"/>
          <w:szCs w:val="24"/>
          <w:lang w:val="en-CA"/>
        </w:rPr>
        <w:id w:val="-1720979551"/>
        <w:docPartObj>
          <w:docPartGallery w:val="Table of Contents"/>
          <w:docPartUnique/>
        </w:docPartObj>
      </w:sdtPr>
      <w:sdtEndPr>
        <w:rPr>
          <w:rFonts w:eastAsia="Times New Roman" w:cs="Times New Roman"/>
          <w:b/>
          <w:noProof/>
          <w:color w:val="auto"/>
        </w:rPr>
      </w:sdtEndPr>
      <w:sdtContent>
        <w:p w14:paraId="1EA73C32" w14:textId="35630165" w:rsidR="00681CD8" w:rsidRPr="00901291" w:rsidRDefault="00E36FAC" w:rsidP="00901291">
          <w:pPr>
            <w:pStyle w:val="TOCHeading"/>
            <w:jc w:val="left"/>
            <w:rPr>
              <w:color w:val="993365"/>
            </w:rPr>
          </w:pPr>
          <w:r w:rsidRPr="007955D9">
            <w:rPr>
              <w:b/>
              <w:bCs w:val="0"/>
              <w:noProof/>
              <w:sz w:val="36"/>
              <w:szCs w:val="36"/>
            </w:rPr>
            <mc:AlternateContent>
              <mc:Choice Requires="wps">
                <w:drawing>
                  <wp:anchor distT="0" distB="0" distL="114300" distR="114300" simplePos="0" relativeHeight="251693056" behindDoc="0" locked="0" layoutInCell="1" allowOverlap="1" wp14:anchorId="2117B9AA" wp14:editId="694C2A15">
                    <wp:simplePos x="0" y="0"/>
                    <wp:positionH relativeFrom="column">
                      <wp:posOffset>8786685</wp:posOffset>
                    </wp:positionH>
                    <wp:positionV relativeFrom="page">
                      <wp:posOffset>572770</wp:posOffset>
                    </wp:positionV>
                    <wp:extent cx="345440" cy="15005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47CA94" w14:textId="59A83135" w:rsidR="00D236AB" w:rsidRPr="0006067D" w:rsidRDefault="00D236AB" w:rsidP="00E36FAC">
                                <w:pPr>
                                  <w:jc w:val="center"/>
                                  <w:rPr>
                                    <w:rFonts w:ascii="Tahoma" w:hAnsi="Tahoma"/>
                                    <w:sz w:val="20"/>
                                    <w:szCs w:val="20"/>
                                  </w:rPr>
                                </w:pPr>
                                <w:r w:rsidRPr="0006067D">
                                  <w:rPr>
                                    <w:rFonts w:ascii="Tahoma" w:hAnsi="Tahoma"/>
                                    <w:sz w:val="20"/>
                                    <w:szCs w:val="20"/>
                                  </w:rPr>
                                  <w:t xml:space="preserve">Table </w:t>
                                </w:r>
                                <w:r>
                                  <w:rPr>
                                    <w:rFonts w:ascii="Tahoma" w:hAnsi="Tahoma"/>
                                    <w:sz w:val="20"/>
                                    <w:szCs w:val="20"/>
                                  </w:rPr>
                                  <w:t>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7B9AA" id="_x0000_t202" coordsize="21600,21600" o:spt="202" path="m,l,21600r21600,l21600,xe">
                    <v:stroke joinstyle="miter"/>
                    <v:path gradientshapeok="t" o:connecttype="rect"/>
                  </v:shapetype>
                  <v:shape id="Text Box 65" o:spid="_x0000_s1026" type="#_x0000_t202" style="position:absolute;margin-left:691.85pt;margin-top:45.1pt;width:27.2pt;height:118.15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" fillcolor="#491a36" stroked="f" strokeweight=".5pt">
                    <v:textbox style="layout-flow:vertical;mso-layout-flow-alt:bottom-to-top">
                      <w:txbxContent>
                        <w:p w14:paraId="1747CA94" w14:textId="59A83135" w:rsidR="00D236AB" w:rsidRPr="0006067D" w:rsidRDefault="00D236AB" w:rsidP="00E36FAC">
                          <w:pPr>
                            <w:jc w:val="center"/>
                            <w:rPr>
                              <w:rFonts w:ascii="Tahoma" w:hAnsi="Tahoma"/>
                              <w:sz w:val="20"/>
                              <w:szCs w:val="20"/>
                            </w:rPr>
                          </w:pPr>
                          <w:r w:rsidRPr="0006067D">
                            <w:rPr>
                              <w:rFonts w:ascii="Tahoma" w:hAnsi="Tahoma"/>
                              <w:sz w:val="20"/>
                              <w:szCs w:val="20"/>
                            </w:rPr>
                            <w:t xml:space="preserve">Table </w:t>
                          </w:r>
                          <w:r>
                            <w:rPr>
                              <w:rFonts w:ascii="Tahoma" w:hAnsi="Tahoma"/>
                              <w:sz w:val="20"/>
                              <w:szCs w:val="20"/>
                            </w:rPr>
                            <w:t>des matières</w:t>
                          </w:r>
                        </w:p>
                      </w:txbxContent>
                    </v:textbox>
                    <w10:wrap anchory="page"/>
                  </v:shape>
                </w:pict>
              </mc:Fallback>
            </mc:AlternateContent>
          </w:r>
          <w:r w:rsidR="00681CD8" w:rsidRPr="00901291">
            <w:rPr>
              <w:color w:val="993365"/>
            </w:rPr>
            <w:t xml:space="preserve">Table </w:t>
          </w:r>
          <w:r w:rsidR="00735234">
            <w:rPr>
              <w:color w:val="993365"/>
            </w:rPr>
            <w:t>des matières</w:t>
          </w:r>
        </w:p>
        <w:p w14:paraId="55634201" w14:textId="53ECD982" w:rsidR="00735234" w:rsidRDefault="00374A3C">
          <w:pPr>
            <w:pStyle w:val="TOC1"/>
            <w:rPr>
              <w:rFonts w:asciiTheme="minorHAnsi" w:eastAsiaTheme="minorEastAsia" w:hAnsiTheme="minorHAnsi" w:cstheme="minorBidi"/>
              <w:b w:val="0"/>
              <w:bCs w:val="0"/>
              <w:i w:val="0"/>
              <w:iCs w:val="0"/>
              <w:color w:val="auto"/>
              <w:lang w:val="fr-CA" w:eastAsia="fr-CA"/>
            </w:rPr>
          </w:pPr>
          <w:r w:rsidRPr="00374A3C">
            <w:rPr>
              <w:rFonts w:eastAsiaTheme="minorHAnsi" w:cstheme="minorHAnsi"/>
              <w:sz w:val="20"/>
              <w:szCs w:val="20"/>
            </w:rPr>
            <w:fldChar w:fldCharType="begin"/>
          </w:r>
          <w:r w:rsidRPr="00374A3C">
            <w:rPr>
              <w:rFonts w:eastAsiaTheme="minorHAnsi" w:cstheme="minorHAnsi"/>
              <w:sz w:val="20"/>
              <w:szCs w:val="20"/>
            </w:rPr>
            <w:instrText xml:space="preserve"> TOC \o "1-3" \h \z \u </w:instrText>
          </w:r>
          <w:r w:rsidRPr="00374A3C">
            <w:rPr>
              <w:rFonts w:eastAsiaTheme="minorHAnsi" w:cstheme="minorHAnsi"/>
              <w:sz w:val="20"/>
              <w:szCs w:val="20"/>
            </w:rPr>
            <w:fldChar w:fldCharType="separate"/>
          </w:r>
          <w:hyperlink w:anchor="_Toc60918237" w:history="1">
            <w:r w:rsidR="00735234" w:rsidRPr="001A2177">
              <w:rPr>
                <w:rStyle w:val="Hyperlink"/>
                <w:lang w:val="fr-CA"/>
              </w:rPr>
              <w:t>Séance 12 : Analyse comparative entre les sexes</w:t>
            </w:r>
            <w:r w:rsidR="00735234">
              <w:rPr>
                <w:webHidden/>
              </w:rPr>
              <w:tab/>
            </w:r>
            <w:r w:rsidR="00735234">
              <w:rPr>
                <w:webHidden/>
              </w:rPr>
              <w:fldChar w:fldCharType="begin"/>
            </w:r>
            <w:r w:rsidR="00735234">
              <w:rPr>
                <w:webHidden/>
              </w:rPr>
              <w:instrText xml:space="preserve"> PAGEREF _Toc60918237 \h </w:instrText>
            </w:r>
            <w:r w:rsidR="00735234">
              <w:rPr>
                <w:webHidden/>
              </w:rPr>
            </w:r>
            <w:r w:rsidR="00735234">
              <w:rPr>
                <w:webHidden/>
              </w:rPr>
              <w:fldChar w:fldCharType="separate"/>
            </w:r>
            <w:r w:rsidR="00802769">
              <w:rPr>
                <w:webHidden/>
              </w:rPr>
              <w:t>4</w:t>
            </w:r>
            <w:r w:rsidR="00735234">
              <w:rPr>
                <w:webHidden/>
              </w:rPr>
              <w:fldChar w:fldCharType="end"/>
            </w:r>
          </w:hyperlink>
        </w:p>
        <w:p w14:paraId="5BE8122E" w14:textId="781B005D"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38" w:history="1">
            <w:r w:rsidR="00735234" w:rsidRPr="001A2177">
              <w:rPr>
                <w:rStyle w:val="Hyperlink"/>
                <w:lang w:val="fr-CA"/>
              </w:rPr>
              <w:t> Activité 12.1 : Analyse comparative entre les sexes</w:t>
            </w:r>
            <w:r w:rsidR="00735234">
              <w:rPr>
                <w:webHidden/>
              </w:rPr>
              <w:tab/>
            </w:r>
            <w:r w:rsidR="00735234">
              <w:rPr>
                <w:webHidden/>
              </w:rPr>
              <w:fldChar w:fldCharType="begin"/>
            </w:r>
            <w:r w:rsidR="00735234">
              <w:rPr>
                <w:webHidden/>
              </w:rPr>
              <w:instrText xml:space="preserve"> PAGEREF _Toc60918238 \h </w:instrText>
            </w:r>
            <w:r w:rsidR="00735234">
              <w:rPr>
                <w:webHidden/>
              </w:rPr>
            </w:r>
            <w:r w:rsidR="00735234">
              <w:rPr>
                <w:webHidden/>
              </w:rPr>
              <w:fldChar w:fldCharType="separate"/>
            </w:r>
            <w:r w:rsidR="00802769">
              <w:rPr>
                <w:webHidden/>
              </w:rPr>
              <w:t>5</w:t>
            </w:r>
            <w:r w:rsidR="00735234">
              <w:rPr>
                <w:webHidden/>
              </w:rPr>
              <w:fldChar w:fldCharType="end"/>
            </w:r>
          </w:hyperlink>
        </w:p>
        <w:p w14:paraId="710E452D" w14:textId="2E977ADF" w:rsidR="00735234" w:rsidRDefault="00F8370A">
          <w:pPr>
            <w:pStyle w:val="TOC3"/>
            <w:tabs>
              <w:tab w:val="right" w:pos="12950"/>
            </w:tabs>
            <w:rPr>
              <w:rFonts w:eastAsiaTheme="minorEastAsia" w:cstheme="minorBidi"/>
              <w:noProof/>
              <w:sz w:val="22"/>
              <w:szCs w:val="22"/>
              <w:lang w:val="fr-CA" w:eastAsia="fr-CA"/>
            </w:rPr>
          </w:pPr>
          <w:hyperlink w:anchor="_Toc60918239" w:history="1">
            <w:r w:rsidR="00735234" w:rsidRPr="001A2177">
              <w:rPr>
                <w:rStyle w:val="Hyperlink"/>
                <w:noProof/>
                <w:lang w:val="fr-CA"/>
              </w:rPr>
              <w:t>Annexe 12a : Cadres d’analyse comparative entre les sexes</w:t>
            </w:r>
            <w:r w:rsidR="00735234">
              <w:rPr>
                <w:noProof/>
                <w:webHidden/>
              </w:rPr>
              <w:tab/>
            </w:r>
            <w:r w:rsidR="00735234">
              <w:rPr>
                <w:noProof/>
                <w:webHidden/>
              </w:rPr>
              <w:fldChar w:fldCharType="begin"/>
            </w:r>
            <w:r w:rsidR="00735234">
              <w:rPr>
                <w:noProof/>
                <w:webHidden/>
              </w:rPr>
              <w:instrText xml:space="preserve"> PAGEREF _Toc60918239 \h </w:instrText>
            </w:r>
            <w:r w:rsidR="00735234">
              <w:rPr>
                <w:noProof/>
                <w:webHidden/>
              </w:rPr>
            </w:r>
            <w:r w:rsidR="00735234">
              <w:rPr>
                <w:noProof/>
                <w:webHidden/>
              </w:rPr>
              <w:fldChar w:fldCharType="separate"/>
            </w:r>
            <w:r w:rsidR="00802769">
              <w:rPr>
                <w:noProof/>
                <w:webHidden/>
              </w:rPr>
              <w:t>6</w:t>
            </w:r>
            <w:r w:rsidR="00735234">
              <w:rPr>
                <w:noProof/>
                <w:webHidden/>
              </w:rPr>
              <w:fldChar w:fldCharType="end"/>
            </w:r>
          </w:hyperlink>
        </w:p>
        <w:p w14:paraId="4B80C0B7" w14:textId="4471D047" w:rsidR="00735234" w:rsidRDefault="00F8370A">
          <w:pPr>
            <w:pStyle w:val="TOC3"/>
            <w:tabs>
              <w:tab w:val="right" w:pos="12950"/>
            </w:tabs>
            <w:rPr>
              <w:rFonts w:eastAsiaTheme="minorEastAsia" w:cstheme="minorBidi"/>
              <w:noProof/>
              <w:sz w:val="22"/>
              <w:szCs w:val="22"/>
              <w:lang w:val="fr-CA" w:eastAsia="fr-CA"/>
            </w:rPr>
          </w:pPr>
          <w:hyperlink w:anchor="_Toc60918240" w:history="1">
            <w:r w:rsidR="00735234" w:rsidRPr="001A2177">
              <w:rPr>
                <w:rStyle w:val="Hyperlink"/>
                <w:noProof/>
                <w:lang w:val="fr-CA"/>
              </w:rPr>
              <w:t>Annexe 12b : Domaines de l’analyse comparative entre les sexes</w:t>
            </w:r>
            <w:r w:rsidR="00735234">
              <w:rPr>
                <w:noProof/>
                <w:webHidden/>
              </w:rPr>
              <w:tab/>
            </w:r>
            <w:r w:rsidR="00735234">
              <w:rPr>
                <w:noProof/>
                <w:webHidden/>
              </w:rPr>
              <w:fldChar w:fldCharType="begin"/>
            </w:r>
            <w:r w:rsidR="00735234">
              <w:rPr>
                <w:noProof/>
                <w:webHidden/>
              </w:rPr>
              <w:instrText xml:space="preserve"> PAGEREF _Toc60918240 \h </w:instrText>
            </w:r>
            <w:r w:rsidR="00735234">
              <w:rPr>
                <w:noProof/>
                <w:webHidden/>
              </w:rPr>
            </w:r>
            <w:r w:rsidR="00735234">
              <w:rPr>
                <w:noProof/>
                <w:webHidden/>
              </w:rPr>
              <w:fldChar w:fldCharType="separate"/>
            </w:r>
            <w:r w:rsidR="00802769">
              <w:rPr>
                <w:noProof/>
                <w:webHidden/>
              </w:rPr>
              <w:t>8</w:t>
            </w:r>
            <w:r w:rsidR="00735234">
              <w:rPr>
                <w:noProof/>
                <w:webHidden/>
              </w:rPr>
              <w:fldChar w:fldCharType="end"/>
            </w:r>
          </w:hyperlink>
        </w:p>
        <w:p w14:paraId="256DFF94" w14:textId="65301A1D" w:rsidR="00735234" w:rsidRDefault="00F8370A">
          <w:pPr>
            <w:pStyle w:val="TOC3"/>
            <w:tabs>
              <w:tab w:val="right" w:pos="12950"/>
            </w:tabs>
            <w:rPr>
              <w:rFonts w:eastAsiaTheme="minorEastAsia" w:cstheme="minorBidi"/>
              <w:noProof/>
              <w:sz w:val="22"/>
              <w:szCs w:val="22"/>
              <w:lang w:val="fr-CA" w:eastAsia="fr-CA"/>
            </w:rPr>
          </w:pPr>
          <w:hyperlink w:anchor="_Toc60918241" w:history="1">
            <w:r w:rsidR="00735234" w:rsidRPr="001A2177">
              <w:rPr>
                <w:rStyle w:val="Hyperlink"/>
                <w:noProof/>
                <w:lang w:val="fr-CA"/>
              </w:rPr>
              <w:t>Annexe 12c : Ressources pour l’analyse comparative entre les sexes</w:t>
            </w:r>
            <w:r w:rsidR="00735234">
              <w:rPr>
                <w:noProof/>
                <w:webHidden/>
              </w:rPr>
              <w:tab/>
            </w:r>
            <w:r w:rsidR="00735234">
              <w:rPr>
                <w:noProof/>
                <w:webHidden/>
              </w:rPr>
              <w:fldChar w:fldCharType="begin"/>
            </w:r>
            <w:r w:rsidR="00735234">
              <w:rPr>
                <w:noProof/>
                <w:webHidden/>
              </w:rPr>
              <w:instrText xml:space="preserve"> PAGEREF _Toc60918241 \h </w:instrText>
            </w:r>
            <w:r w:rsidR="00735234">
              <w:rPr>
                <w:noProof/>
                <w:webHidden/>
              </w:rPr>
            </w:r>
            <w:r w:rsidR="00735234">
              <w:rPr>
                <w:noProof/>
                <w:webHidden/>
              </w:rPr>
              <w:fldChar w:fldCharType="separate"/>
            </w:r>
            <w:r w:rsidR="00802769">
              <w:rPr>
                <w:noProof/>
                <w:webHidden/>
              </w:rPr>
              <w:t>10</w:t>
            </w:r>
            <w:r w:rsidR="00735234">
              <w:rPr>
                <w:noProof/>
                <w:webHidden/>
              </w:rPr>
              <w:fldChar w:fldCharType="end"/>
            </w:r>
          </w:hyperlink>
        </w:p>
        <w:p w14:paraId="07F2951B" w14:textId="5CDEC477" w:rsidR="00735234" w:rsidRDefault="00F8370A">
          <w:pPr>
            <w:pStyle w:val="TOC1"/>
            <w:rPr>
              <w:rFonts w:asciiTheme="minorHAnsi" w:eastAsiaTheme="minorEastAsia" w:hAnsiTheme="minorHAnsi" w:cstheme="minorBidi"/>
              <w:b w:val="0"/>
              <w:bCs w:val="0"/>
              <w:i w:val="0"/>
              <w:iCs w:val="0"/>
              <w:color w:val="auto"/>
              <w:lang w:val="fr-CA" w:eastAsia="fr-CA"/>
            </w:rPr>
          </w:pPr>
          <w:hyperlink w:anchor="_Toc60918242" w:history="1">
            <w:r w:rsidR="00735234" w:rsidRPr="001A2177">
              <w:rPr>
                <w:rStyle w:val="Hyperlink"/>
                <w:lang w:val="fr-CA"/>
              </w:rPr>
              <w:t>Séance 13 : SEAR : d’une approche sensible au genre à une approche sexotransformatrice et féministe</w:t>
            </w:r>
            <w:r w:rsidR="00735234">
              <w:rPr>
                <w:webHidden/>
              </w:rPr>
              <w:tab/>
            </w:r>
            <w:r w:rsidR="00735234">
              <w:rPr>
                <w:webHidden/>
              </w:rPr>
              <w:fldChar w:fldCharType="begin"/>
            </w:r>
            <w:r w:rsidR="00735234">
              <w:rPr>
                <w:webHidden/>
              </w:rPr>
              <w:instrText xml:space="preserve"> PAGEREF _Toc60918242 \h </w:instrText>
            </w:r>
            <w:r w:rsidR="00735234">
              <w:rPr>
                <w:webHidden/>
              </w:rPr>
            </w:r>
            <w:r w:rsidR="00735234">
              <w:rPr>
                <w:webHidden/>
              </w:rPr>
              <w:fldChar w:fldCharType="separate"/>
            </w:r>
            <w:r w:rsidR="00802769">
              <w:rPr>
                <w:webHidden/>
              </w:rPr>
              <w:t>11</w:t>
            </w:r>
            <w:r w:rsidR="00735234">
              <w:rPr>
                <w:webHidden/>
              </w:rPr>
              <w:fldChar w:fldCharType="end"/>
            </w:r>
          </w:hyperlink>
        </w:p>
        <w:p w14:paraId="004ED31A" w14:textId="20E4E583"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43" w:history="1">
            <w:r w:rsidR="00735234" w:rsidRPr="001A2177">
              <w:rPr>
                <w:rStyle w:val="Hyperlink"/>
                <w:lang w:val="fr-CA"/>
              </w:rPr>
              <w:t xml:space="preserve">Activité 13.1 : </w:t>
            </w:r>
            <w:r w:rsidR="00735234" w:rsidRPr="001A2177">
              <w:rPr>
                <w:rStyle w:val="Hyperlink"/>
                <w:rFonts w:cs="Tahoma"/>
                <w:lang w:val="fr-CA"/>
              </w:rPr>
              <w:t>Le SEAR dans le continuum de l’égalité des genres</w:t>
            </w:r>
            <w:r w:rsidR="00735234">
              <w:rPr>
                <w:webHidden/>
              </w:rPr>
              <w:tab/>
            </w:r>
            <w:r w:rsidR="00735234">
              <w:rPr>
                <w:webHidden/>
              </w:rPr>
              <w:fldChar w:fldCharType="begin"/>
            </w:r>
            <w:r w:rsidR="00735234">
              <w:rPr>
                <w:webHidden/>
              </w:rPr>
              <w:instrText xml:space="preserve"> PAGEREF _Toc60918243 \h </w:instrText>
            </w:r>
            <w:r w:rsidR="00735234">
              <w:rPr>
                <w:webHidden/>
              </w:rPr>
            </w:r>
            <w:r w:rsidR="00735234">
              <w:rPr>
                <w:webHidden/>
              </w:rPr>
              <w:fldChar w:fldCharType="separate"/>
            </w:r>
            <w:r w:rsidR="00802769">
              <w:rPr>
                <w:webHidden/>
              </w:rPr>
              <w:t>12</w:t>
            </w:r>
            <w:r w:rsidR="00735234">
              <w:rPr>
                <w:webHidden/>
              </w:rPr>
              <w:fldChar w:fldCharType="end"/>
            </w:r>
          </w:hyperlink>
        </w:p>
        <w:p w14:paraId="6B0538F3" w14:textId="72E0D60C" w:rsidR="00735234" w:rsidRDefault="00F8370A">
          <w:pPr>
            <w:pStyle w:val="TOC3"/>
            <w:tabs>
              <w:tab w:val="right" w:pos="12950"/>
            </w:tabs>
            <w:rPr>
              <w:rFonts w:eastAsiaTheme="minorEastAsia" w:cstheme="minorBidi"/>
              <w:noProof/>
              <w:sz w:val="22"/>
              <w:szCs w:val="22"/>
              <w:lang w:val="fr-CA" w:eastAsia="fr-CA"/>
            </w:rPr>
          </w:pPr>
          <w:hyperlink w:anchor="_Toc60918244" w:history="1">
            <w:r w:rsidR="00735234" w:rsidRPr="001A2177">
              <w:rPr>
                <w:rStyle w:val="Hyperlink"/>
                <w:noProof/>
                <w:lang w:val="fr-CA"/>
              </w:rPr>
              <w:t>Annexe 13a : Le SEAR dans le continuum de l’égalité des genres</w:t>
            </w:r>
            <w:r w:rsidR="00735234">
              <w:rPr>
                <w:noProof/>
                <w:webHidden/>
              </w:rPr>
              <w:tab/>
            </w:r>
            <w:r w:rsidR="00735234">
              <w:rPr>
                <w:noProof/>
                <w:webHidden/>
              </w:rPr>
              <w:fldChar w:fldCharType="begin"/>
            </w:r>
            <w:r w:rsidR="00735234">
              <w:rPr>
                <w:noProof/>
                <w:webHidden/>
              </w:rPr>
              <w:instrText xml:space="preserve"> PAGEREF _Toc60918244 \h </w:instrText>
            </w:r>
            <w:r w:rsidR="00735234">
              <w:rPr>
                <w:noProof/>
                <w:webHidden/>
              </w:rPr>
            </w:r>
            <w:r w:rsidR="00735234">
              <w:rPr>
                <w:noProof/>
                <w:webHidden/>
              </w:rPr>
              <w:fldChar w:fldCharType="separate"/>
            </w:r>
            <w:r w:rsidR="00802769">
              <w:rPr>
                <w:noProof/>
                <w:webHidden/>
              </w:rPr>
              <w:t>13</w:t>
            </w:r>
            <w:r w:rsidR="00735234">
              <w:rPr>
                <w:noProof/>
                <w:webHidden/>
              </w:rPr>
              <w:fldChar w:fldCharType="end"/>
            </w:r>
          </w:hyperlink>
        </w:p>
        <w:p w14:paraId="4266BE6F" w14:textId="784B765B" w:rsidR="00735234" w:rsidRDefault="00F8370A">
          <w:pPr>
            <w:pStyle w:val="TOC3"/>
            <w:tabs>
              <w:tab w:val="right" w:pos="12950"/>
            </w:tabs>
            <w:rPr>
              <w:rFonts w:eastAsiaTheme="minorEastAsia" w:cstheme="minorBidi"/>
              <w:noProof/>
              <w:sz w:val="22"/>
              <w:szCs w:val="22"/>
              <w:lang w:val="fr-CA" w:eastAsia="fr-CA"/>
            </w:rPr>
          </w:pPr>
          <w:hyperlink w:anchor="_Toc60918245" w:history="1">
            <w:r w:rsidR="00735234" w:rsidRPr="001A2177">
              <w:rPr>
                <w:rStyle w:val="Hyperlink"/>
                <w:noProof/>
                <w:lang w:val="fr-CA"/>
              </w:rPr>
              <w:t>Annexe 13b : Document de discussion 2017 d’Oxfam : Appliquer des principes féministes au suivi, à l’évaluation, à l’apprentissage et à la redevabilité</w:t>
            </w:r>
            <w:r w:rsidR="00735234">
              <w:rPr>
                <w:noProof/>
                <w:webHidden/>
              </w:rPr>
              <w:tab/>
            </w:r>
            <w:r w:rsidR="00735234">
              <w:rPr>
                <w:noProof/>
                <w:webHidden/>
              </w:rPr>
              <w:fldChar w:fldCharType="begin"/>
            </w:r>
            <w:r w:rsidR="00735234">
              <w:rPr>
                <w:noProof/>
                <w:webHidden/>
              </w:rPr>
              <w:instrText xml:space="preserve"> PAGEREF _Toc60918245 \h </w:instrText>
            </w:r>
            <w:r w:rsidR="00735234">
              <w:rPr>
                <w:noProof/>
                <w:webHidden/>
              </w:rPr>
            </w:r>
            <w:r w:rsidR="00735234">
              <w:rPr>
                <w:noProof/>
                <w:webHidden/>
              </w:rPr>
              <w:fldChar w:fldCharType="separate"/>
            </w:r>
            <w:r w:rsidR="00802769">
              <w:rPr>
                <w:noProof/>
                <w:webHidden/>
              </w:rPr>
              <w:t>14</w:t>
            </w:r>
            <w:r w:rsidR="00735234">
              <w:rPr>
                <w:noProof/>
                <w:webHidden/>
              </w:rPr>
              <w:fldChar w:fldCharType="end"/>
            </w:r>
          </w:hyperlink>
        </w:p>
        <w:p w14:paraId="7AA48FCC" w14:textId="192EB1B7" w:rsidR="00735234" w:rsidRDefault="00F8370A">
          <w:pPr>
            <w:pStyle w:val="TOC1"/>
            <w:rPr>
              <w:rFonts w:asciiTheme="minorHAnsi" w:eastAsiaTheme="minorEastAsia" w:hAnsiTheme="minorHAnsi" w:cstheme="minorBidi"/>
              <w:b w:val="0"/>
              <w:bCs w:val="0"/>
              <w:i w:val="0"/>
              <w:iCs w:val="0"/>
              <w:color w:val="auto"/>
              <w:lang w:val="fr-CA" w:eastAsia="fr-CA"/>
            </w:rPr>
          </w:pPr>
          <w:hyperlink w:anchor="_Toc60918246" w:history="1">
            <w:r w:rsidR="00735234" w:rsidRPr="001A2177">
              <w:rPr>
                <w:rStyle w:val="Hyperlink"/>
                <w:lang w:val="fr-CA"/>
              </w:rPr>
              <w:t>Séance 14 : Indicateurs de qualité pour les résultats en matière d’égalité des genres</w:t>
            </w:r>
            <w:r w:rsidR="00735234">
              <w:rPr>
                <w:webHidden/>
              </w:rPr>
              <w:tab/>
            </w:r>
            <w:r w:rsidR="00735234">
              <w:rPr>
                <w:webHidden/>
              </w:rPr>
              <w:fldChar w:fldCharType="begin"/>
            </w:r>
            <w:r w:rsidR="00735234">
              <w:rPr>
                <w:webHidden/>
              </w:rPr>
              <w:instrText xml:space="preserve"> PAGEREF _Toc60918246 \h </w:instrText>
            </w:r>
            <w:r w:rsidR="00735234">
              <w:rPr>
                <w:webHidden/>
              </w:rPr>
            </w:r>
            <w:r w:rsidR="00735234">
              <w:rPr>
                <w:webHidden/>
              </w:rPr>
              <w:fldChar w:fldCharType="separate"/>
            </w:r>
            <w:r w:rsidR="00802769">
              <w:rPr>
                <w:webHidden/>
              </w:rPr>
              <w:t>15</w:t>
            </w:r>
            <w:r w:rsidR="00735234">
              <w:rPr>
                <w:webHidden/>
              </w:rPr>
              <w:fldChar w:fldCharType="end"/>
            </w:r>
          </w:hyperlink>
        </w:p>
        <w:p w14:paraId="162D7F65" w14:textId="3D9D5A2F" w:rsidR="00735234" w:rsidRDefault="00F8370A">
          <w:pPr>
            <w:pStyle w:val="TOC3"/>
            <w:tabs>
              <w:tab w:val="right" w:pos="12950"/>
            </w:tabs>
            <w:rPr>
              <w:rFonts w:eastAsiaTheme="minorEastAsia" w:cstheme="minorBidi"/>
              <w:noProof/>
              <w:sz w:val="22"/>
              <w:szCs w:val="22"/>
              <w:lang w:val="fr-CA" w:eastAsia="fr-CA"/>
            </w:rPr>
          </w:pPr>
          <w:hyperlink w:anchor="_Toc60918247" w:history="1">
            <w:r w:rsidR="00735234" w:rsidRPr="001A2177">
              <w:rPr>
                <w:rStyle w:val="Hyperlink"/>
                <w:noProof/>
                <w:lang w:val="fr-CA"/>
              </w:rPr>
              <w:t>Guide d’Affaires mondiales Canada sur la gestion axée sur les résultats</w:t>
            </w:r>
            <w:r w:rsidR="00735234">
              <w:rPr>
                <w:noProof/>
                <w:webHidden/>
              </w:rPr>
              <w:tab/>
            </w:r>
            <w:r w:rsidR="00735234">
              <w:rPr>
                <w:noProof/>
                <w:webHidden/>
              </w:rPr>
              <w:fldChar w:fldCharType="begin"/>
            </w:r>
            <w:r w:rsidR="00735234">
              <w:rPr>
                <w:noProof/>
                <w:webHidden/>
              </w:rPr>
              <w:instrText xml:space="preserve"> PAGEREF _Toc60918247 \h </w:instrText>
            </w:r>
            <w:r w:rsidR="00735234">
              <w:rPr>
                <w:noProof/>
                <w:webHidden/>
              </w:rPr>
            </w:r>
            <w:r w:rsidR="00735234">
              <w:rPr>
                <w:noProof/>
                <w:webHidden/>
              </w:rPr>
              <w:fldChar w:fldCharType="separate"/>
            </w:r>
            <w:r w:rsidR="00802769">
              <w:rPr>
                <w:noProof/>
                <w:webHidden/>
              </w:rPr>
              <w:t>15</w:t>
            </w:r>
            <w:r w:rsidR="00735234">
              <w:rPr>
                <w:noProof/>
                <w:webHidden/>
              </w:rPr>
              <w:fldChar w:fldCharType="end"/>
            </w:r>
          </w:hyperlink>
        </w:p>
        <w:p w14:paraId="6A7D09F3" w14:textId="16D7E557" w:rsidR="00735234" w:rsidRDefault="00F8370A">
          <w:pPr>
            <w:pStyle w:val="TOC3"/>
            <w:tabs>
              <w:tab w:val="right" w:pos="12950"/>
            </w:tabs>
            <w:rPr>
              <w:rFonts w:eastAsiaTheme="minorEastAsia" w:cstheme="minorBidi"/>
              <w:noProof/>
              <w:sz w:val="22"/>
              <w:szCs w:val="22"/>
              <w:lang w:val="fr-CA" w:eastAsia="fr-CA"/>
            </w:rPr>
          </w:pPr>
          <w:hyperlink w:anchor="_Toc60918248" w:history="1">
            <w:r w:rsidR="00735234" w:rsidRPr="001A2177">
              <w:rPr>
                <w:rStyle w:val="Hyperlink"/>
                <w:noProof/>
                <w:lang w:val="fr-CA"/>
              </w:rPr>
              <w:t>Annexe 14a : Indicateurs</w:t>
            </w:r>
            <w:r w:rsidR="00735234">
              <w:rPr>
                <w:noProof/>
                <w:webHidden/>
              </w:rPr>
              <w:tab/>
            </w:r>
            <w:r w:rsidR="00735234">
              <w:rPr>
                <w:noProof/>
                <w:webHidden/>
              </w:rPr>
              <w:fldChar w:fldCharType="begin"/>
            </w:r>
            <w:r w:rsidR="00735234">
              <w:rPr>
                <w:noProof/>
                <w:webHidden/>
              </w:rPr>
              <w:instrText xml:space="preserve"> PAGEREF _Toc60918248 \h </w:instrText>
            </w:r>
            <w:r w:rsidR="00735234">
              <w:rPr>
                <w:noProof/>
                <w:webHidden/>
              </w:rPr>
            </w:r>
            <w:r w:rsidR="00735234">
              <w:rPr>
                <w:noProof/>
                <w:webHidden/>
              </w:rPr>
              <w:fldChar w:fldCharType="separate"/>
            </w:r>
            <w:r w:rsidR="00802769">
              <w:rPr>
                <w:noProof/>
                <w:webHidden/>
              </w:rPr>
              <w:t>15</w:t>
            </w:r>
            <w:r w:rsidR="00735234">
              <w:rPr>
                <w:noProof/>
                <w:webHidden/>
              </w:rPr>
              <w:fldChar w:fldCharType="end"/>
            </w:r>
          </w:hyperlink>
        </w:p>
        <w:p w14:paraId="59F39B53" w14:textId="7336B6DE"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49" w:history="1">
            <w:r w:rsidR="00735234" w:rsidRPr="001A2177">
              <w:rPr>
                <w:rStyle w:val="Hyperlink"/>
                <w:lang w:val="fr-CA"/>
              </w:rPr>
              <w:t>Activité 14.1 : Indicateurs de qualité pour les résultats en matière d’égalité des genres</w:t>
            </w:r>
            <w:r w:rsidR="00735234">
              <w:rPr>
                <w:webHidden/>
              </w:rPr>
              <w:tab/>
            </w:r>
            <w:r w:rsidR="00735234">
              <w:rPr>
                <w:webHidden/>
              </w:rPr>
              <w:fldChar w:fldCharType="begin"/>
            </w:r>
            <w:r w:rsidR="00735234">
              <w:rPr>
                <w:webHidden/>
              </w:rPr>
              <w:instrText xml:space="preserve"> PAGEREF _Toc60918249 \h </w:instrText>
            </w:r>
            <w:r w:rsidR="00735234">
              <w:rPr>
                <w:webHidden/>
              </w:rPr>
            </w:r>
            <w:r w:rsidR="00735234">
              <w:rPr>
                <w:webHidden/>
              </w:rPr>
              <w:fldChar w:fldCharType="separate"/>
            </w:r>
            <w:r w:rsidR="00802769">
              <w:rPr>
                <w:webHidden/>
              </w:rPr>
              <w:t>17</w:t>
            </w:r>
            <w:r w:rsidR="00735234">
              <w:rPr>
                <w:webHidden/>
              </w:rPr>
              <w:fldChar w:fldCharType="end"/>
            </w:r>
          </w:hyperlink>
        </w:p>
        <w:p w14:paraId="719A9624" w14:textId="7D0B1B14" w:rsidR="00735234" w:rsidRDefault="00F8370A">
          <w:pPr>
            <w:pStyle w:val="TOC1"/>
            <w:rPr>
              <w:rFonts w:asciiTheme="minorHAnsi" w:eastAsiaTheme="minorEastAsia" w:hAnsiTheme="minorHAnsi" w:cstheme="minorBidi"/>
              <w:b w:val="0"/>
              <w:bCs w:val="0"/>
              <w:i w:val="0"/>
              <w:iCs w:val="0"/>
              <w:color w:val="auto"/>
              <w:lang w:val="fr-CA" w:eastAsia="fr-CA"/>
            </w:rPr>
          </w:pPr>
          <w:hyperlink w:anchor="_Toc60918250" w:history="1">
            <w:r w:rsidR="00735234" w:rsidRPr="001A2177">
              <w:rPr>
                <w:rStyle w:val="Hyperlink"/>
                <w:lang w:val="fr-CA"/>
              </w:rPr>
              <w:t>Séance 15 : Sources et outils de collecte de données pour les indicateurs d’égalité des genres</w:t>
            </w:r>
            <w:r w:rsidR="00735234">
              <w:rPr>
                <w:webHidden/>
              </w:rPr>
              <w:tab/>
            </w:r>
            <w:r w:rsidR="00735234">
              <w:rPr>
                <w:webHidden/>
              </w:rPr>
              <w:fldChar w:fldCharType="begin"/>
            </w:r>
            <w:r w:rsidR="00735234">
              <w:rPr>
                <w:webHidden/>
              </w:rPr>
              <w:instrText xml:space="preserve"> PAGEREF _Toc60918250 \h </w:instrText>
            </w:r>
            <w:r w:rsidR="00735234">
              <w:rPr>
                <w:webHidden/>
              </w:rPr>
            </w:r>
            <w:r w:rsidR="00735234">
              <w:rPr>
                <w:webHidden/>
              </w:rPr>
              <w:fldChar w:fldCharType="separate"/>
            </w:r>
            <w:r w:rsidR="00802769">
              <w:rPr>
                <w:webHidden/>
              </w:rPr>
              <w:t>19</w:t>
            </w:r>
            <w:r w:rsidR="00735234">
              <w:rPr>
                <w:webHidden/>
              </w:rPr>
              <w:fldChar w:fldCharType="end"/>
            </w:r>
          </w:hyperlink>
        </w:p>
        <w:p w14:paraId="527EDEDC" w14:textId="532DDD69"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51" w:history="1">
            <w:r w:rsidR="00735234" w:rsidRPr="001A2177">
              <w:rPr>
                <w:rStyle w:val="Hyperlink"/>
                <w:lang w:val="fr-CA"/>
              </w:rPr>
              <w:t>Activité 15.1 : Sources de données et méthodologies</w:t>
            </w:r>
            <w:r w:rsidR="00735234">
              <w:rPr>
                <w:webHidden/>
              </w:rPr>
              <w:tab/>
            </w:r>
            <w:r w:rsidR="00735234">
              <w:rPr>
                <w:webHidden/>
              </w:rPr>
              <w:fldChar w:fldCharType="begin"/>
            </w:r>
            <w:r w:rsidR="00735234">
              <w:rPr>
                <w:webHidden/>
              </w:rPr>
              <w:instrText xml:space="preserve"> PAGEREF _Toc60918251 \h </w:instrText>
            </w:r>
            <w:r w:rsidR="00735234">
              <w:rPr>
                <w:webHidden/>
              </w:rPr>
            </w:r>
            <w:r w:rsidR="00735234">
              <w:rPr>
                <w:webHidden/>
              </w:rPr>
              <w:fldChar w:fldCharType="separate"/>
            </w:r>
            <w:r w:rsidR="00802769">
              <w:rPr>
                <w:webHidden/>
              </w:rPr>
              <w:t>19</w:t>
            </w:r>
            <w:r w:rsidR="00735234">
              <w:rPr>
                <w:webHidden/>
              </w:rPr>
              <w:fldChar w:fldCharType="end"/>
            </w:r>
          </w:hyperlink>
        </w:p>
        <w:p w14:paraId="68387A75" w14:textId="408ADEF8" w:rsidR="00735234" w:rsidRDefault="00F8370A">
          <w:pPr>
            <w:pStyle w:val="TOC3"/>
            <w:tabs>
              <w:tab w:val="right" w:pos="12950"/>
            </w:tabs>
            <w:rPr>
              <w:rFonts w:eastAsiaTheme="minorEastAsia" w:cstheme="minorBidi"/>
              <w:noProof/>
              <w:sz w:val="22"/>
              <w:szCs w:val="22"/>
              <w:lang w:val="fr-CA" w:eastAsia="fr-CA"/>
            </w:rPr>
          </w:pPr>
          <w:hyperlink w:anchor="_Toc60918252" w:history="1">
            <w:r w:rsidR="00735234" w:rsidRPr="001A2177">
              <w:rPr>
                <w:rStyle w:val="Hyperlink"/>
                <w:noProof/>
                <w:lang w:val="fr-CA"/>
              </w:rPr>
              <w:t>Annexe 15a : Sources de données et méthodes de collecte de données</w:t>
            </w:r>
            <w:r w:rsidR="00735234">
              <w:rPr>
                <w:noProof/>
                <w:webHidden/>
              </w:rPr>
              <w:tab/>
            </w:r>
            <w:r w:rsidR="00735234">
              <w:rPr>
                <w:noProof/>
                <w:webHidden/>
              </w:rPr>
              <w:fldChar w:fldCharType="begin"/>
            </w:r>
            <w:r w:rsidR="00735234">
              <w:rPr>
                <w:noProof/>
                <w:webHidden/>
              </w:rPr>
              <w:instrText xml:space="preserve"> PAGEREF _Toc60918252 \h </w:instrText>
            </w:r>
            <w:r w:rsidR="00735234">
              <w:rPr>
                <w:noProof/>
                <w:webHidden/>
              </w:rPr>
            </w:r>
            <w:r w:rsidR="00735234">
              <w:rPr>
                <w:noProof/>
                <w:webHidden/>
              </w:rPr>
              <w:fldChar w:fldCharType="separate"/>
            </w:r>
            <w:r w:rsidR="00802769">
              <w:rPr>
                <w:noProof/>
                <w:webHidden/>
              </w:rPr>
              <w:t>21</w:t>
            </w:r>
            <w:r w:rsidR="00735234">
              <w:rPr>
                <w:noProof/>
                <w:webHidden/>
              </w:rPr>
              <w:fldChar w:fldCharType="end"/>
            </w:r>
          </w:hyperlink>
        </w:p>
        <w:p w14:paraId="59BEC0DB" w14:textId="3E5460A4" w:rsidR="00735234" w:rsidRDefault="00F8370A">
          <w:pPr>
            <w:pStyle w:val="TOC3"/>
            <w:tabs>
              <w:tab w:val="right" w:pos="12950"/>
            </w:tabs>
            <w:rPr>
              <w:rFonts w:eastAsiaTheme="minorEastAsia" w:cstheme="minorBidi"/>
              <w:noProof/>
              <w:sz w:val="22"/>
              <w:szCs w:val="22"/>
              <w:lang w:val="fr-CA" w:eastAsia="fr-CA"/>
            </w:rPr>
          </w:pPr>
          <w:hyperlink w:anchor="_Toc60918253" w:history="1">
            <w:r w:rsidR="00735234" w:rsidRPr="001A2177">
              <w:rPr>
                <w:rStyle w:val="Hyperlink"/>
                <w:noProof/>
                <w:lang w:val="fr-CA"/>
              </w:rPr>
              <w:t>Annexe 15b : Liste d’outils</w:t>
            </w:r>
            <w:r w:rsidR="00735234">
              <w:rPr>
                <w:noProof/>
                <w:webHidden/>
              </w:rPr>
              <w:tab/>
            </w:r>
            <w:r w:rsidR="00735234">
              <w:rPr>
                <w:noProof/>
                <w:webHidden/>
              </w:rPr>
              <w:fldChar w:fldCharType="begin"/>
            </w:r>
            <w:r w:rsidR="00735234">
              <w:rPr>
                <w:noProof/>
                <w:webHidden/>
              </w:rPr>
              <w:instrText xml:space="preserve"> PAGEREF _Toc60918253 \h </w:instrText>
            </w:r>
            <w:r w:rsidR="00735234">
              <w:rPr>
                <w:noProof/>
                <w:webHidden/>
              </w:rPr>
            </w:r>
            <w:r w:rsidR="00735234">
              <w:rPr>
                <w:noProof/>
                <w:webHidden/>
              </w:rPr>
              <w:fldChar w:fldCharType="separate"/>
            </w:r>
            <w:r w:rsidR="00802769">
              <w:rPr>
                <w:noProof/>
                <w:webHidden/>
              </w:rPr>
              <w:t>22</w:t>
            </w:r>
            <w:r w:rsidR="00735234">
              <w:rPr>
                <w:noProof/>
                <w:webHidden/>
              </w:rPr>
              <w:fldChar w:fldCharType="end"/>
            </w:r>
          </w:hyperlink>
        </w:p>
        <w:p w14:paraId="05F9700C" w14:textId="62B4E003" w:rsidR="00735234" w:rsidRDefault="00F8370A">
          <w:pPr>
            <w:pStyle w:val="TOC1"/>
            <w:rPr>
              <w:rFonts w:asciiTheme="minorHAnsi" w:eastAsiaTheme="minorEastAsia" w:hAnsiTheme="minorHAnsi" w:cstheme="minorBidi"/>
              <w:b w:val="0"/>
              <w:bCs w:val="0"/>
              <w:i w:val="0"/>
              <w:iCs w:val="0"/>
              <w:color w:val="auto"/>
              <w:lang w:val="fr-CA" w:eastAsia="fr-CA"/>
            </w:rPr>
          </w:pPr>
          <w:hyperlink w:anchor="_Toc60918254" w:history="1">
            <w:r w:rsidR="00735234" w:rsidRPr="001A2177">
              <w:rPr>
                <w:rStyle w:val="Hyperlink"/>
                <w:lang w:val="fr-CA"/>
              </w:rPr>
              <w:t>Séance 16 : Redevabilité – des données pour qui? Utiliser les données sur l’EG pour renforcer les programmes et la participation des femmes et des filles</w:t>
            </w:r>
            <w:r w:rsidR="00735234">
              <w:rPr>
                <w:webHidden/>
              </w:rPr>
              <w:tab/>
            </w:r>
            <w:r w:rsidR="00735234">
              <w:rPr>
                <w:webHidden/>
              </w:rPr>
              <w:fldChar w:fldCharType="begin"/>
            </w:r>
            <w:r w:rsidR="00735234">
              <w:rPr>
                <w:webHidden/>
              </w:rPr>
              <w:instrText xml:space="preserve"> PAGEREF _Toc60918254 \h </w:instrText>
            </w:r>
            <w:r w:rsidR="00735234">
              <w:rPr>
                <w:webHidden/>
              </w:rPr>
            </w:r>
            <w:r w:rsidR="00735234">
              <w:rPr>
                <w:webHidden/>
              </w:rPr>
              <w:fldChar w:fldCharType="separate"/>
            </w:r>
            <w:r w:rsidR="00802769">
              <w:rPr>
                <w:webHidden/>
              </w:rPr>
              <w:t>23</w:t>
            </w:r>
            <w:r w:rsidR="00735234">
              <w:rPr>
                <w:webHidden/>
              </w:rPr>
              <w:fldChar w:fldCharType="end"/>
            </w:r>
          </w:hyperlink>
        </w:p>
        <w:p w14:paraId="4D4C31B5" w14:textId="161AA550"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55" w:history="1">
            <w:r w:rsidR="00735234" w:rsidRPr="001A2177">
              <w:rPr>
                <w:rStyle w:val="Hyperlink"/>
                <w:lang w:val="fr-CA"/>
              </w:rPr>
              <w:t>Activité 16.1 : Discussion sur la redevabilité</w:t>
            </w:r>
            <w:r w:rsidR="00735234">
              <w:rPr>
                <w:webHidden/>
              </w:rPr>
              <w:tab/>
            </w:r>
            <w:r w:rsidR="00735234">
              <w:rPr>
                <w:webHidden/>
              </w:rPr>
              <w:fldChar w:fldCharType="begin"/>
            </w:r>
            <w:r w:rsidR="00735234">
              <w:rPr>
                <w:webHidden/>
              </w:rPr>
              <w:instrText xml:space="preserve"> PAGEREF _Toc60918255 \h </w:instrText>
            </w:r>
            <w:r w:rsidR="00735234">
              <w:rPr>
                <w:webHidden/>
              </w:rPr>
            </w:r>
            <w:r w:rsidR="00735234">
              <w:rPr>
                <w:webHidden/>
              </w:rPr>
              <w:fldChar w:fldCharType="separate"/>
            </w:r>
            <w:r w:rsidR="00802769">
              <w:rPr>
                <w:webHidden/>
              </w:rPr>
              <w:t>24</w:t>
            </w:r>
            <w:r w:rsidR="00735234">
              <w:rPr>
                <w:webHidden/>
              </w:rPr>
              <w:fldChar w:fldCharType="end"/>
            </w:r>
          </w:hyperlink>
        </w:p>
        <w:p w14:paraId="7F1BD32D" w14:textId="3DA5ABF0" w:rsidR="00735234" w:rsidRDefault="00F8370A">
          <w:pPr>
            <w:pStyle w:val="TOC3"/>
            <w:tabs>
              <w:tab w:val="right" w:pos="12950"/>
            </w:tabs>
            <w:rPr>
              <w:rFonts w:eastAsiaTheme="minorEastAsia" w:cstheme="minorBidi"/>
              <w:noProof/>
              <w:sz w:val="22"/>
              <w:szCs w:val="22"/>
              <w:lang w:val="fr-CA" w:eastAsia="fr-CA"/>
            </w:rPr>
          </w:pPr>
          <w:hyperlink w:anchor="_Toc60918256" w:history="1">
            <w:r w:rsidR="00735234" w:rsidRPr="001A2177">
              <w:rPr>
                <w:rStyle w:val="Hyperlink"/>
                <w:noProof/>
                <w:lang w:val="fr-CA"/>
              </w:rPr>
              <w:t>Questions de discussion :</w:t>
            </w:r>
            <w:r w:rsidR="00735234">
              <w:rPr>
                <w:noProof/>
                <w:webHidden/>
              </w:rPr>
              <w:tab/>
            </w:r>
            <w:r w:rsidR="00735234">
              <w:rPr>
                <w:noProof/>
                <w:webHidden/>
              </w:rPr>
              <w:fldChar w:fldCharType="begin"/>
            </w:r>
            <w:r w:rsidR="00735234">
              <w:rPr>
                <w:noProof/>
                <w:webHidden/>
              </w:rPr>
              <w:instrText xml:space="preserve"> PAGEREF _Toc60918256 \h </w:instrText>
            </w:r>
            <w:r w:rsidR="00735234">
              <w:rPr>
                <w:noProof/>
                <w:webHidden/>
              </w:rPr>
            </w:r>
            <w:r w:rsidR="00735234">
              <w:rPr>
                <w:noProof/>
                <w:webHidden/>
              </w:rPr>
              <w:fldChar w:fldCharType="separate"/>
            </w:r>
            <w:r w:rsidR="00802769">
              <w:rPr>
                <w:noProof/>
                <w:webHidden/>
              </w:rPr>
              <w:t>24</w:t>
            </w:r>
            <w:r w:rsidR="00735234">
              <w:rPr>
                <w:noProof/>
                <w:webHidden/>
              </w:rPr>
              <w:fldChar w:fldCharType="end"/>
            </w:r>
          </w:hyperlink>
        </w:p>
        <w:p w14:paraId="69817129" w14:textId="03958B93"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57" w:history="1">
            <w:r w:rsidR="00735234" w:rsidRPr="001A2177">
              <w:rPr>
                <w:rStyle w:val="Hyperlink"/>
                <w:lang w:val="fr-CA"/>
              </w:rPr>
              <w:t>Activité 16.1 : Discussion sur la responsabilisation vers le bas</w:t>
            </w:r>
            <w:r w:rsidR="00735234">
              <w:rPr>
                <w:webHidden/>
              </w:rPr>
              <w:tab/>
            </w:r>
            <w:r w:rsidR="00735234">
              <w:rPr>
                <w:webHidden/>
              </w:rPr>
              <w:fldChar w:fldCharType="begin"/>
            </w:r>
            <w:r w:rsidR="00735234">
              <w:rPr>
                <w:webHidden/>
              </w:rPr>
              <w:instrText xml:space="preserve"> PAGEREF _Toc60918257 \h </w:instrText>
            </w:r>
            <w:r w:rsidR="00735234">
              <w:rPr>
                <w:webHidden/>
              </w:rPr>
            </w:r>
            <w:r w:rsidR="00735234">
              <w:rPr>
                <w:webHidden/>
              </w:rPr>
              <w:fldChar w:fldCharType="separate"/>
            </w:r>
            <w:r w:rsidR="00802769">
              <w:rPr>
                <w:webHidden/>
              </w:rPr>
              <w:t>25</w:t>
            </w:r>
            <w:r w:rsidR="00735234">
              <w:rPr>
                <w:webHidden/>
              </w:rPr>
              <w:fldChar w:fldCharType="end"/>
            </w:r>
          </w:hyperlink>
        </w:p>
        <w:p w14:paraId="25DF3000" w14:textId="0D9645B6" w:rsidR="00735234" w:rsidRDefault="00F8370A">
          <w:pPr>
            <w:pStyle w:val="TOC3"/>
            <w:tabs>
              <w:tab w:val="right" w:pos="12950"/>
            </w:tabs>
            <w:rPr>
              <w:rFonts w:eastAsiaTheme="minorEastAsia" w:cstheme="minorBidi"/>
              <w:noProof/>
              <w:sz w:val="22"/>
              <w:szCs w:val="22"/>
              <w:lang w:val="fr-CA" w:eastAsia="fr-CA"/>
            </w:rPr>
          </w:pPr>
          <w:hyperlink w:anchor="_Toc60918258" w:history="1">
            <w:r w:rsidR="00735234" w:rsidRPr="001A2177">
              <w:rPr>
                <w:rStyle w:val="Hyperlink"/>
                <w:noProof/>
                <w:lang w:val="fr-CA"/>
              </w:rPr>
              <w:t>Questions de discussion :</w:t>
            </w:r>
            <w:r w:rsidR="00735234">
              <w:rPr>
                <w:noProof/>
                <w:webHidden/>
              </w:rPr>
              <w:tab/>
            </w:r>
            <w:r w:rsidR="00735234">
              <w:rPr>
                <w:noProof/>
                <w:webHidden/>
              </w:rPr>
              <w:fldChar w:fldCharType="begin"/>
            </w:r>
            <w:r w:rsidR="00735234">
              <w:rPr>
                <w:noProof/>
                <w:webHidden/>
              </w:rPr>
              <w:instrText xml:space="preserve"> PAGEREF _Toc60918258 \h </w:instrText>
            </w:r>
            <w:r w:rsidR="00735234">
              <w:rPr>
                <w:noProof/>
                <w:webHidden/>
              </w:rPr>
            </w:r>
            <w:r w:rsidR="00735234">
              <w:rPr>
                <w:noProof/>
                <w:webHidden/>
              </w:rPr>
              <w:fldChar w:fldCharType="separate"/>
            </w:r>
            <w:r w:rsidR="00802769">
              <w:rPr>
                <w:noProof/>
                <w:webHidden/>
              </w:rPr>
              <w:t>25</w:t>
            </w:r>
            <w:r w:rsidR="00735234">
              <w:rPr>
                <w:noProof/>
                <w:webHidden/>
              </w:rPr>
              <w:fldChar w:fldCharType="end"/>
            </w:r>
          </w:hyperlink>
        </w:p>
        <w:p w14:paraId="7E413E5F" w14:textId="0140FBBA" w:rsidR="00735234" w:rsidRDefault="00F8370A">
          <w:pPr>
            <w:pStyle w:val="TOC3"/>
            <w:tabs>
              <w:tab w:val="right" w:pos="12950"/>
            </w:tabs>
            <w:rPr>
              <w:rFonts w:eastAsiaTheme="minorEastAsia" w:cstheme="minorBidi"/>
              <w:noProof/>
              <w:sz w:val="22"/>
              <w:szCs w:val="22"/>
              <w:lang w:val="fr-CA" w:eastAsia="fr-CA"/>
            </w:rPr>
          </w:pPr>
          <w:hyperlink w:anchor="_Toc60918259" w:history="1">
            <w:r w:rsidR="00735234" w:rsidRPr="001A2177">
              <w:rPr>
                <w:rStyle w:val="Hyperlink"/>
                <w:noProof/>
                <w:lang w:val="fr-CA"/>
              </w:rPr>
              <w:t>Annexe 16b : Étude de cas – responsabilisation vers le bas</w:t>
            </w:r>
            <w:r w:rsidR="00735234">
              <w:rPr>
                <w:noProof/>
                <w:webHidden/>
              </w:rPr>
              <w:tab/>
            </w:r>
            <w:r w:rsidR="00735234">
              <w:rPr>
                <w:noProof/>
                <w:webHidden/>
              </w:rPr>
              <w:fldChar w:fldCharType="begin"/>
            </w:r>
            <w:r w:rsidR="00735234">
              <w:rPr>
                <w:noProof/>
                <w:webHidden/>
              </w:rPr>
              <w:instrText xml:space="preserve"> PAGEREF _Toc60918259 \h </w:instrText>
            </w:r>
            <w:r w:rsidR="00735234">
              <w:rPr>
                <w:noProof/>
                <w:webHidden/>
              </w:rPr>
            </w:r>
            <w:r w:rsidR="00735234">
              <w:rPr>
                <w:noProof/>
                <w:webHidden/>
              </w:rPr>
              <w:fldChar w:fldCharType="separate"/>
            </w:r>
            <w:r w:rsidR="00802769">
              <w:rPr>
                <w:noProof/>
                <w:webHidden/>
              </w:rPr>
              <w:t>26</w:t>
            </w:r>
            <w:r w:rsidR="00735234">
              <w:rPr>
                <w:noProof/>
                <w:webHidden/>
              </w:rPr>
              <w:fldChar w:fldCharType="end"/>
            </w:r>
          </w:hyperlink>
        </w:p>
        <w:p w14:paraId="2802C291" w14:textId="3984B170"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60" w:history="1">
            <w:r w:rsidR="00735234" w:rsidRPr="001A2177">
              <w:rPr>
                <w:rStyle w:val="Hyperlink"/>
                <w:lang w:val="fr-CA"/>
              </w:rPr>
              <w:t>Activité 16.2 : Discussion sur la responsabilisation vers le haut et la responsabilisation horizontale</w:t>
            </w:r>
            <w:r w:rsidR="00735234">
              <w:rPr>
                <w:webHidden/>
              </w:rPr>
              <w:tab/>
            </w:r>
            <w:r w:rsidR="00735234">
              <w:rPr>
                <w:webHidden/>
              </w:rPr>
              <w:fldChar w:fldCharType="begin"/>
            </w:r>
            <w:r w:rsidR="00735234">
              <w:rPr>
                <w:webHidden/>
              </w:rPr>
              <w:instrText xml:space="preserve"> PAGEREF _Toc60918260 \h </w:instrText>
            </w:r>
            <w:r w:rsidR="00735234">
              <w:rPr>
                <w:webHidden/>
              </w:rPr>
            </w:r>
            <w:r w:rsidR="00735234">
              <w:rPr>
                <w:webHidden/>
              </w:rPr>
              <w:fldChar w:fldCharType="separate"/>
            </w:r>
            <w:r w:rsidR="00802769">
              <w:rPr>
                <w:webHidden/>
              </w:rPr>
              <w:t>30</w:t>
            </w:r>
            <w:r w:rsidR="00735234">
              <w:rPr>
                <w:webHidden/>
              </w:rPr>
              <w:fldChar w:fldCharType="end"/>
            </w:r>
          </w:hyperlink>
        </w:p>
        <w:p w14:paraId="0CEEF87D" w14:textId="401FE83F" w:rsidR="00735234" w:rsidRDefault="00F8370A">
          <w:pPr>
            <w:pStyle w:val="TOC1"/>
            <w:rPr>
              <w:rFonts w:asciiTheme="minorHAnsi" w:eastAsiaTheme="minorEastAsia" w:hAnsiTheme="minorHAnsi" w:cstheme="minorBidi"/>
              <w:b w:val="0"/>
              <w:bCs w:val="0"/>
              <w:i w:val="0"/>
              <w:iCs w:val="0"/>
              <w:color w:val="auto"/>
              <w:lang w:val="fr-CA" w:eastAsia="fr-CA"/>
            </w:rPr>
          </w:pPr>
          <w:hyperlink w:anchor="_Toc60918261" w:history="1">
            <w:r w:rsidR="00735234" w:rsidRPr="001A2177">
              <w:rPr>
                <w:rStyle w:val="Hyperlink"/>
              </w:rPr>
              <w:t>Session 17: Wrap Up</w:t>
            </w:r>
            <w:r w:rsidR="00735234">
              <w:rPr>
                <w:webHidden/>
              </w:rPr>
              <w:tab/>
            </w:r>
            <w:r w:rsidR="00735234">
              <w:rPr>
                <w:webHidden/>
              </w:rPr>
              <w:fldChar w:fldCharType="begin"/>
            </w:r>
            <w:r w:rsidR="00735234">
              <w:rPr>
                <w:webHidden/>
              </w:rPr>
              <w:instrText xml:space="preserve"> PAGEREF _Toc60918261 \h </w:instrText>
            </w:r>
            <w:r w:rsidR="00735234">
              <w:rPr>
                <w:webHidden/>
              </w:rPr>
            </w:r>
            <w:r w:rsidR="00735234">
              <w:rPr>
                <w:webHidden/>
              </w:rPr>
              <w:fldChar w:fldCharType="separate"/>
            </w:r>
            <w:r w:rsidR="00802769">
              <w:rPr>
                <w:webHidden/>
              </w:rPr>
              <w:t>32</w:t>
            </w:r>
            <w:r w:rsidR="00735234">
              <w:rPr>
                <w:webHidden/>
              </w:rPr>
              <w:fldChar w:fldCharType="end"/>
            </w:r>
          </w:hyperlink>
        </w:p>
        <w:p w14:paraId="46BF95A6" w14:textId="7BCCD03E" w:rsidR="00735234" w:rsidRDefault="00B3371E">
          <w:pPr>
            <w:pStyle w:val="TOC2"/>
            <w:rPr>
              <w:rFonts w:asciiTheme="minorHAnsi" w:eastAsiaTheme="minorEastAsia" w:hAnsiTheme="minorHAnsi" w:cstheme="minorBidi"/>
              <w:b w:val="0"/>
              <w:bCs w:val="0"/>
              <w:color w:val="auto"/>
              <w:sz w:val="22"/>
              <w:szCs w:val="22"/>
              <w:lang w:val="fr-CA" w:eastAsia="fr-CA"/>
            </w:rPr>
          </w:pPr>
          <w:r w:rsidRPr="007955D9">
            <w:rPr>
              <w:b w:val="0"/>
              <w:bCs w:val="0"/>
              <w:sz w:val="36"/>
              <w:szCs w:val="36"/>
            </w:rPr>
            <w:lastRenderedPageBreak/>
            <mc:AlternateContent>
              <mc:Choice Requires="wps">
                <w:drawing>
                  <wp:anchor distT="0" distB="0" distL="114300" distR="114300" simplePos="0" relativeHeight="251791360" behindDoc="0" locked="0" layoutInCell="1" allowOverlap="1" wp14:anchorId="4F4A6623" wp14:editId="7F3EB11F">
                    <wp:simplePos x="0" y="0"/>
                    <wp:positionH relativeFrom="column">
                      <wp:posOffset>8796020</wp:posOffset>
                    </wp:positionH>
                    <wp:positionV relativeFrom="page">
                      <wp:posOffset>557986</wp:posOffset>
                    </wp:positionV>
                    <wp:extent cx="345440" cy="1500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0BFA09" w14:textId="77777777" w:rsidR="00B3371E" w:rsidRPr="0006067D" w:rsidRDefault="00B3371E" w:rsidP="00B3371E">
                                <w:pPr>
                                  <w:jc w:val="center"/>
                                  <w:rPr>
                                    <w:rFonts w:ascii="Tahoma" w:hAnsi="Tahoma"/>
                                    <w:sz w:val="20"/>
                                    <w:szCs w:val="20"/>
                                  </w:rPr>
                                </w:pPr>
                                <w:r w:rsidRPr="0006067D">
                                  <w:rPr>
                                    <w:rFonts w:ascii="Tahoma" w:hAnsi="Tahoma"/>
                                    <w:sz w:val="20"/>
                                    <w:szCs w:val="20"/>
                                  </w:rPr>
                                  <w:t xml:space="preserve">Table </w:t>
                                </w:r>
                                <w:r>
                                  <w:rPr>
                                    <w:rFonts w:ascii="Tahoma" w:hAnsi="Tahoma"/>
                                    <w:sz w:val="20"/>
                                    <w:szCs w:val="20"/>
                                  </w:rPr>
                                  <w:t>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A6623" id="Text Box 15" o:spid="_x0000_s1027" type="#_x0000_t202" style="position:absolute;left:0;text-align:left;margin-left:692.6pt;margin-top:43.95pt;width:27.2pt;height:118.15pt;z-index:251791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" fillcolor="#491a36" stroked="f" strokeweight=".5pt">
                    <v:textbox style="layout-flow:vertical;mso-layout-flow-alt:bottom-to-top">
                      <w:txbxContent>
                        <w:p w14:paraId="710BFA09" w14:textId="77777777" w:rsidR="00B3371E" w:rsidRPr="0006067D" w:rsidRDefault="00B3371E" w:rsidP="00B3371E">
                          <w:pPr>
                            <w:jc w:val="center"/>
                            <w:rPr>
                              <w:rFonts w:ascii="Tahoma" w:hAnsi="Tahoma"/>
                              <w:sz w:val="20"/>
                              <w:szCs w:val="20"/>
                            </w:rPr>
                          </w:pPr>
                          <w:r w:rsidRPr="0006067D">
                            <w:rPr>
                              <w:rFonts w:ascii="Tahoma" w:hAnsi="Tahoma"/>
                              <w:sz w:val="20"/>
                              <w:szCs w:val="20"/>
                            </w:rPr>
                            <w:t xml:space="preserve">Table </w:t>
                          </w:r>
                          <w:r>
                            <w:rPr>
                              <w:rFonts w:ascii="Tahoma" w:hAnsi="Tahoma"/>
                              <w:sz w:val="20"/>
                              <w:szCs w:val="20"/>
                            </w:rPr>
                            <w:t>des matières</w:t>
                          </w:r>
                        </w:p>
                      </w:txbxContent>
                    </v:textbox>
                    <w10:wrap anchory="page"/>
                  </v:shape>
                </w:pict>
              </mc:Fallback>
            </mc:AlternateContent>
          </w:r>
          <w:hyperlink w:anchor="_Toc60918262" w:history="1">
            <w:r w:rsidR="00735234" w:rsidRPr="001A2177">
              <w:rPr>
                <w:rStyle w:val="Hyperlink"/>
              </w:rPr>
              <w:t>Activité 17.1 : Réflexion</w:t>
            </w:r>
            <w:r w:rsidR="00735234">
              <w:rPr>
                <w:webHidden/>
              </w:rPr>
              <w:tab/>
            </w:r>
            <w:r w:rsidR="00735234">
              <w:rPr>
                <w:webHidden/>
              </w:rPr>
              <w:fldChar w:fldCharType="begin"/>
            </w:r>
            <w:r w:rsidR="00735234">
              <w:rPr>
                <w:webHidden/>
              </w:rPr>
              <w:instrText xml:space="preserve"> PAGEREF _Toc60918262 \h </w:instrText>
            </w:r>
            <w:r w:rsidR="00735234">
              <w:rPr>
                <w:webHidden/>
              </w:rPr>
            </w:r>
            <w:r w:rsidR="00735234">
              <w:rPr>
                <w:webHidden/>
              </w:rPr>
              <w:fldChar w:fldCharType="separate"/>
            </w:r>
            <w:r w:rsidR="00802769">
              <w:rPr>
                <w:webHidden/>
              </w:rPr>
              <w:t>32</w:t>
            </w:r>
            <w:r w:rsidR="00735234">
              <w:rPr>
                <w:webHidden/>
              </w:rPr>
              <w:fldChar w:fldCharType="end"/>
            </w:r>
          </w:hyperlink>
        </w:p>
        <w:p w14:paraId="3EDCCAA9" w14:textId="466AF1EC" w:rsidR="00735234" w:rsidRDefault="00F8370A">
          <w:pPr>
            <w:pStyle w:val="TOC2"/>
            <w:rPr>
              <w:rFonts w:asciiTheme="minorHAnsi" w:eastAsiaTheme="minorEastAsia" w:hAnsiTheme="minorHAnsi" w:cstheme="minorBidi"/>
              <w:b w:val="0"/>
              <w:bCs w:val="0"/>
              <w:color w:val="auto"/>
              <w:sz w:val="22"/>
              <w:szCs w:val="22"/>
              <w:lang w:val="fr-CA" w:eastAsia="fr-CA"/>
            </w:rPr>
          </w:pPr>
          <w:hyperlink w:anchor="_Toc60918263" w:history="1">
            <w:r w:rsidR="00735234" w:rsidRPr="001A2177">
              <w:rPr>
                <w:rStyle w:val="Hyperlink"/>
              </w:rPr>
              <w:t>Activité 17.2 : Évaluation de la formation</w:t>
            </w:r>
            <w:r w:rsidR="00735234">
              <w:rPr>
                <w:webHidden/>
              </w:rPr>
              <w:tab/>
            </w:r>
            <w:r w:rsidR="00735234">
              <w:rPr>
                <w:webHidden/>
              </w:rPr>
              <w:fldChar w:fldCharType="begin"/>
            </w:r>
            <w:r w:rsidR="00735234">
              <w:rPr>
                <w:webHidden/>
              </w:rPr>
              <w:instrText xml:space="preserve"> PAGEREF _Toc60918263 \h </w:instrText>
            </w:r>
            <w:r w:rsidR="00735234">
              <w:rPr>
                <w:webHidden/>
              </w:rPr>
            </w:r>
            <w:r w:rsidR="00735234">
              <w:rPr>
                <w:webHidden/>
              </w:rPr>
              <w:fldChar w:fldCharType="separate"/>
            </w:r>
            <w:r w:rsidR="00802769">
              <w:rPr>
                <w:webHidden/>
              </w:rPr>
              <w:t>33</w:t>
            </w:r>
            <w:r w:rsidR="00735234">
              <w:rPr>
                <w:webHidden/>
              </w:rPr>
              <w:fldChar w:fldCharType="end"/>
            </w:r>
          </w:hyperlink>
        </w:p>
        <w:p w14:paraId="10BD0B6E" w14:textId="37578891" w:rsidR="00681CD8" w:rsidRPr="00374A3C" w:rsidRDefault="00374A3C">
          <w:pPr>
            <w:rPr>
              <w:rFonts w:ascii="Tahoma" w:hAnsi="Tahoma"/>
            </w:rPr>
          </w:pPr>
          <w:r w:rsidRPr="00374A3C">
            <w:rPr>
              <w:rFonts w:ascii="Tahoma" w:eastAsiaTheme="minorHAnsi" w:hAnsi="Tahoma" w:cstheme="minorHAnsi"/>
              <w:b/>
              <w:bCs/>
              <w:i/>
              <w:iCs/>
              <w:sz w:val="20"/>
              <w:szCs w:val="20"/>
            </w:rPr>
            <w:fldChar w:fldCharType="end"/>
          </w:r>
        </w:p>
      </w:sdtContent>
    </w:sdt>
    <w:p w14:paraId="79D165DA" w14:textId="34B63F1C" w:rsidR="00374A3C" w:rsidRDefault="00374A3C" w:rsidP="00374A3C">
      <w:pPr>
        <w:pStyle w:val="Heading2"/>
      </w:pPr>
    </w:p>
    <w:p w14:paraId="580EDDD2" w14:textId="4400EF3A" w:rsidR="00374A3C" w:rsidRDefault="00374A3C" w:rsidP="00374A3C">
      <w:pPr>
        <w:pStyle w:val="Heading2"/>
      </w:pPr>
    </w:p>
    <w:p w14:paraId="0FDB3F44" w14:textId="54200AD1" w:rsidR="00374A3C" w:rsidRDefault="00374A3C" w:rsidP="00374A3C">
      <w:pPr>
        <w:pStyle w:val="Heading2"/>
      </w:pPr>
    </w:p>
    <w:p w14:paraId="292C09A9" w14:textId="5BFED3C9" w:rsidR="00374A3C" w:rsidRDefault="00374A3C" w:rsidP="00374A3C">
      <w:pPr>
        <w:pStyle w:val="Heading2"/>
      </w:pPr>
    </w:p>
    <w:p w14:paraId="2F110286" w14:textId="4A643500" w:rsidR="00374A3C" w:rsidRDefault="00374A3C" w:rsidP="00374A3C">
      <w:pPr>
        <w:pStyle w:val="Heading2"/>
      </w:pPr>
    </w:p>
    <w:p w14:paraId="576B6894" w14:textId="6AA3EF6E" w:rsidR="00374A3C" w:rsidRDefault="00374A3C" w:rsidP="00374A3C">
      <w:pPr>
        <w:pStyle w:val="Heading2"/>
      </w:pPr>
    </w:p>
    <w:p w14:paraId="315A7B1A" w14:textId="5282B7AA" w:rsidR="00374A3C" w:rsidRDefault="00374A3C" w:rsidP="00374A3C">
      <w:pPr>
        <w:pStyle w:val="Heading2"/>
      </w:pPr>
    </w:p>
    <w:p w14:paraId="3D07C7B6" w14:textId="59412E07" w:rsidR="00374A3C" w:rsidRDefault="00374A3C" w:rsidP="00374A3C">
      <w:pPr>
        <w:pStyle w:val="Heading2"/>
      </w:pPr>
    </w:p>
    <w:p w14:paraId="0EB89270" w14:textId="4AFE8F2F" w:rsidR="00374A3C" w:rsidRDefault="00374A3C" w:rsidP="00374A3C">
      <w:pPr>
        <w:pStyle w:val="Heading2"/>
      </w:pPr>
    </w:p>
    <w:p w14:paraId="1869ADF7" w14:textId="4D08AF12" w:rsidR="00374A3C" w:rsidRDefault="00374A3C" w:rsidP="00374A3C">
      <w:pPr>
        <w:pStyle w:val="Heading2"/>
      </w:pPr>
    </w:p>
    <w:p w14:paraId="1F92D7D8" w14:textId="45BFCEBC" w:rsidR="00374A3C" w:rsidRDefault="00374A3C" w:rsidP="00374A3C">
      <w:pPr>
        <w:pStyle w:val="Heading2"/>
      </w:pPr>
    </w:p>
    <w:p w14:paraId="47838CEE" w14:textId="380EED23" w:rsidR="00374A3C" w:rsidRDefault="00374A3C" w:rsidP="00374A3C">
      <w:pPr>
        <w:pStyle w:val="Heading2"/>
      </w:pPr>
    </w:p>
    <w:p w14:paraId="68A773A0" w14:textId="7D26A61F" w:rsidR="00374A3C" w:rsidRDefault="00374A3C" w:rsidP="00374A3C">
      <w:pPr>
        <w:pStyle w:val="Heading2"/>
      </w:pPr>
    </w:p>
    <w:p w14:paraId="0927B1AE" w14:textId="77777777" w:rsidR="00374A3C" w:rsidRDefault="00374A3C" w:rsidP="00374A3C">
      <w:pPr>
        <w:pStyle w:val="Heading2"/>
      </w:pPr>
    </w:p>
    <w:p w14:paraId="4DD6144D" w14:textId="77777777" w:rsidR="00374A3C" w:rsidRPr="00374A3C" w:rsidRDefault="00374A3C" w:rsidP="00374A3C"/>
    <w:p w14:paraId="644C1D8F" w14:textId="77777777" w:rsidR="00374A3C" w:rsidRDefault="00374A3C" w:rsidP="00374A3C">
      <w:pPr>
        <w:pStyle w:val="Heading2"/>
      </w:pPr>
    </w:p>
    <w:p w14:paraId="26063100" w14:textId="28D5B1DB" w:rsidR="00374A3C" w:rsidRDefault="00374A3C" w:rsidP="00374A3C"/>
    <w:p w14:paraId="2914D6E8" w14:textId="1F854C8A" w:rsidR="00374A3C" w:rsidRDefault="00374A3C" w:rsidP="00374A3C"/>
    <w:p w14:paraId="57D5FDD5" w14:textId="77777777" w:rsidR="00374A3C" w:rsidRPr="00374A3C" w:rsidRDefault="00374A3C" w:rsidP="00374A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DC5D2F" w14:paraId="6B079582" w14:textId="77777777" w:rsidTr="00374A3C">
        <w:trPr>
          <w:trHeight w:val="851"/>
        </w:trPr>
        <w:tc>
          <w:tcPr>
            <w:tcW w:w="12950" w:type="dxa"/>
            <w:shd w:val="clear" w:color="auto" w:fill="63763E"/>
          </w:tcPr>
          <w:p w14:paraId="4CEAE95E" w14:textId="7E60DD40" w:rsidR="00374A3C" w:rsidRPr="00534555" w:rsidRDefault="00534555" w:rsidP="006C10AD">
            <w:pPr>
              <w:pStyle w:val="Heading1"/>
              <w:rPr>
                <w:lang w:val="fr-CA"/>
              </w:rPr>
            </w:pPr>
            <w:bookmarkStart w:id="0" w:name="_Toc60665604"/>
            <w:bookmarkStart w:id="1" w:name="_Toc60918237"/>
            <w:r w:rsidRPr="00A86E6D">
              <w:rPr>
                <w:lang w:val="fr-CA"/>
              </w:rPr>
              <w:lastRenderedPageBreak/>
              <w:t>Séance 12 : Analyse comparative entre les sexes</w:t>
            </w:r>
            <w:bookmarkEnd w:id="0"/>
            <w:bookmarkEnd w:id="1"/>
          </w:p>
        </w:tc>
      </w:tr>
    </w:tbl>
    <w:p w14:paraId="0EAECAB2" w14:textId="2C612A66" w:rsidR="00374A3C" w:rsidRPr="00720D00" w:rsidRDefault="00E36FAC" w:rsidP="00374A3C">
      <w:pPr>
        <w:rPr>
          <w:rFonts w:ascii="Tahoma" w:hAnsi="Tahoma" w:cs="Tahoma"/>
          <w:sz w:val="20"/>
          <w:szCs w:val="20"/>
          <w:lang w:val="fr-CA"/>
        </w:rPr>
      </w:pPr>
      <w:r w:rsidRPr="007955D9">
        <w:rPr>
          <w:rFonts w:ascii="Tahoma" w:hAnsi="Tahoma"/>
          <w:noProof/>
        </w:rPr>
        <mc:AlternateContent>
          <mc:Choice Requires="wps">
            <w:drawing>
              <wp:anchor distT="0" distB="0" distL="114300" distR="114300" simplePos="0" relativeHeight="251697152" behindDoc="0" locked="0" layoutInCell="1" allowOverlap="1" wp14:anchorId="296641F9" wp14:editId="2B8B59B7">
                <wp:simplePos x="0" y="0"/>
                <wp:positionH relativeFrom="column">
                  <wp:posOffset>8783955</wp:posOffset>
                </wp:positionH>
                <wp:positionV relativeFrom="page">
                  <wp:posOffset>566420</wp:posOffset>
                </wp:positionV>
                <wp:extent cx="345440" cy="15005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941278" w14:textId="4C6E0ECB" w:rsidR="00D236AB" w:rsidRPr="00534555" w:rsidRDefault="00D236AB" w:rsidP="00E36FAC">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641F9" id="Text Box 9" o:spid="_x0000_s1028" type="#_x0000_t202" style="position:absolute;margin-left:691.65pt;margin-top:44.6pt;width:27.2pt;height:118.15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1dRwIAAIQ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" fillcolor="#491a36" stroked="f" strokeweight=".5pt">
                <v:textbox style="layout-flow:vertical;mso-layout-flow-alt:bottom-to-top">
                  <w:txbxContent>
                    <w:p w14:paraId="0E941278" w14:textId="4C6E0ECB" w:rsidR="00D236AB" w:rsidRPr="00534555" w:rsidRDefault="00D236AB" w:rsidP="00E36FAC">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p>
    <w:p w14:paraId="71B1E522" w14:textId="2E272E51" w:rsidR="00720D00" w:rsidRPr="00720D00" w:rsidRDefault="00720D00" w:rsidP="00720D00">
      <w:pPr>
        <w:pStyle w:val="paragraph"/>
        <w:spacing w:before="0" w:beforeAutospacing="0" w:after="0" w:afterAutospacing="0" w:line="276" w:lineRule="auto"/>
        <w:textAlignment w:val="baseline"/>
        <w:rPr>
          <w:rFonts w:ascii="Tahoma" w:hAnsi="Tahoma" w:cs="Tahoma"/>
          <w:sz w:val="20"/>
          <w:szCs w:val="20"/>
          <w:lang w:val="fr-CA"/>
        </w:rPr>
      </w:pPr>
      <w:r w:rsidRPr="00720D00">
        <w:rPr>
          <w:rStyle w:val="normaltextrun"/>
          <w:rFonts w:ascii="Tahoma" w:hAnsi="Tahoma" w:cs="Tahoma"/>
          <w:color w:val="000000" w:themeColor="text1"/>
          <w:sz w:val="20"/>
          <w:szCs w:val="20"/>
          <w:lang w:val="fr-CA"/>
        </w:rPr>
        <w:t xml:space="preserve">Tous les </w:t>
      </w:r>
      <w:r w:rsidRPr="00720D00">
        <w:rPr>
          <w:rStyle w:val="normaltextrun"/>
          <w:rFonts w:ascii="Tahoma" w:hAnsi="Tahoma" w:cs="Tahoma"/>
          <w:b/>
          <w:color w:val="3A4888"/>
          <w:sz w:val="20"/>
          <w:szCs w:val="20"/>
          <w:lang w:val="fr-CA"/>
        </w:rPr>
        <w:t xml:space="preserve">cadres d’analyse comparative entre les sexes </w:t>
      </w:r>
      <w:r w:rsidRPr="00720D00">
        <w:rPr>
          <w:rStyle w:val="normaltextrun"/>
          <w:rFonts w:ascii="Tahoma" w:hAnsi="Tahoma" w:cs="Tahoma"/>
          <w:sz w:val="20"/>
          <w:szCs w:val="20"/>
          <w:lang w:val="fr-CA"/>
        </w:rPr>
        <w:t xml:space="preserve">ont différents champs d’investigation, ou domaines, mais au bout du compte, le but est de comprendre la réalité et les dynamiques entre les genres au sein du groupe ciblé – il s’agit d’une </w:t>
      </w:r>
      <w:r w:rsidRPr="00720D00">
        <w:rPr>
          <w:rStyle w:val="normaltextrun"/>
          <w:rFonts w:ascii="Tahoma" w:hAnsi="Tahoma" w:cs="Tahoma"/>
          <w:i/>
          <w:color w:val="491A36"/>
          <w:sz w:val="20"/>
          <w:szCs w:val="20"/>
          <w:lang w:val="fr-CA"/>
        </w:rPr>
        <w:t xml:space="preserve">analyse de situation </w:t>
      </w:r>
      <w:r w:rsidRPr="00720D00">
        <w:rPr>
          <w:rStyle w:val="normaltextrun"/>
          <w:rFonts w:ascii="Tahoma" w:hAnsi="Tahoma" w:cs="Tahoma"/>
          <w:sz w:val="20"/>
          <w:szCs w:val="20"/>
          <w:lang w:val="fr-CA"/>
        </w:rPr>
        <w:t xml:space="preserve">axée particulièrement sur l’observation du rôle </w:t>
      </w:r>
      <w:r>
        <w:rPr>
          <w:rStyle w:val="normaltextrun"/>
          <w:rFonts w:ascii="Tahoma" w:hAnsi="Tahoma" w:cs="Tahoma"/>
          <w:sz w:val="20"/>
          <w:szCs w:val="20"/>
          <w:lang w:val="fr-CA"/>
        </w:rPr>
        <w:t>du genre</w:t>
      </w:r>
      <w:r w:rsidRPr="00720D00">
        <w:rPr>
          <w:rStyle w:val="normaltextrun"/>
          <w:rFonts w:ascii="Tahoma" w:hAnsi="Tahoma" w:cs="Tahoma"/>
          <w:sz w:val="20"/>
          <w:szCs w:val="20"/>
          <w:lang w:val="fr-CA"/>
        </w:rPr>
        <w:t xml:space="preserve">. </w:t>
      </w:r>
    </w:p>
    <w:p w14:paraId="50B02E34" w14:textId="77777777" w:rsidR="00720D00" w:rsidRPr="00720D00" w:rsidRDefault="00720D00" w:rsidP="00720D00">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11E96D9D" w14:textId="1E14EF41" w:rsidR="00720D00" w:rsidRPr="00720D00" w:rsidRDefault="00720D00" w:rsidP="00720D00">
      <w:pPr>
        <w:pStyle w:val="paragraph"/>
        <w:spacing w:before="0" w:beforeAutospacing="0" w:after="0" w:afterAutospacing="0" w:line="276" w:lineRule="auto"/>
        <w:textAlignment w:val="baseline"/>
        <w:rPr>
          <w:rStyle w:val="eop"/>
          <w:rFonts w:ascii="Tahoma" w:hAnsi="Tahoma" w:cs="Tahoma"/>
          <w:sz w:val="20"/>
          <w:szCs w:val="20"/>
          <w:lang w:val="fr-CA"/>
        </w:rPr>
      </w:pPr>
      <w:r w:rsidRPr="00720D00">
        <w:rPr>
          <w:rStyle w:val="normaltextrun"/>
          <w:rFonts w:ascii="Tahoma" w:hAnsi="Tahoma" w:cs="Tahoma"/>
          <w:sz w:val="20"/>
          <w:szCs w:val="20"/>
          <w:lang w:val="fr-CA"/>
        </w:rPr>
        <w:t xml:space="preserve">Les cadres d’analyse comparative entre les sexes offrent des méthodologies étape par étape pour </w:t>
      </w:r>
      <w:r w:rsidR="0060616E">
        <w:rPr>
          <w:rStyle w:val="normaltextrun"/>
          <w:rFonts w:ascii="Tahoma" w:hAnsi="Tahoma" w:cs="Tahoma"/>
          <w:sz w:val="20"/>
          <w:szCs w:val="20"/>
          <w:lang w:val="fr-CA"/>
        </w:rPr>
        <w:t xml:space="preserve">effectuer </w:t>
      </w:r>
      <w:r w:rsidRPr="00720D00">
        <w:rPr>
          <w:rStyle w:val="normaltextrun"/>
          <w:rFonts w:ascii="Tahoma" w:hAnsi="Tahoma" w:cs="Tahoma"/>
          <w:sz w:val="20"/>
          <w:szCs w:val="20"/>
          <w:lang w:val="fr-CA"/>
        </w:rPr>
        <w:t>l’analyse. Une analyse comparative entre les sexes approfondie devrait refléter les façons dont tous les facteurs transversaux (âge, environnement, ethnie, droits) influencent les femmes, les hommes et les personnes de divers genres. </w:t>
      </w:r>
      <w:r w:rsidRPr="00720D00">
        <w:rPr>
          <w:rStyle w:val="eop"/>
          <w:rFonts w:ascii="Tahoma" w:hAnsi="Tahoma" w:cs="Tahoma"/>
          <w:sz w:val="20"/>
          <w:szCs w:val="20"/>
          <w:lang w:val="fr-CA"/>
        </w:rPr>
        <w:t>(</w:t>
      </w:r>
      <w:proofErr w:type="spellStart"/>
      <w:r w:rsidR="00BB7963">
        <w:rPr>
          <w:rStyle w:val="eop"/>
          <w:rFonts w:ascii="Tahoma" w:hAnsi="Tahoma" w:cs="Tahoma"/>
          <w:sz w:val="20"/>
          <w:szCs w:val="20"/>
          <w:lang w:val="fr-CA"/>
        </w:rPr>
        <w:t>Veuillez</w:t>
      </w:r>
      <w:r w:rsidR="00735234">
        <w:rPr>
          <w:rStyle w:val="eop"/>
          <w:rFonts w:ascii="Tahoma" w:hAnsi="Tahoma" w:cs="Tahoma"/>
          <w:sz w:val="20"/>
          <w:szCs w:val="20"/>
          <w:lang w:val="fr-CA"/>
        </w:rPr>
        <w:t xml:space="preserve"> </w:t>
      </w:r>
      <w:r w:rsidR="00BB7963">
        <w:rPr>
          <w:rStyle w:val="eop"/>
          <w:rFonts w:ascii="Tahoma" w:hAnsi="Tahoma" w:cs="Tahoma"/>
          <w:sz w:val="20"/>
          <w:szCs w:val="20"/>
          <w:lang w:val="fr-CA"/>
        </w:rPr>
        <w:t>vous</w:t>
      </w:r>
      <w:proofErr w:type="spellEnd"/>
      <w:r w:rsidR="00BB7963">
        <w:rPr>
          <w:rStyle w:val="eop"/>
          <w:rFonts w:ascii="Tahoma" w:hAnsi="Tahoma" w:cs="Tahoma"/>
          <w:sz w:val="20"/>
          <w:szCs w:val="20"/>
          <w:lang w:val="fr-CA"/>
        </w:rPr>
        <w:t xml:space="preserve"> référer à</w:t>
      </w:r>
      <w:r w:rsidRPr="00720D00">
        <w:rPr>
          <w:rFonts w:ascii="Tahoma" w:hAnsi="Tahoma" w:cs="Tahoma"/>
          <w:sz w:val="20"/>
          <w:szCs w:val="20"/>
          <w:lang w:val="fr-CA"/>
        </w:rPr>
        <w:t xml:space="preserve"> l’annexe et </w:t>
      </w:r>
      <w:r w:rsidR="00BB7963">
        <w:rPr>
          <w:rFonts w:ascii="Tahoma" w:hAnsi="Tahoma" w:cs="Tahoma"/>
          <w:sz w:val="20"/>
          <w:szCs w:val="20"/>
          <w:lang w:val="fr-CA"/>
        </w:rPr>
        <w:t>aux</w:t>
      </w:r>
      <w:r w:rsidRPr="00720D00">
        <w:rPr>
          <w:rFonts w:ascii="Tahoma" w:hAnsi="Tahoma" w:cs="Tahoma"/>
          <w:sz w:val="20"/>
          <w:szCs w:val="20"/>
          <w:lang w:val="fr-CA"/>
        </w:rPr>
        <w:t xml:space="preserve"> liens connexes). </w:t>
      </w:r>
    </w:p>
    <w:p w14:paraId="17983DAF" w14:textId="77777777" w:rsidR="00720D00" w:rsidRDefault="00720D00" w:rsidP="00374A3C">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049A4335" w14:textId="1FE9C49E" w:rsidR="00E50F14" w:rsidRPr="00BB7963" w:rsidRDefault="00BB7963" w:rsidP="00BB7963">
      <w:pPr>
        <w:pStyle w:val="paragraph"/>
        <w:spacing w:before="0" w:beforeAutospacing="0" w:after="0" w:afterAutospacing="0" w:line="276" w:lineRule="auto"/>
        <w:textAlignment w:val="baseline"/>
        <w:rPr>
          <w:rFonts w:ascii="Tahoma" w:hAnsi="Tahoma"/>
          <w:lang w:val="fr-CA"/>
        </w:rPr>
      </w:pPr>
      <w:r w:rsidRPr="00BB7963">
        <w:rPr>
          <w:rStyle w:val="eop"/>
          <w:rFonts w:ascii="Tahoma" w:hAnsi="Tahoma" w:cs="Tahoma"/>
          <w:sz w:val="20"/>
          <w:szCs w:val="20"/>
          <w:lang w:val="fr-CA"/>
        </w:rPr>
        <w:t xml:space="preserve">Il existe plusieurs </w:t>
      </w:r>
      <w:r w:rsidRPr="00720D00">
        <w:rPr>
          <w:rStyle w:val="normaltextrun"/>
          <w:rFonts w:ascii="Tahoma" w:hAnsi="Tahoma" w:cs="Tahoma"/>
          <w:sz w:val="20"/>
          <w:szCs w:val="20"/>
          <w:lang w:val="fr-CA"/>
        </w:rPr>
        <w:t xml:space="preserve">cadres </w:t>
      </w:r>
      <w:r>
        <w:rPr>
          <w:rStyle w:val="normaltextrun"/>
          <w:rFonts w:ascii="Tahoma" w:hAnsi="Tahoma" w:cs="Tahoma"/>
          <w:sz w:val="20"/>
          <w:szCs w:val="20"/>
          <w:lang w:val="fr-CA"/>
        </w:rPr>
        <w:t xml:space="preserve">historiques </w:t>
      </w:r>
      <w:r w:rsidRPr="00720D00">
        <w:rPr>
          <w:rStyle w:val="normaltextrun"/>
          <w:rFonts w:ascii="Tahoma" w:hAnsi="Tahoma" w:cs="Tahoma"/>
          <w:sz w:val="20"/>
          <w:szCs w:val="20"/>
          <w:lang w:val="fr-CA"/>
        </w:rPr>
        <w:t>d’analyse comparative entre les sexes</w:t>
      </w:r>
      <w:r>
        <w:rPr>
          <w:rStyle w:val="normaltextrun"/>
          <w:rFonts w:ascii="Tahoma" w:hAnsi="Tahoma" w:cs="Tahoma"/>
          <w:sz w:val="20"/>
          <w:szCs w:val="20"/>
          <w:lang w:val="fr-CA"/>
        </w:rPr>
        <w:t xml:space="preserve">. </w:t>
      </w:r>
      <w:r w:rsidRPr="00BB7963">
        <w:rPr>
          <w:rStyle w:val="normaltextrun"/>
          <w:rFonts w:ascii="Tahoma" w:hAnsi="Tahoma" w:cs="Tahoma"/>
          <w:sz w:val="20"/>
          <w:szCs w:val="20"/>
          <w:lang w:val="fr-CA"/>
        </w:rPr>
        <w:t xml:space="preserve">Ces derniers ont évolué au fil du temps. </w:t>
      </w:r>
      <w:r w:rsidRPr="00BB7963">
        <w:rPr>
          <w:rFonts w:ascii="Tahoma" w:hAnsi="Tahoma" w:cs="Tahoma"/>
          <w:b/>
          <w:bCs/>
          <w:color w:val="63763E"/>
          <w:sz w:val="20"/>
          <w:szCs w:val="20"/>
          <w:lang w:val="fr-CA"/>
        </w:rPr>
        <w:t>L’A</w:t>
      </w:r>
      <w:r w:rsidR="00E50F14" w:rsidRPr="00BB7963">
        <w:rPr>
          <w:rFonts w:ascii="Tahoma" w:hAnsi="Tahoma" w:cs="Tahoma"/>
          <w:b/>
          <w:bCs/>
          <w:color w:val="63763E"/>
          <w:sz w:val="20"/>
          <w:szCs w:val="20"/>
          <w:lang w:val="fr-CA"/>
        </w:rPr>
        <w:t>nnex</w:t>
      </w:r>
      <w:r w:rsidRPr="00BB7963">
        <w:rPr>
          <w:rFonts w:ascii="Tahoma" w:hAnsi="Tahoma" w:cs="Tahoma"/>
          <w:b/>
          <w:bCs/>
          <w:color w:val="63763E"/>
          <w:sz w:val="20"/>
          <w:szCs w:val="20"/>
          <w:lang w:val="fr-CA"/>
        </w:rPr>
        <w:t>e</w:t>
      </w:r>
      <w:r w:rsidR="00E50F14" w:rsidRPr="00BB7963">
        <w:rPr>
          <w:rFonts w:ascii="Tahoma" w:hAnsi="Tahoma" w:cs="Tahoma"/>
          <w:b/>
          <w:bCs/>
          <w:color w:val="63763E"/>
          <w:sz w:val="20"/>
          <w:szCs w:val="20"/>
          <w:lang w:val="fr-CA"/>
        </w:rPr>
        <w:t xml:space="preserve"> 12a </w:t>
      </w:r>
      <w:r w:rsidRPr="00BB7963">
        <w:rPr>
          <w:rFonts w:ascii="Tahoma" w:hAnsi="Tahoma" w:cs="Tahoma"/>
          <w:sz w:val="20"/>
          <w:szCs w:val="20"/>
          <w:lang w:val="fr-CA"/>
        </w:rPr>
        <w:t>contient des cadres clés à titre de ré</w:t>
      </w:r>
      <w:r>
        <w:rPr>
          <w:rFonts w:ascii="Tahoma" w:hAnsi="Tahoma" w:cs="Tahoma"/>
          <w:sz w:val="20"/>
          <w:szCs w:val="20"/>
          <w:lang w:val="fr-CA"/>
        </w:rPr>
        <w:t>férence.</w:t>
      </w:r>
      <w:r w:rsidR="00735234">
        <w:rPr>
          <w:rFonts w:ascii="Tahoma" w:hAnsi="Tahoma" w:cs="Tahoma"/>
          <w:sz w:val="20"/>
          <w:szCs w:val="20"/>
          <w:lang w:val="fr-CA"/>
        </w:rPr>
        <w:t xml:space="preserve"> </w:t>
      </w:r>
    </w:p>
    <w:p w14:paraId="72B8CDA7" w14:textId="6FF6A7B9" w:rsidR="00E50F14" w:rsidRPr="00BB7963" w:rsidRDefault="00E50F14" w:rsidP="00374A3C">
      <w:pPr>
        <w:spacing w:line="276" w:lineRule="auto"/>
        <w:rPr>
          <w:rFonts w:ascii="Tahoma" w:hAnsi="Tahoma"/>
          <w:sz w:val="20"/>
          <w:szCs w:val="20"/>
          <w:lang w:val="fr-CA"/>
        </w:rPr>
      </w:pPr>
    </w:p>
    <w:p w14:paraId="52B89766" w14:textId="77777777" w:rsidR="00BB7963" w:rsidRPr="00BB7963" w:rsidRDefault="00BB7963" w:rsidP="00BB7963">
      <w:pPr>
        <w:pStyle w:val="paragraph"/>
        <w:spacing w:before="0" w:beforeAutospacing="0" w:after="0" w:afterAutospacing="0" w:line="276" w:lineRule="auto"/>
        <w:rPr>
          <w:rStyle w:val="normaltextrun"/>
          <w:rFonts w:ascii="Tahoma" w:hAnsi="Tahoma" w:cs="Tahoma"/>
          <w:sz w:val="20"/>
          <w:szCs w:val="20"/>
          <w:lang w:val="fr-CA"/>
        </w:rPr>
      </w:pPr>
      <w:r w:rsidRPr="00BB7963">
        <w:rPr>
          <w:rStyle w:val="normaltextrun"/>
          <w:rFonts w:ascii="Tahoma" w:hAnsi="Tahoma" w:cs="Tahoma"/>
          <w:sz w:val="20"/>
          <w:szCs w:val="20"/>
          <w:lang w:val="fr-CA"/>
        </w:rPr>
        <w:t xml:space="preserve">Les champs d’investigation souvent utilisés par diverses organisations et institutions s’inspirent de tous ces cadres et peuvent comprendre : </w:t>
      </w:r>
    </w:p>
    <w:p w14:paraId="0E9506F7" w14:textId="77777777" w:rsidR="00BB7963" w:rsidRPr="00BB7963" w:rsidRDefault="00BB7963" w:rsidP="00BB7963">
      <w:pPr>
        <w:pStyle w:val="paragraph"/>
        <w:spacing w:before="0" w:beforeAutospacing="0" w:after="0" w:afterAutospacing="0" w:line="276" w:lineRule="auto"/>
        <w:rPr>
          <w:rStyle w:val="normaltextrun"/>
          <w:rFonts w:ascii="Tahoma" w:hAnsi="Tahoma" w:cs="Tahoma"/>
          <w:sz w:val="20"/>
          <w:szCs w:val="20"/>
          <w:lang w:val="fr-CA"/>
        </w:rPr>
      </w:pPr>
    </w:p>
    <w:p w14:paraId="0638DC38" w14:textId="77777777" w:rsidR="00BB7963" w:rsidRPr="00BB7963" w:rsidRDefault="00BB7963" w:rsidP="00BB7963">
      <w:pPr>
        <w:pStyle w:val="paragraph"/>
        <w:numPr>
          <w:ilvl w:val="1"/>
          <w:numId w:val="6"/>
        </w:numPr>
        <w:spacing w:before="0" w:beforeAutospacing="0" w:after="0" w:afterAutospacing="0" w:line="276" w:lineRule="auto"/>
        <w:rPr>
          <w:rStyle w:val="normaltextrun"/>
          <w:rFonts w:ascii="Tahoma" w:hAnsi="Tahoma" w:cs="Tahoma"/>
          <w:sz w:val="20"/>
          <w:szCs w:val="20"/>
          <w:lang w:val="fr-CA"/>
        </w:rPr>
      </w:pPr>
      <w:r w:rsidRPr="00BB7963">
        <w:rPr>
          <w:rStyle w:val="normaltextrun"/>
          <w:rFonts w:ascii="Tahoma" w:hAnsi="Tahoma" w:cs="Tahoma"/>
          <w:sz w:val="20"/>
          <w:szCs w:val="20"/>
          <w:lang w:val="fr-CA"/>
        </w:rPr>
        <w:t xml:space="preserve">Les rôles et responsabilités </w:t>
      </w:r>
    </w:p>
    <w:p w14:paraId="4E650372" w14:textId="77777777" w:rsidR="00BB7963" w:rsidRPr="00BB7963" w:rsidRDefault="00BB7963" w:rsidP="00BB7963">
      <w:pPr>
        <w:pStyle w:val="paragraph"/>
        <w:numPr>
          <w:ilvl w:val="1"/>
          <w:numId w:val="6"/>
        </w:numPr>
        <w:spacing w:before="0" w:beforeAutospacing="0" w:after="0" w:afterAutospacing="0" w:line="276" w:lineRule="auto"/>
        <w:rPr>
          <w:rStyle w:val="normaltextrun"/>
          <w:rFonts w:ascii="Tahoma" w:hAnsi="Tahoma" w:cs="Tahoma"/>
          <w:sz w:val="20"/>
          <w:szCs w:val="20"/>
          <w:lang w:val="fr-CA"/>
        </w:rPr>
      </w:pPr>
      <w:r w:rsidRPr="00BB7963">
        <w:rPr>
          <w:rStyle w:val="normaltextrun"/>
          <w:rFonts w:ascii="Tahoma" w:hAnsi="Tahoma" w:cs="Tahoma"/>
          <w:sz w:val="20"/>
          <w:szCs w:val="20"/>
          <w:lang w:val="fr-CA"/>
        </w:rPr>
        <w:t xml:space="preserve">Les normes sociales / sexospécifiques </w:t>
      </w:r>
    </w:p>
    <w:p w14:paraId="1442019C" w14:textId="7C904A05" w:rsidR="00BB7963" w:rsidRPr="00BB7963" w:rsidRDefault="00BB7963" w:rsidP="00BB7963">
      <w:pPr>
        <w:pStyle w:val="paragraph"/>
        <w:numPr>
          <w:ilvl w:val="1"/>
          <w:numId w:val="6"/>
        </w:numPr>
        <w:spacing w:before="0" w:beforeAutospacing="0" w:after="0" w:afterAutospacing="0" w:line="276" w:lineRule="auto"/>
        <w:rPr>
          <w:rStyle w:val="normaltextrun"/>
          <w:rFonts w:ascii="Tahoma" w:hAnsi="Tahoma" w:cs="Tahoma"/>
          <w:sz w:val="20"/>
          <w:szCs w:val="20"/>
          <w:lang w:val="fr-CA"/>
        </w:rPr>
      </w:pPr>
      <w:r w:rsidRPr="00BB7963">
        <w:rPr>
          <w:rStyle w:val="normaltextrun"/>
          <w:rFonts w:ascii="Tahoma" w:hAnsi="Tahoma" w:cs="Tahoma"/>
          <w:sz w:val="20"/>
          <w:szCs w:val="20"/>
          <w:lang w:val="fr-CA"/>
        </w:rPr>
        <w:t xml:space="preserve">La participation et la prise de décision </w:t>
      </w:r>
    </w:p>
    <w:p w14:paraId="305A50AB" w14:textId="77777777" w:rsidR="00BF36A1" w:rsidRDefault="00BB7963" w:rsidP="00BF36A1">
      <w:pPr>
        <w:pStyle w:val="paragraph"/>
        <w:numPr>
          <w:ilvl w:val="1"/>
          <w:numId w:val="6"/>
        </w:numPr>
        <w:spacing w:before="0" w:beforeAutospacing="0" w:after="0" w:afterAutospacing="0" w:line="276" w:lineRule="auto"/>
        <w:rPr>
          <w:rStyle w:val="normaltextrun"/>
          <w:rFonts w:ascii="Tahoma" w:hAnsi="Tahoma" w:cs="Tahoma"/>
          <w:sz w:val="20"/>
          <w:szCs w:val="20"/>
          <w:lang w:val="fr-CA"/>
        </w:rPr>
      </w:pPr>
      <w:r w:rsidRPr="00BB7963">
        <w:rPr>
          <w:rStyle w:val="normaltextrun"/>
          <w:rFonts w:ascii="Tahoma" w:hAnsi="Tahoma" w:cs="Tahoma"/>
          <w:sz w:val="20"/>
          <w:szCs w:val="20"/>
          <w:lang w:val="fr-CA"/>
        </w:rPr>
        <w:t xml:space="preserve">L’accès aux ressources / le contrôle de celles-ci </w:t>
      </w:r>
    </w:p>
    <w:p w14:paraId="43EF3D62" w14:textId="15030818" w:rsidR="00E50F14" w:rsidRPr="00BF36A1" w:rsidRDefault="00BB7963" w:rsidP="00BF36A1">
      <w:pPr>
        <w:pStyle w:val="paragraph"/>
        <w:numPr>
          <w:ilvl w:val="1"/>
          <w:numId w:val="6"/>
        </w:numPr>
        <w:spacing w:before="0" w:beforeAutospacing="0" w:after="0" w:afterAutospacing="0" w:line="276" w:lineRule="auto"/>
        <w:rPr>
          <w:rFonts w:ascii="Tahoma" w:hAnsi="Tahoma" w:cs="Tahoma"/>
          <w:sz w:val="20"/>
          <w:szCs w:val="20"/>
          <w:lang w:val="fr-CA"/>
        </w:rPr>
      </w:pPr>
      <w:r w:rsidRPr="00BF36A1">
        <w:rPr>
          <w:rStyle w:val="normaltextrun"/>
          <w:rFonts w:ascii="Tahoma" w:hAnsi="Tahoma" w:cs="Tahoma"/>
          <w:sz w:val="20"/>
          <w:szCs w:val="20"/>
          <w:lang w:val="fr-CA"/>
        </w:rPr>
        <w:t>Les normes systémiques / institutionnelles</w:t>
      </w:r>
    </w:p>
    <w:p w14:paraId="4C12ADDF" w14:textId="77777777" w:rsidR="00E50F14" w:rsidRPr="00BB7963" w:rsidRDefault="00E50F14" w:rsidP="00374A3C">
      <w:pPr>
        <w:spacing w:line="276" w:lineRule="auto"/>
        <w:textAlignment w:val="baseline"/>
        <w:rPr>
          <w:rFonts w:ascii="Tahoma" w:hAnsi="Tahoma" w:cs="Segoe UI"/>
          <w:sz w:val="18"/>
          <w:szCs w:val="18"/>
          <w:lang w:val="fr-CA"/>
        </w:rPr>
      </w:pPr>
      <w:r w:rsidRPr="00BB7963">
        <w:rPr>
          <w:rFonts w:ascii="Tahoma" w:hAnsi="Tahoma" w:cs="Tahoma"/>
          <w:sz w:val="20"/>
          <w:szCs w:val="20"/>
          <w:lang w:val="fr-CA"/>
        </w:rPr>
        <w:t> </w:t>
      </w:r>
    </w:p>
    <w:p w14:paraId="6CAD3110" w14:textId="77777777" w:rsidR="00BB7963" w:rsidRPr="00BB7963" w:rsidRDefault="00BB7963" w:rsidP="00BB7963">
      <w:pPr>
        <w:pStyle w:val="paragraph"/>
        <w:spacing w:before="0" w:beforeAutospacing="0" w:after="0" w:afterAutospacing="0" w:line="276" w:lineRule="auto"/>
        <w:textAlignment w:val="baseline"/>
        <w:rPr>
          <w:rStyle w:val="apple-converted-space"/>
          <w:rFonts w:ascii="Tahoma" w:hAnsi="Tahoma" w:cs="Tahoma"/>
          <w:sz w:val="20"/>
          <w:szCs w:val="20"/>
          <w:lang w:val="fr-CA"/>
        </w:rPr>
      </w:pPr>
      <w:r w:rsidRPr="00BB7963">
        <w:rPr>
          <w:rStyle w:val="eop"/>
          <w:rFonts w:ascii="Tahoma" w:hAnsi="Tahoma" w:cs="Tahoma"/>
          <w:sz w:val="20"/>
          <w:szCs w:val="20"/>
          <w:lang w:val="fr-CA"/>
        </w:rPr>
        <w:t xml:space="preserve">Historiquement, plusieurs de ces cadres n’ont pas efficacement abordé l’intersectionnalité. C’est là où </w:t>
      </w:r>
      <w:proofErr w:type="gramStart"/>
      <w:r w:rsidRPr="00BB7963">
        <w:rPr>
          <w:rStyle w:val="eop"/>
          <w:rFonts w:ascii="Tahoma" w:hAnsi="Tahoma" w:cs="Tahoma"/>
          <w:sz w:val="20"/>
          <w:szCs w:val="20"/>
          <w:lang w:val="fr-CA"/>
        </w:rPr>
        <w:t>intervient</w:t>
      </w:r>
      <w:proofErr w:type="gramEnd"/>
      <w:r w:rsidRPr="00BB7963">
        <w:rPr>
          <w:rStyle w:val="eop"/>
          <w:rFonts w:ascii="Tahoma" w:hAnsi="Tahoma" w:cs="Tahoma"/>
          <w:sz w:val="20"/>
          <w:szCs w:val="20"/>
          <w:lang w:val="fr-CA"/>
        </w:rPr>
        <w:t xml:space="preserve"> l’analyse comparative entre les sexes plus (ACS+) d’Affaires mondiales Canada, un processus analytique utilisé pour évaluer comment divers groupes de femmes, d’hommes et de personnes non-binaires font l’expérience de politiques, de programmes et d’initiatives</w:t>
      </w:r>
      <w:r w:rsidRPr="00BB7963">
        <w:rPr>
          <w:rStyle w:val="superscript"/>
          <w:rFonts w:ascii="Tahoma" w:hAnsi="Tahoma" w:cs="Tahoma"/>
          <w:sz w:val="20"/>
          <w:szCs w:val="20"/>
          <w:vertAlign w:val="superscript"/>
          <w:lang w:val="fr-CA"/>
        </w:rPr>
        <w:t>6</w:t>
      </w:r>
      <w:r w:rsidRPr="00BB7963">
        <w:rPr>
          <w:rStyle w:val="superscript"/>
          <w:rFonts w:ascii="Tahoma" w:hAnsi="Tahoma" w:cs="Tahoma"/>
          <w:sz w:val="20"/>
          <w:szCs w:val="20"/>
          <w:lang w:val="fr-CA"/>
        </w:rPr>
        <w:t>.</w:t>
      </w:r>
      <w:r w:rsidRPr="00BB7963">
        <w:rPr>
          <w:rStyle w:val="apple-converted-space"/>
          <w:rFonts w:ascii="Tahoma" w:hAnsi="Tahoma" w:cs="Tahoma"/>
          <w:sz w:val="20"/>
          <w:szCs w:val="20"/>
          <w:lang w:val="fr-CA"/>
        </w:rPr>
        <w:t> Le « plus » dans ACS+ reconnaît que l’ACS+ ne se limite pas aux différences biologiques (sexe) et socioculturelles (genre). L’ACS+ tient compte de multiples facteurs identitaires comme la race, l’origine ethnique, l’âge et les handicaps de nature mentale ou physique</w:t>
      </w:r>
      <w:r w:rsidRPr="00BB7963">
        <w:rPr>
          <w:rStyle w:val="superscript"/>
          <w:rFonts w:ascii="Tahoma" w:hAnsi="Tahoma" w:cs="Tahoma"/>
          <w:sz w:val="20"/>
          <w:szCs w:val="20"/>
          <w:vertAlign w:val="superscript"/>
          <w:lang w:val="fr-CA"/>
        </w:rPr>
        <w:t>7</w:t>
      </w:r>
      <w:r w:rsidRPr="00BB7963">
        <w:rPr>
          <w:rStyle w:val="apple-converted-space"/>
          <w:rFonts w:ascii="Tahoma" w:hAnsi="Tahoma" w:cs="Tahoma"/>
          <w:sz w:val="20"/>
          <w:szCs w:val="20"/>
          <w:lang w:val="fr-CA"/>
        </w:rPr>
        <w:t xml:space="preserve">. Souvenez-vous de notre discussion sur l’intersectionnalité lors de la </w:t>
      </w:r>
      <w:r w:rsidRPr="00BB7963">
        <w:rPr>
          <w:rStyle w:val="apple-converted-space"/>
          <w:rFonts w:ascii="Tahoma" w:hAnsi="Tahoma" w:cs="Tahoma"/>
          <w:color w:val="63763E"/>
          <w:sz w:val="20"/>
          <w:szCs w:val="20"/>
          <w:lang w:val="fr-CA"/>
        </w:rPr>
        <w:t>séance 4</w:t>
      </w:r>
      <w:r w:rsidRPr="00BB7963">
        <w:rPr>
          <w:rStyle w:val="apple-converted-space"/>
          <w:rFonts w:ascii="Tahoma" w:hAnsi="Tahoma" w:cs="Tahoma"/>
          <w:sz w:val="20"/>
          <w:szCs w:val="20"/>
          <w:lang w:val="fr-CA"/>
        </w:rPr>
        <w:t>.</w:t>
      </w:r>
    </w:p>
    <w:p w14:paraId="4B401A83" w14:textId="77777777" w:rsidR="00BB7963" w:rsidRPr="00BB7963" w:rsidRDefault="00BB7963" w:rsidP="00BB7963">
      <w:pPr>
        <w:pStyle w:val="paragraph"/>
        <w:spacing w:before="0" w:beforeAutospacing="0" w:after="0" w:afterAutospacing="0" w:line="276" w:lineRule="auto"/>
        <w:textAlignment w:val="baseline"/>
        <w:rPr>
          <w:rStyle w:val="apple-converted-space"/>
          <w:rFonts w:ascii="Tahoma" w:hAnsi="Tahoma" w:cs="Tahoma"/>
          <w:sz w:val="20"/>
          <w:szCs w:val="20"/>
          <w:lang w:val="fr-CA"/>
        </w:rPr>
      </w:pPr>
    </w:p>
    <w:p w14:paraId="7545FC69" w14:textId="77777777" w:rsidR="00BB7963" w:rsidRPr="00BB7963" w:rsidRDefault="00BB7963" w:rsidP="00BB7963">
      <w:pPr>
        <w:tabs>
          <w:tab w:val="left" w:pos="1859"/>
        </w:tabs>
        <w:spacing w:line="276" w:lineRule="auto"/>
        <w:rPr>
          <w:rStyle w:val="apple-converted-space"/>
          <w:rFonts w:ascii="Tahoma" w:hAnsi="Tahoma" w:cs="Tahoma"/>
          <w:sz w:val="20"/>
          <w:szCs w:val="20"/>
          <w:lang w:val="fr-CA"/>
        </w:rPr>
      </w:pPr>
      <w:r w:rsidRPr="00BB7963">
        <w:rPr>
          <w:rStyle w:val="apple-converted-space"/>
          <w:rFonts w:ascii="Tahoma" w:hAnsi="Tahoma" w:cs="Tahoma"/>
          <w:sz w:val="20"/>
          <w:szCs w:val="20"/>
          <w:lang w:val="fr-CA"/>
        </w:rPr>
        <w:t xml:space="preserve">Pour de plus amples informations sur l’ACS+, y compris des vidéos et des exemples, visitez </w:t>
      </w:r>
      <w:hyperlink r:id="rId10" w:history="1">
        <w:r w:rsidRPr="00BB7963">
          <w:rPr>
            <w:rStyle w:val="Hyperlink"/>
            <w:rFonts w:ascii="Tahoma" w:hAnsi="Tahoma" w:cs="Tahoma"/>
            <w:sz w:val="20"/>
            <w:szCs w:val="20"/>
            <w:lang w:val="fr-CA"/>
          </w:rPr>
          <w:t>https://cfc-swc.gc.ca/gba-acs/index-fr.html</w:t>
        </w:r>
      </w:hyperlink>
      <w:r w:rsidRPr="00BB7963">
        <w:rPr>
          <w:rStyle w:val="apple-converted-space"/>
          <w:rFonts w:ascii="Tahoma" w:hAnsi="Tahoma" w:cs="Tahoma"/>
          <w:sz w:val="20"/>
          <w:szCs w:val="20"/>
          <w:lang w:val="fr-CA"/>
        </w:rPr>
        <w:t xml:space="preserve">. </w:t>
      </w:r>
    </w:p>
    <w:p w14:paraId="03E6E371" w14:textId="10036102" w:rsidR="00E50F14" w:rsidRPr="00BB7963" w:rsidRDefault="00E50F14" w:rsidP="00374A3C">
      <w:pPr>
        <w:spacing w:line="276" w:lineRule="auto"/>
        <w:textAlignment w:val="baseline"/>
        <w:rPr>
          <w:rFonts w:ascii="Tahoma" w:hAnsi="Tahoma" w:cs="Tahoma"/>
          <w:sz w:val="20"/>
          <w:szCs w:val="20"/>
          <w:lang w:val="fr-CA"/>
        </w:rPr>
      </w:pPr>
      <w:r w:rsidRPr="00BB7963">
        <w:rPr>
          <w:rFonts w:ascii="Tahoma" w:hAnsi="Tahoma" w:cs="Tahoma"/>
          <w:sz w:val="20"/>
          <w:szCs w:val="20"/>
          <w:lang w:val="fr-CA"/>
        </w:rPr>
        <w:t xml:space="preserve"> </w:t>
      </w:r>
    </w:p>
    <w:p w14:paraId="50EC07B5" w14:textId="09F082CC" w:rsidR="001F2A7A" w:rsidRPr="00BB7963" w:rsidRDefault="001F2A7A" w:rsidP="00E50F14">
      <w:pPr>
        <w:textAlignment w:val="baseline"/>
        <w:rPr>
          <w:rFonts w:ascii="Tahoma" w:hAnsi="Tahoma" w:cs="Tahoma"/>
          <w:color w:val="000000"/>
          <w:sz w:val="20"/>
          <w:szCs w:val="20"/>
          <w:lang w:val="fr-CA"/>
        </w:rPr>
      </w:pPr>
    </w:p>
    <w:bookmarkStart w:id="2" w:name="_Toc60918238"/>
    <w:p w14:paraId="4BB02284" w14:textId="6387DA48" w:rsidR="00E50F14" w:rsidRPr="00534555" w:rsidRDefault="001E2B79" w:rsidP="00374A3C">
      <w:pPr>
        <w:pStyle w:val="Heading2"/>
        <w:rPr>
          <w:rFonts w:eastAsia="Times New Roman"/>
          <w:lang w:val="fr-CA"/>
        </w:rPr>
      </w:pPr>
      <w:r w:rsidRPr="007955D9">
        <w:rPr>
          <w:noProof/>
        </w:rPr>
        <w:lastRenderedPageBreak/>
        <mc:AlternateContent>
          <mc:Choice Requires="wps">
            <w:drawing>
              <wp:anchor distT="0" distB="0" distL="114300" distR="114300" simplePos="0" relativeHeight="251699200" behindDoc="0" locked="0" layoutInCell="1" allowOverlap="1" wp14:anchorId="74C1F888" wp14:editId="615596E9">
                <wp:simplePos x="0" y="0"/>
                <wp:positionH relativeFrom="column">
                  <wp:posOffset>8787130</wp:posOffset>
                </wp:positionH>
                <wp:positionV relativeFrom="page">
                  <wp:posOffset>568135</wp:posOffset>
                </wp:positionV>
                <wp:extent cx="345440" cy="15005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E93616" w14:textId="6A2136CB" w:rsidR="00D236AB" w:rsidRPr="006C10AD" w:rsidRDefault="00D236AB" w:rsidP="001E2B79">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1F888" id="Text Box 10" o:spid="_x0000_s1029" type="#_x0000_t202" style="position:absolute;margin-left:691.9pt;margin-top:44.75pt;width:27.2pt;height:118.15pt;z-index:251699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8fRwIAAIY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" fillcolor="#491a36" stroked="f" strokeweight=".5pt">
                <v:textbox style="layout-flow:vertical;mso-layout-flow-alt:bottom-to-top">
                  <w:txbxContent>
                    <w:p w14:paraId="78E93616" w14:textId="6A2136CB" w:rsidR="00D236AB" w:rsidRPr="006C10AD" w:rsidRDefault="00D236AB" w:rsidP="001E2B79">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r w:rsidR="00534555" w:rsidRPr="00534555">
        <w:rPr>
          <w:rFonts w:eastAsia="Times New Roman"/>
          <w:lang w:val="fr-CA"/>
        </w:rPr>
        <w:t>Activité</w:t>
      </w:r>
      <w:r w:rsidR="00E50F14" w:rsidRPr="00534555">
        <w:rPr>
          <w:rFonts w:eastAsia="Times New Roman"/>
          <w:lang w:val="fr-CA"/>
        </w:rPr>
        <w:t xml:space="preserve"> 12.</w:t>
      </w:r>
      <w:r w:rsidR="001F2A7A" w:rsidRPr="00534555">
        <w:rPr>
          <w:rFonts w:eastAsia="Times New Roman"/>
          <w:lang w:val="fr-CA"/>
        </w:rPr>
        <w:t>1</w:t>
      </w:r>
      <w:r w:rsidR="00E7549C">
        <w:rPr>
          <w:rFonts w:eastAsia="Times New Roman"/>
          <w:lang w:val="fr-CA"/>
        </w:rPr>
        <w:t xml:space="preserve"> </w:t>
      </w:r>
      <w:r w:rsidR="00E50F14" w:rsidRPr="00534555">
        <w:rPr>
          <w:rFonts w:eastAsia="Times New Roman"/>
          <w:lang w:val="fr-CA"/>
        </w:rPr>
        <w:t xml:space="preserve">: </w:t>
      </w:r>
      <w:r w:rsidR="00534555" w:rsidRPr="00534555">
        <w:rPr>
          <w:rFonts w:eastAsia="Times New Roman"/>
          <w:lang w:val="fr-CA"/>
        </w:rPr>
        <w:t>Analyse comparative entre les sexes</w:t>
      </w:r>
      <w:bookmarkEnd w:id="2"/>
    </w:p>
    <w:p w14:paraId="50781954" w14:textId="2A709817" w:rsidR="00E50F14" w:rsidRPr="00534555" w:rsidRDefault="00E50F14" w:rsidP="00E50F14">
      <w:pPr>
        <w:rPr>
          <w:rFonts w:ascii="Tahoma" w:hAnsi="Tahoma" w:cs="Tahoma"/>
          <w:sz w:val="20"/>
          <w:szCs w:val="20"/>
          <w:lang w:val="fr-CA"/>
        </w:rPr>
      </w:pPr>
    </w:p>
    <w:p w14:paraId="3C876566" w14:textId="01BE4210" w:rsidR="00E50F14" w:rsidRDefault="00534555" w:rsidP="00374A3C">
      <w:pPr>
        <w:pStyle w:val="ListParagraph"/>
        <w:numPr>
          <w:ilvl w:val="0"/>
          <w:numId w:val="7"/>
        </w:numPr>
        <w:spacing w:line="360" w:lineRule="auto"/>
        <w:rPr>
          <w:rFonts w:ascii="Tahoma" w:hAnsi="Tahoma" w:cs="Tahoma"/>
          <w:sz w:val="20"/>
          <w:szCs w:val="20"/>
          <w:lang w:val="fr-CA"/>
        </w:rPr>
      </w:pPr>
      <w:r w:rsidRPr="00534555">
        <w:rPr>
          <w:rFonts w:ascii="Tahoma" w:hAnsi="Tahoma" w:cs="Tahoma"/>
          <w:sz w:val="20"/>
          <w:szCs w:val="20"/>
          <w:lang w:val="fr-CA"/>
        </w:rPr>
        <w:t>Reprenez votre analyse de problème et discute</w:t>
      </w:r>
      <w:r w:rsidR="00735234">
        <w:rPr>
          <w:rFonts w:ascii="Tahoma" w:hAnsi="Tahoma" w:cs="Tahoma"/>
          <w:sz w:val="20"/>
          <w:szCs w:val="20"/>
          <w:lang w:val="fr-CA"/>
        </w:rPr>
        <w:t>z</w:t>
      </w:r>
      <w:r w:rsidRPr="00534555">
        <w:rPr>
          <w:rFonts w:ascii="Tahoma" w:hAnsi="Tahoma" w:cs="Tahoma"/>
          <w:sz w:val="20"/>
          <w:szCs w:val="20"/>
          <w:lang w:val="fr-CA"/>
        </w:rPr>
        <w:t xml:space="preserve"> des p</w:t>
      </w:r>
      <w:r>
        <w:rPr>
          <w:rFonts w:ascii="Tahoma" w:hAnsi="Tahoma" w:cs="Tahoma"/>
          <w:sz w:val="20"/>
          <w:szCs w:val="20"/>
          <w:lang w:val="fr-CA"/>
        </w:rPr>
        <w:t xml:space="preserve">oints suivants : </w:t>
      </w:r>
    </w:p>
    <w:p w14:paraId="61EC9729" w14:textId="21AA2FBB" w:rsidR="00F84087" w:rsidRPr="00F84087" w:rsidRDefault="00F84087" w:rsidP="00F84087">
      <w:pPr>
        <w:pStyle w:val="paragraph"/>
        <w:numPr>
          <w:ilvl w:val="1"/>
          <w:numId w:val="7"/>
        </w:numPr>
        <w:spacing w:before="0" w:beforeAutospacing="0" w:after="0" w:afterAutospacing="0" w:line="276" w:lineRule="auto"/>
        <w:textAlignment w:val="baseline"/>
        <w:rPr>
          <w:rStyle w:val="normaltextrun"/>
          <w:rFonts w:ascii="Tahoma" w:hAnsi="Tahoma" w:cs="Tahoma"/>
          <w:sz w:val="20"/>
          <w:szCs w:val="20"/>
          <w:lang w:val="fr-CA"/>
        </w:rPr>
      </w:pPr>
      <w:r w:rsidRPr="00F84087">
        <w:rPr>
          <w:rStyle w:val="normaltextrun"/>
          <w:rFonts w:ascii="Tahoma" w:hAnsi="Tahoma" w:cs="Tahoma"/>
          <w:sz w:val="20"/>
          <w:szCs w:val="20"/>
          <w:lang w:val="fr-CA"/>
        </w:rPr>
        <w:t>Les problèmes identifiés dans votre analyse s’inscrivent-ils dans ces champs d’intervention ou domaines?</w:t>
      </w:r>
    </w:p>
    <w:p w14:paraId="7AB76ABC" w14:textId="77777777" w:rsidR="00F84087" w:rsidRPr="00F84087" w:rsidRDefault="00F84087" w:rsidP="00F84087">
      <w:pPr>
        <w:pStyle w:val="paragraph"/>
        <w:numPr>
          <w:ilvl w:val="1"/>
          <w:numId w:val="7"/>
        </w:numPr>
        <w:spacing w:before="0" w:beforeAutospacing="0" w:after="0" w:afterAutospacing="0" w:line="276" w:lineRule="auto"/>
        <w:textAlignment w:val="baseline"/>
        <w:rPr>
          <w:rStyle w:val="normaltextrun"/>
          <w:rFonts w:ascii="Tahoma" w:hAnsi="Tahoma" w:cs="Tahoma"/>
          <w:sz w:val="20"/>
          <w:szCs w:val="20"/>
          <w:lang w:val="fr-CA"/>
        </w:rPr>
      </w:pPr>
      <w:r w:rsidRPr="00F84087">
        <w:rPr>
          <w:rStyle w:val="normaltextrun"/>
          <w:rFonts w:ascii="Tahoma" w:hAnsi="Tahoma" w:cs="Tahoma"/>
          <w:sz w:val="20"/>
          <w:szCs w:val="20"/>
          <w:lang w:val="fr-CA"/>
        </w:rPr>
        <w:t xml:space="preserve">Voyez-vous comment ce cadre d’analyse pourrait vous aider à identifier différents domaines d’inégalité? </w:t>
      </w:r>
    </w:p>
    <w:p w14:paraId="4C6FEB57" w14:textId="1558EB11" w:rsidR="00F84087" w:rsidRPr="00F84087" w:rsidRDefault="00F84087" w:rsidP="00F84087">
      <w:pPr>
        <w:pStyle w:val="paragraph"/>
        <w:numPr>
          <w:ilvl w:val="1"/>
          <w:numId w:val="7"/>
        </w:numPr>
        <w:spacing w:before="0" w:beforeAutospacing="0" w:after="0" w:afterAutospacing="0" w:line="276" w:lineRule="auto"/>
        <w:textAlignment w:val="baseline"/>
        <w:rPr>
          <w:rStyle w:val="normaltextrun"/>
          <w:rFonts w:ascii="Tahoma" w:hAnsi="Tahoma" w:cs="Tahoma"/>
          <w:sz w:val="20"/>
          <w:szCs w:val="20"/>
          <w:lang w:val="fr-CA"/>
        </w:rPr>
      </w:pPr>
      <w:r w:rsidRPr="00F84087">
        <w:rPr>
          <w:rStyle w:val="normaltextrun"/>
          <w:rFonts w:ascii="Tahoma" w:hAnsi="Tahoma" w:cs="Tahoma"/>
          <w:sz w:val="20"/>
          <w:szCs w:val="20"/>
          <w:lang w:val="fr-CA"/>
        </w:rPr>
        <w:t xml:space="preserve">Et par conséquent, comment </w:t>
      </w:r>
      <w:r w:rsidR="0060616E">
        <w:rPr>
          <w:rStyle w:val="normaltextrun"/>
          <w:rFonts w:ascii="Tahoma" w:hAnsi="Tahoma" w:cs="Tahoma"/>
          <w:sz w:val="20"/>
          <w:szCs w:val="20"/>
          <w:lang w:val="fr-CA"/>
        </w:rPr>
        <w:t>cela</w:t>
      </w:r>
      <w:r w:rsidRPr="00F84087">
        <w:rPr>
          <w:rStyle w:val="normaltextrun"/>
          <w:rFonts w:ascii="Tahoma" w:hAnsi="Tahoma" w:cs="Tahoma"/>
          <w:sz w:val="20"/>
          <w:szCs w:val="20"/>
          <w:lang w:val="fr-CA"/>
        </w:rPr>
        <w:t xml:space="preserve"> pourrait vous aider à orienter les réponses du programme?</w:t>
      </w:r>
    </w:p>
    <w:p w14:paraId="35FDBA9B" w14:textId="77777777" w:rsidR="00F84087" w:rsidRPr="00534555" w:rsidRDefault="00F84087" w:rsidP="00F84087">
      <w:pPr>
        <w:pStyle w:val="ListParagraph"/>
        <w:spacing w:line="360" w:lineRule="auto"/>
        <w:rPr>
          <w:rFonts w:ascii="Tahoma" w:hAnsi="Tahoma" w:cs="Tahoma"/>
          <w:sz w:val="20"/>
          <w:szCs w:val="20"/>
          <w:lang w:val="fr-CA"/>
        </w:rPr>
      </w:pPr>
    </w:p>
    <w:p w14:paraId="5D825229" w14:textId="0F3EB6A2" w:rsidR="00E50F14" w:rsidRPr="00720D00" w:rsidRDefault="00F84087" w:rsidP="00374A3C">
      <w:pPr>
        <w:pStyle w:val="ListParagraph"/>
        <w:numPr>
          <w:ilvl w:val="0"/>
          <w:numId w:val="7"/>
        </w:numPr>
        <w:spacing w:line="360" w:lineRule="auto"/>
        <w:rPr>
          <w:rFonts w:ascii="Tahoma" w:hAnsi="Tahoma" w:cs="Tahoma"/>
          <w:sz w:val="20"/>
          <w:szCs w:val="20"/>
          <w:lang w:val="fr-CA"/>
        </w:rPr>
      </w:pPr>
      <w:bookmarkStart w:id="3" w:name="_Hlk60731541"/>
      <w:r w:rsidRPr="006C10AD">
        <w:rPr>
          <w:rFonts w:ascii="Tahoma" w:hAnsi="Tahoma" w:cs="Tahoma"/>
          <w:sz w:val="20"/>
          <w:szCs w:val="20"/>
          <w:lang w:val="fr-CA"/>
        </w:rPr>
        <w:t>Prenez</w:t>
      </w:r>
      <w:r w:rsidR="00E50F14" w:rsidRPr="006C10AD">
        <w:rPr>
          <w:rFonts w:ascii="Tahoma" w:hAnsi="Tahoma" w:cs="Tahoma"/>
          <w:sz w:val="20"/>
          <w:szCs w:val="20"/>
          <w:lang w:val="fr-CA"/>
        </w:rPr>
        <w:t xml:space="preserve"> </w:t>
      </w:r>
      <w:r w:rsidR="00E50F14" w:rsidRPr="006C10AD">
        <w:rPr>
          <w:rFonts w:ascii="Tahoma" w:hAnsi="Tahoma" w:cs="Tahoma"/>
          <w:b/>
          <w:bCs/>
          <w:color w:val="491A36"/>
          <w:sz w:val="20"/>
          <w:szCs w:val="20"/>
          <w:lang w:val="fr-CA"/>
        </w:rPr>
        <w:t>20 minutes</w:t>
      </w:r>
      <w:r w:rsidR="00E50F14" w:rsidRPr="006C10AD">
        <w:rPr>
          <w:rFonts w:ascii="Tahoma" w:hAnsi="Tahoma" w:cs="Tahoma"/>
          <w:color w:val="491A36"/>
          <w:sz w:val="20"/>
          <w:szCs w:val="20"/>
          <w:lang w:val="fr-CA"/>
        </w:rPr>
        <w:t xml:space="preserve"> </w:t>
      </w:r>
      <w:r w:rsidRPr="006C10AD">
        <w:rPr>
          <w:rFonts w:ascii="Tahoma" w:hAnsi="Tahoma" w:cs="Tahoma"/>
          <w:sz w:val="20"/>
          <w:szCs w:val="20"/>
          <w:lang w:val="fr-CA"/>
        </w:rPr>
        <w:t>pour re</w:t>
      </w:r>
      <w:r w:rsidR="006C10AD" w:rsidRPr="006C10AD">
        <w:rPr>
          <w:rFonts w:ascii="Tahoma" w:hAnsi="Tahoma" w:cs="Tahoma"/>
          <w:sz w:val="20"/>
          <w:szCs w:val="20"/>
          <w:lang w:val="fr-CA"/>
        </w:rPr>
        <w:t>tourner en sou</w:t>
      </w:r>
      <w:r w:rsidR="006C10AD">
        <w:rPr>
          <w:rFonts w:ascii="Tahoma" w:hAnsi="Tahoma" w:cs="Tahoma"/>
          <w:sz w:val="20"/>
          <w:szCs w:val="20"/>
          <w:lang w:val="fr-CA"/>
        </w:rPr>
        <w:t xml:space="preserve">s-groupe sur Zoon et discuter des questions ci-dessus. </w:t>
      </w:r>
      <w:r w:rsidR="006C10AD" w:rsidRPr="006C10AD">
        <w:rPr>
          <w:rFonts w:ascii="Tahoma" w:hAnsi="Tahoma" w:cs="Tahoma"/>
          <w:sz w:val="20"/>
          <w:szCs w:val="20"/>
          <w:lang w:val="fr-CA"/>
        </w:rPr>
        <w:t>Consultez le tableau suivan</w:t>
      </w:r>
      <w:r w:rsidR="006C10AD">
        <w:rPr>
          <w:rFonts w:ascii="Tahoma" w:hAnsi="Tahoma" w:cs="Tahoma"/>
          <w:sz w:val="20"/>
          <w:szCs w:val="20"/>
          <w:lang w:val="fr-CA"/>
        </w:rPr>
        <w:t>t pour savoir à quel sous-groupe vous appartenez et connaître le lien vers votre arbre à problèmes sur Mural.</w:t>
      </w:r>
    </w:p>
    <w:bookmarkEnd w:id="3"/>
    <w:p w14:paraId="1A3D8CA6" w14:textId="623AA5F2" w:rsidR="00E50F14" w:rsidRPr="00720D00" w:rsidRDefault="00E50F14" w:rsidP="00374A3C">
      <w:pPr>
        <w:spacing w:line="276" w:lineRule="auto"/>
        <w:rPr>
          <w:rFonts w:ascii="Tahoma" w:hAnsi="Tahoma" w:cs="Tahoma"/>
          <w:color w:val="491A36"/>
          <w:sz w:val="20"/>
          <w:szCs w:val="20"/>
          <w:lang w:val="fr-CA"/>
        </w:rPr>
      </w:pPr>
    </w:p>
    <w:p w14:paraId="0F64CCD3" w14:textId="40D87E20" w:rsidR="00E50F14" w:rsidRPr="00C84E60" w:rsidRDefault="00C84E60" w:rsidP="00374A3C">
      <w:pPr>
        <w:spacing w:line="276" w:lineRule="auto"/>
        <w:rPr>
          <w:rFonts w:ascii="Tahoma" w:hAnsi="Tahoma" w:cs="Tahoma"/>
          <w:b/>
          <w:bCs/>
          <w:color w:val="491A36"/>
          <w:sz w:val="20"/>
          <w:szCs w:val="20"/>
          <w:lang w:val="fr-CA"/>
        </w:rPr>
      </w:pPr>
      <w:bookmarkStart w:id="4" w:name="_Hlk60731548"/>
      <w:r w:rsidRPr="00D12189">
        <w:rPr>
          <w:rFonts w:ascii="Tahoma" w:hAnsi="Tahoma" w:cs="Tahoma"/>
          <w:b/>
          <w:bCs/>
          <w:color w:val="3A4888"/>
          <w:lang w:val="fr-CA"/>
        </w:rPr>
        <w:t>Composition des</w:t>
      </w:r>
      <w:r>
        <w:rPr>
          <w:rFonts w:ascii="Tahoma" w:hAnsi="Tahoma" w:cs="Tahoma"/>
          <w:b/>
          <w:bCs/>
          <w:color w:val="3A4888"/>
          <w:lang w:val="fr-CA"/>
        </w:rPr>
        <w:t xml:space="preserve"> sous-groupes : </w:t>
      </w:r>
    </w:p>
    <w:p w14:paraId="557320A0" w14:textId="3CB77EC1" w:rsidR="00374A3C" w:rsidRPr="00C84E60" w:rsidRDefault="00374A3C" w:rsidP="00374A3C">
      <w:pPr>
        <w:spacing w:line="276" w:lineRule="auto"/>
        <w:rPr>
          <w:rFonts w:ascii="Tahoma" w:hAnsi="Tahoma" w:cs="Tahoma"/>
          <w:b/>
          <w:bCs/>
          <w:color w:val="491A36"/>
          <w:sz w:val="10"/>
          <w:szCs w:val="10"/>
          <w:lang w:val="fr-CA"/>
        </w:rPr>
      </w:pPr>
    </w:p>
    <w:tbl>
      <w:tblPr>
        <w:tblStyle w:val="TableGrid"/>
        <w:tblpPr w:leftFromText="180" w:rightFromText="180" w:vertAnchor="text" w:horzAnchor="margin" w:tblpXSpec="center" w:tblpY="114"/>
        <w:tblOverlap w:val="never"/>
        <w:tblW w:w="0" w:type="auto"/>
        <w:tblLook w:val="04A0" w:firstRow="1" w:lastRow="0" w:firstColumn="1" w:lastColumn="0" w:noHBand="0" w:noVBand="1"/>
      </w:tblPr>
      <w:tblGrid>
        <w:gridCol w:w="4253"/>
        <w:gridCol w:w="4111"/>
        <w:gridCol w:w="4536"/>
      </w:tblGrid>
      <w:tr w:rsidR="00374A3C" w:rsidRPr="007955D9" w14:paraId="55635DA7" w14:textId="77777777" w:rsidTr="00374A3C">
        <w:trPr>
          <w:trHeight w:val="708"/>
        </w:trPr>
        <w:tc>
          <w:tcPr>
            <w:tcW w:w="4253" w:type="dxa"/>
            <w:tcBorders>
              <w:top w:val="nil"/>
              <w:left w:val="nil"/>
              <w:bottom w:val="nil"/>
              <w:right w:val="nil"/>
            </w:tcBorders>
            <w:shd w:val="clear" w:color="auto" w:fill="491A36"/>
          </w:tcPr>
          <w:p w14:paraId="52608510" w14:textId="77777777" w:rsidR="00374A3C" w:rsidRPr="00C84E60" w:rsidRDefault="00374A3C" w:rsidP="006C10AD">
            <w:pPr>
              <w:jc w:val="center"/>
              <w:rPr>
                <w:rFonts w:ascii="Tahoma" w:hAnsi="Tahoma" w:cs="Tahoma"/>
                <w:b/>
                <w:bCs/>
                <w:sz w:val="22"/>
                <w:szCs w:val="22"/>
                <w:lang w:val="fr-CA"/>
              </w:rPr>
            </w:pPr>
          </w:p>
          <w:p w14:paraId="5BDD949F" w14:textId="4B5AB1C8" w:rsidR="00374A3C" w:rsidRPr="007955D9" w:rsidRDefault="00534555" w:rsidP="006C10AD">
            <w:pPr>
              <w:jc w:val="center"/>
              <w:rPr>
                <w:rFonts w:ascii="Tahoma" w:hAnsi="Tahoma" w:cs="Tahoma"/>
                <w:b/>
                <w:bCs/>
                <w:sz w:val="22"/>
                <w:szCs w:val="22"/>
              </w:rPr>
            </w:pPr>
            <w:r>
              <w:rPr>
                <w:rFonts w:ascii="Tahoma" w:hAnsi="Tahoma" w:cs="Tahoma"/>
                <w:b/>
                <w:bCs/>
                <w:sz w:val="22"/>
                <w:szCs w:val="22"/>
              </w:rPr>
              <w:t xml:space="preserve">Groupe </w:t>
            </w:r>
            <w:r w:rsidR="00374A3C" w:rsidRPr="007955D9">
              <w:rPr>
                <w:rFonts w:ascii="Tahoma" w:hAnsi="Tahoma" w:cs="Tahoma"/>
                <w:b/>
                <w:bCs/>
                <w:sz w:val="22"/>
                <w:szCs w:val="22"/>
              </w:rPr>
              <w:t>1</w:t>
            </w:r>
          </w:p>
        </w:tc>
        <w:tc>
          <w:tcPr>
            <w:tcW w:w="4111" w:type="dxa"/>
            <w:tcBorders>
              <w:top w:val="nil"/>
              <w:left w:val="nil"/>
              <w:bottom w:val="nil"/>
              <w:right w:val="nil"/>
            </w:tcBorders>
            <w:shd w:val="clear" w:color="auto" w:fill="491A36"/>
          </w:tcPr>
          <w:p w14:paraId="5E9B817C" w14:textId="77777777" w:rsidR="00374A3C" w:rsidRPr="007955D9" w:rsidRDefault="00374A3C" w:rsidP="006C10AD">
            <w:pPr>
              <w:jc w:val="center"/>
              <w:rPr>
                <w:rFonts w:ascii="Tahoma" w:hAnsi="Tahoma" w:cs="Tahoma"/>
                <w:b/>
                <w:bCs/>
                <w:sz w:val="22"/>
                <w:szCs w:val="22"/>
              </w:rPr>
            </w:pPr>
          </w:p>
          <w:p w14:paraId="0EC35734" w14:textId="00CAD330" w:rsidR="00374A3C" w:rsidRPr="007955D9" w:rsidRDefault="00534555" w:rsidP="006C10AD">
            <w:pPr>
              <w:jc w:val="center"/>
              <w:rPr>
                <w:rFonts w:ascii="Tahoma" w:hAnsi="Tahoma" w:cs="Tahoma"/>
                <w:b/>
                <w:bCs/>
                <w:sz w:val="22"/>
                <w:szCs w:val="22"/>
              </w:rPr>
            </w:pPr>
            <w:r>
              <w:rPr>
                <w:rFonts w:ascii="Tahoma" w:hAnsi="Tahoma" w:cs="Tahoma"/>
                <w:b/>
                <w:bCs/>
                <w:sz w:val="22"/>
                <w:szCs w:val="22"/>
              </w:rPr>
              <w:t xml:space="preserve">Groupe </w:t>
            </w:r>
            <w:r w:rsidR="00374A3C" w:rsidRPr="007955D9">
              <w:rPr>
                <w:rFonts w:ascii="Tahoma" w:hAnsi="Tahoma" w:cs="Tahoma"/>
                <w:b/>
                <w:bCs/>
                <w:sz w:val="22"/>
                <w:szCs w:val="22"/>
              </w:rPr>
              <w:t>2</w:t>
            </w:r>
          </w:p>
        </w:tc>
        <w:tc>
          <w:tcPr>
            <w:tcW w:w="4536" w:type="dxa"/>
            <w:tcBorders>
              <w:top w:val="nil"/>
              <w:left w:val="nil"/>
              <w:bottom w:val="nil"/>
              <w:right w:val="nil"/>
            </w:tcBorders>
            <w:shd w:val="clear" w:color="auto" w:fill="491A36"/>
          </w:tcPr>
          <w:p w14:paraId="76F5219B" w14:textId="77777777" w:rsidR="00374A3C" w:rsidRPr="007955D9" w:rsidRDefault="00374A3C" w:rsidP="006C10AD">
            <w:pPr>
              <w:jc w:val="center"/>
              <w:rPr>
                <w:rFonts w:ascii="Tahoma" w:hAnsi="Tahoma" w:cs="Tahoma"/>
                <w:b/>
                <w:bCs/>
                <w:sz w:val="22"/>
                <w:szCs w:val="22"/>
              </w:rPr>
            </w:pPr>
          </w:p>
          <w:p w14:paraId="35172E98" w14:textId="2CD5BDE0" w:rsidR="00374A3C" w:rsidRPr="007955D9" w:rsidRDefault="00534555" w:rsidP="006C10AD">
            <w:pPr>
              <w:jc w:val="center"/>
              <w:rPr>
                <w:rFonts w:ascii="Tahoma" w:hAnsi="Tahoma" w:cs="Tahoma"/>
                <w:b/>
                <w:bCs/>
                <w:sz w:val="22"/>
                <w:szCs w:val="22"/>
              </w:rPr>
            </w:pPr>
            <w:r>
              <w:rPr>
                <w:rFonts w:ascii="Tahoma" w:hAnsi="Tahoma" w:cs="Tahoma"/>
                <w:b/>
                <w:bCs/>
                <w:sz w:val="22"/>
                <w:szCs w:val="22"/>
              </w:rPr>
              <w:t xml:space="preserve">Groupe </w:t>
            </w:r>
            <w:r w:rsidR="00374A3C" w:rsidRPr="007955D9">
              <w:rPr>
                <w:rFonts w:ascii="Tahoma" w:hAnsi="Tahoma" w:cs="Tahoma"/>
                <w:b/>
                <w:bCs/>
                <w:sz w:val="22"/>
                <w:szCs w:val="22"/>
              </w:rPr>
              <w:t>3</w:t>
            </w:r>
          </w:p>
        </w:tc>
      </w:tr>
      <w:tr w:rsidR="00374A3C" w:rsidRPr="007955D9" w14:paraId="3ED763DF" w14:textId="77777777" w:rsidTr="00374A3C">
        <w:trPr>
          <w:trHeight w:val="713"/>
        </w:trPr>
        <w:tc>
          <w:tcPr>
            <w:tcW w:w="4253" w:type="dxa"/>
            <w:tcBorders>
              <w:top w:val="nil"/>
              <w:left w:val="nil"/>
              <w:bottom w:val="nil"/>
              <w:right w:val="nil"/>
            </w:tcBorders>
            <w:shd w:val="clear" w:color="auto" w:fill="F9D380"/>
          </w:tcPr>
          <w:p w14:paraId="600CA0BD" w14:textId="77777777" w:rsidR="00374A3C" w:rsidRPr="00F84087" w:rsidRDefault="00374A3C" w:rsidP="006C10AD">
            <w:pPr>
              <w:rPr>
                <w:rFonts w:ascii="Tahoma" w:hAnsi="Tahoma" w:cs="Tahoma"/>
                <w:b/>
                <w:bCs/>
                <w:sz w:val="20"/>
                <w:szCs w:val="20"/>
                <w:lang w:val="fr-CA"/>
              </w:rPr>
            </w:pPr>
          </w:p>
          <w:p w14:paraId="1CFD139A" w14:textId="777697E0" w:rsidR="00374A3C" w:rsidRPr="00F84087" w:rsidRDefault="006859F4" w:rsidP="006C10AD">
            <w:pPr>
              <w:rPr>
                <w:rFonts w:ascii="Tahoma" w:hAnsi="Tahoma" w:cs="Tahoma"/>
                <w:b/>
                <w:bCs/>
                <w:sz w:val="20"/>
                <w:szCs w:val="20"/>
                <w:lang w:val="fr-CA"/>
              </w:rPr>
            </w:pPr>
            <w:r>
              <w:rPr>
                <w:rFonts w:ascii="Tahoma" w:hAnsi="Tahoma" w:cs="Tahoma"/>
                <w:b/>
                <w:bCs/>
                <w:sz w:val="20"/>
                <w:szCs w:val="20"/>
                <w:lang w:val="fr-CA"/>
              </w:rPr>
              <w:t>Lien vers l’arbre à problèmes sur Mural </w:t>
            </w:r>
            <w:r w:rsidR="00374A3C" w:rsidRPr="00F84087">
              <w:rPr>
                <w:rFonts w:ascii="Tahoma" w:hAnsi="Tahoma" w:cs="Tahoma"/>
                <w:b/>
                <w:bCs/>
                <w:sz w:val="20"/>
                <w:szCs w:val="20"/>
                <w:lang w:val="fr-CA"/>
              </w:rPr>
              <w:t xml:space="preserve">: </w:t>
            </w:r>
          </w:p>
          <w:p w14:paraId="11384AAE" w14:textId="10FF950B" w:rsidR="00374A3C" w:rsidRPr="00F84087" w:rsidRDefault="00F84087" w:rsidP="006C10AD">
            <w:pPr>
              <w:rPr>
                <w:rFonts w:ascii="Tahoma" w:hAnsi="Tahoma"/>
                <w:color w:val="FF0000"/>
                <w:sz w:val="20"/>
                <w:szCs w:val="20"/>
                <w:lang w:val="fr-CA"/>
              </w:rPr>
            </w:pPr>
            <w:r w:rsidRPr="00F84087">
              <w:rPr>
                <w:rFonts w:ascii="Tahoma" w:hAnsi="Tahoma"/>
                <w:color w:val="FF0000"/>
                <w:sz w:val="20"/>
                <w:szCs w:val="20"/>
                <w:lang w:val="fr-CA"/>
              </w:rPr>
              <w:t>[insérez le lien Mural]</w:t>
            </w:r>
          </w:p>
          <w:p w14:paraId="5F7F6107" w14:textId="33E5C80C" w:rsidR="00374A3C" w:rsidRPr="00F84087" w:rsidRDefault="00374A3C" w:rsidP="006C10AD">
            <w:pPr>
              <w:rPr>
                <w:rFonts w:ascii="Tahoma" w:hAnsi="Tahoma" w:cs="Tahoma"/>
                <w:b/>
                <w:bCs/>
                <w:sz w:val="20"/>
                <w:szCs w:val="20"/>
                <w:lang w:val="fr-CA"/>
              </w:rPr>
            </w:pPr>
          </w:p>
        </w:tc>
        <w:tc>
          <w:tcPr>
            <w:tcW w:w="4111" w:type="dxa"/>
            <w:tcBorders>
              <w:top w:val="nil"/>
              <w:left w:val="nil"/>
              <w:bottom w:val="nil"/>
              <w:right w:val="nil"/>
            </w:tcBorders>
            <w:shd w:val="clear" w:color="auto" w:fill="F9D380"/>
          </w:tcPr>
          <w:p w14:paraId="34EF9943" w14:textId="77777777" w:rsidR="00374A3C" w:rsidRPr="00F84087" w:rsidRDefault="00374A3C" w:rsidP="00374A3C">
            <w:pPr>
              <w:rPr>
                <w:rFonts w:ascii="Tahoma" w:hAnsi="Tahoma" w:cs="Tahoma"/>
                <w:b/>
                <w:bCs/>
                <w:sz w:val="20"/>
                <w:szCs w:val="20"/>
                <w:lang w:val="fr-CA"/>
              </w:rPr>
            </w:pPr>
          </w:p>
          <w:p w14:paraId="3C2D6411" w14:textId="2BAD17F1" w:rsidR="00F84087" w:rsidRPr="00F84087" w:rsidRDefault="006859F4" w:rsidP="00F84087">
            <w:pPr>
              <w:rPr>
                <w:rFonts w:ascii="Tahoma" w:hAnsi="Tahoma" w:cs="Tahoma"/>
                <w:b/>
                <w:bCs/>
                <w:sz w:val="20"/>
                <w:szCs w:val="20"/>
                <w:lang w:val="fr-CA"/>
              </w:rPr>
            </w:pPr>
            <w:r>
              <w:rPr>
                <w:rFonts w:ascii="Tahoma" w:hAnsi="Tahoma" w:cs="Tahoma"/>
                <w:b/>
                <w:bCs/>
                <w:sz w:val="20"/>
                <w:szCs w:val="20"/>
                <w:lang w:val="fr-CA"/>
              </w:rPr>
              <w:t xml:space="preserve">Lien vers l’arbre à problèmes sur Mural </w:t>
            </w:r>
            <w:r w:rsidR="00F84087" w:rsidRPr="00F84087">
              <w:rPr>
                <w:rFonts w:ascii="Tahoma" w:hAnsi="Tahoma" w:cs="Tahoma"/>
                <w:b/>
                <w:bCs/>
                <w:sz w:val="20"/>
                <w:szCs w:val="20"/>
                <w:lang w:val="fr-CA"/>
              </w:rPr>
              <w:t xml:space="preserve">: </w:t>
            </w:r>
          </w:p>
          <w:p w14:paraId="63166A28" w14:textId="454984DA" w:rsidR="00374A3C" w:rsidRDefault="00F84087" w:rsidP="00374A3C">
            <w:pPr>
              <w:rPr>
                <w:rFonts w:ascii="Tahoma" w:hAnsi="Tahoma"/>
                <w:color w:val="FF0000"/>
                <w:sz w:val="20"/>
                <w:szCs w:val="20"/>
              </w:rPr>
            </w:pPr>
            <w:r>
              <w:rPr>
                <w:rFonts w:ascii="Tahoma" w:hAnsi="Tahoma"/>
                <w:color w:val="FF0000"/>
                <w:sz w:val="20"/>
                <w:szCs w:val="20"/>
              </w:rPr>
              <w:t>[</w:t>
            </w:r>
            <w:proofErr w:type="spellStart"/>
            <w:r>
              <w:rPr>
                <w:rFonts w:ascii="Tahoma" w:hAnsi="Tahoma"/>
                <w:color w:val="FF0000"/>
                <w:sz w:val="20"/>
                <w:szCs w:val="20"/>
              </w:rPr>
              <w:t>insérez</w:t>
            </w:r>
            <w:proofErr w:type="spellEnd"/>
            <w:r>
              <w:rPr>
                <w:rFonts w:ascii="Tahoma" w:hAnsi="Tahoma"/>
                <w:color w:val="FF0000"/>
                <w:sz w:val="20"/>
                <w:szCs w:val="20"/>
              </w:rPr>
              <w:t xml:space="preserve"> le lien Mural]</w:t>
            </w:r>
          </w:p>
          <w:p w14:paraId="671F736A" w14:textId="330B7336" w:rsidR="00374A3C" w:rsidRPr="007955D9" w:rsidRDefault="00374A3C" w:rsidP="006C10AD">
            <w:pPr>
              <w:rPr>
                <w:rFonts w:ascii="Tahoma" w:hAnsi="Tahoma" w:cs="Tahoma"/>
                <w:b/>
                <w:bCs/>
                <w:sz w:val="20"/>
                <w:szCs w:val="20"/>
              </w:rPr>
            </w:pPr>
          </w:p>
        </w:tc>
        <w:tc>
          <w:tcPr>
            <w:tcW w:w="4536" w:type="dxa"/>
            <w:tcBorders>
              <w:top w:val="nil"/>
              <w:left w:val="nil"/>
              <w:bottom w:val="nil"/>
              <w:right w:val="nil"/>
            </w:tcBorders>
            <w:shd w:val="clear" w:color="auto" w:fill="F9D380"/>
          </w:tcPr>
          <w:p w14:paraId="3C9B91A9" w14:textId="77777777" w:rsidR="00374A3C" w:rsidRPr="00F84087" w:rsidRDefault="00374A3C" w:rsidP="006C10AD">
            <w:pPr>
              <w:rPr>
                <w:rFonts w:ascii="Tahoma" w:hAnsi="Tahoma" w:cs="Tahoma"/>
                <w:b/>
                <w:bCs/>
                <w:sz w:val="20"/>
                <w:szCs w:val="20"/>
                <w:lang w:val="fr-CA"/>
              </w:rPr>
            </w:pPr>
          </w:p>
          <w:p w14:paraId="3464A436" w14:textId="7BA5D833" w:rsidR="00F84087" w:rsidRPr="00F84087" w:rsidRDefault="006859F4" w:rsidP="00F84087">
            <w:pPr>
              <w:rPr>
                <w:rFonts w:ascii="Tahoma" w:hAnsi="Tahoma" w:cs="Tahoma"/>
                <w:b/>
                <w:bCs/>
                <w:sz w:val="20"/>
                <w:szCs w:val="20"/>
                <w:lang w:val="fr-CA"/>
              </w:rPr>
            </w:pPr>
            <w:r>
              <w:rPr>
                <w:rFonts w:ascii="Tahoma" w:hAnsi="Tahoma" w:cs="Tahoma"/>
                <w:b/>
                <w:bCs/>
                <w:sz w:val="20"/>
                <w:szCs w:val="20"/>
                <w:lang w:val="fr-CA"/>
              </w:rPr>
              <w:t xml:space="preserve">Lien vers l’arbre à problèmes sur Mural </w:t>
            </w:r>
            <w:r w:rsidR="00F84087" w:rsidRPr="00F84087">
              <w:rPr>
                <w:rFonts w:ascii="Tahoma" w:hAnsi="Tahoma" w:cs="Tahoma"/>
                <w:b/>
                <w:bCs/>
                <w:sz w:val="20"/>
                <w:szCs w:val="20"/>
                <w:lang w:val="fr-CA"/>
              </w:rPr>
              <w:t xml:space="preserve">: </w:t>
            </w:r>
          </w:p>
          <w:p w14:paraId="78CBA7FD" w14:textId="677C092E" w:rsidR="00374A3C" w:rsidRDefault="00F84087" w:rsidP="00374A3C">
            <w:pPr>
              <w:rPr>
                <w:rFonts w:ascii="Tahoma" w:hAnsi="Tahoma"/>
                <w:color w:val="FF0000"/>
                <w:sz w:val="20"/>
                <w:szCs w:val="20"/>
              </w:rPr>
            </w:pPr>
            <w:r>
              <w:rPr>
                <w:rFonts w:ascii="Tahoma" w:hAnsi="Tahoma"/>
                <w:color w:val="FF0000"/>
                <w:sz w:val="20"/>
                <w:szCs w:val="20"/>
              </w:rPr>
              <w:t>[</w:t>
            </w:r>
            <w:proofErr w:type="spellStart"/>
            <w:r>
              <w:rPr>
                <w:rFonts w:ascii="Tahoma" w:hAnsi="Tahoma"/>
                <w:color w:val="FF0000"/>
                <w:sz w:val="20"/>
                <w:szCs w:val="20"/>
              </w:rPr>
              <w:t>insérez</w:t>
            </w:r>
            <w:proofErr w:type="spellEnd"/>
            <w:r>
              <w:rPr>
                <w:rFonts w:ascii="Tahoma" w:hAnsi="Tahoma"/>
                <w:color w:val="FF0000"/>
                <w:sz w:val="20"/>
                <w:szCs w:val="20"/>
              </w:rPr>
              <w:t xml:space="preserve"> le lien Mural]</w:t>
            </w:r>
          </w:p>
          <w:p w14:paraId="372FC64E" w14:textId="2E7F15C8" w:rsidR="00374A3C" w:rsidRPr="007955D9" w:rsidRDefault="00374A3C" w:rsidP="006C10AD">
            <w:pPr>
              <w:rPr>
                <w:rFonts w:ascii="Tahoma" w:hAnsi="Tahoma" w:cs="Tahoma"/>
                <w:b/>
                <w:bCs/>
                <w:sz w:val="20"/>
                <w:szCs w:val="20"/>
              </w:rPr>
            </w:pPr>
          </w:p>
        </w:tc>
      </w:tr>
      <w:tr w:rsidR="00374A3C" w:rsidRPr="00DC5D2F" w14:paraId="54CCF6D8" w14:textId="77777777" w:rsidTr="006C10AD">
        <w:trPr>
          <w:trHeight w:val="2158"/>
        </w:trPr>
        <w:tc>
          <w:tcPr>
            <w:tcW w:w="4253" w:type="dxa"/>
            <w:tcBorders>
              <w:top w:val="nil"/>
              <w:left w:val="nil"/>
              <w:bottom w:val="nil"/>
              <w:right w:val="nil"/>
            </w:tcBorders>
            <w:shd w:val="clear" w:color="auto" w:fill="F2F2F2" w:themeFill="background1" w:themeFillShade="F2"/>
          </w:tcPr>
          <w:p w14:paraId="681F2B11" w14:textId="77777777" w:rsidR="00374A3C" w:rsidRPr="007955D9" w:rsidRDefault="00374A3C" w:rsidP="006C10AD">
            <w:pPr>
              <w:rPr>
                <w:rFonts w:ascii="Tahoma" w:hAnsi="Tahoma" w:cs="Tahoma"/>
                <w:i/>
                <w:iCs/>
                <w:sz w:val="20"/>
                <w:szCs w:val="20"/>
              </w:rPr>
            </w:pPr>
          </w:p>
          <w:p w14:paraId="0EC408D7" w14:textId="052347D6" w:rsidR="00374A3C" w:rsidRPr="00F84087" w:rsidRDefault="00D12189" w:rsidP="00374A3C">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1193D588"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F738970"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E6C6F05"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0EBEADB"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59DBDCE"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1F877768"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2AFC9604" w14:textId="77777777" w:rsidR="00374A3C" w:rsidRPr="00F84087" w:rsidRDefault="00374A3C" w:rsidP="00374A3C">
            <w:pPr>
              <w:pStyle w:val="ListParagraph"/>
              <w:numPr>
                <w:ilvl w:val="0"/>
                <w:numId w:val="30"/>
              </w:numPr>
              <w:rPr>
                <w:rFonts w:ascii="Tahoma" w:hAnsi="Tahoma" w:cs="Tahoma"/>
                <w:i/>
                <w:iCs/>
                <w:sz w:val="20"/>
                <w:szCs w:val="20"/>
                <w:lang w:val="fr-CA"/>
              </w:rPr>
            </w:pPr>
          </w:p>
        </w:tc>
        <w:tc>
          <w:tcPr>
            <w:tcW w:w="4111" w:type="dxa"/>
            <w:tcBorders>
              <w:top w:val="nil"/>
              <w:left w:val="nil"/>
              <w:bottom w:val="nil"/>
              <w:right w:val="nil"/>
            </w:tcBorders>
            <w:shd w:val="clear" w:color="auto" w:fill="F2F2F2" w:themeFill="background1" w:themeFillShade="F2"/>
          </w:tcPr>
          <w:p w14:paraId="3713EB00" w14:textId="77777777" w:rsidR="00374A3C" w:rsidRPr="00F84087" w:rsidRDefault="00374A3C" w:rsidP="006C10AD">
            <w:pPr>
              <w:rPr>
                <w:rFonts w:ascii="Tahoma" w:hAnsi="Tahoma" w:cs="Tahoma"/>
                <w:i/>
                <w:iCs/>
                <w:sz w:val="20"/>
                <w:szCs w:val="20"/>
                <w:lang w:val="fr-CA"/>
              </w:rPr>
            </w:pPr>
          </w:p>
          <w:p w14:paraId="122B26C9" w14:textId="2D49FF4B" w:rsidR="00374A3C" w:rsidRPr="00F84087" w:rsidRDefault="00D12189" w:rsidP="00374A3C">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1C7BA0F3"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DDA3908"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7CACEEF"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A71774C"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DFA7B98"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0D646005"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EC46593" w14:textId="77777777" w:rsidR="00374A3C" w:rsidRPr="00F84087" w:rsidRDefault="00374A3C" w:rsidP="00374A3C">
            <w:pPr>
              <w:pStyle w:val="ListParagraph"/>
              <w:numPr>
                <w:ilvl w:val="0"/>
                <w:numId w:val="30"/>
              </w:numPr>
              <w:rPr>
                <w:rFonts w:ascii="Tahoma" w:hAnsi="Tahoma" w:cs="Tahoma"/>
                <w:i/>
                <w:iCs/>
                <w:sz w:val="20"/>
                <w:szCs w:val="20"/>
                <w:lang w:val="fr-CA"/>
              </w:rPr>
            </w:pPr>
          </w:p>
        </w:tc>
        <w:tc>
          <w:tcPr>
            <w:tcW w:w="4536" w:type="dxa"/>
            <w:tcBorders>
              <w:top w:val="nil"/>
              <w:left w:val="nil"/>
              <w:bottom w:val="nil"/>
              <w:right w:val="nil"/>
            </w:tcBorders>
            <w:shd w:val="clear" w:color="auto" w:fill="F2F2F2" w:themeFill="background1" w:themeFillShade="F2"/>
          </w:tcPr>
          <w:p w14:paraId="2F79965D" w14:textId="77777777" w:rsidR="00374A3C" w:rsidRPr="00F84087" w:rsidRDefault="00374A3C" w:rsidP="006C10AD">
            <w:pPr>
              <w:rPr>
                <w:rFonts w:ascii="Tahoma" w:hAnsi="Tahoma" w:cs="Tahoma"/>
                <w:i/>
                <w:iCs/>
                <w:sz w:val="20"/>
                <w:szCs w:val="20"/>
                <w:lang w:val="fr-CA"/>
              </w:rPr>
            </w:pPr>
          </w:p>
          <w:p w14:paraId="668A3F15" w14:textId="7427173C" w:rsidR="00374A3C" w:rsidRPr="00F84087" w:rsidRDefault="00D12189" w:rsidP="00374A3C">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60A2E58A"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44CC1F6"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FB9EA9B"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A6A4042"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92FF8DE"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06B5521" w14:textId="77777777" w:rsidR="00374A3C" w:rsidRPr="00F84087" w:rsidRDefault="00374A3C" w:rsidP="00374A3C">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0ADD630" w14:textId="4233F563" w:rsidR="00374A3C" w:rsidRPr="00F84087" w:rsidRDefault="00735234" w:rsidP="00374A3C">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 xml:space="preserve"> </w:t>
            </w:r>
          </w:p>
          <w:p w14:paraId="07FECB61" w14:textId="77777777" w:rsidR="00374A3C" w:rsidRPr="00F84087" w:rsidRDefault="00374A3C" w:rsidP="006C10AD">
            <w:pPr>
              <w:pStyle w:val="ListParagraph"/>
              <w:rPr>
                <w:rFonts w:ascii="Tahoma" w:hAnsi="Tahoma" w:cs="Tahoma"/>
                <w:i/>
                <w:iCs/>
                <w:sz w:val="20"/>
                <w:szCs w:val="20"/>
                <w:lang w:val="fr-CA"/>
              </w:rPr>
            </w:pPr>
          </w:p>
        </w:tc>
      </w:tr>
      <w:bookmarkEnd w:id="4"/>
    </w:tbl>
    <w:p w14:paraId="648D52A6" w14:textId="08CED93E" w:rsidR="00E50F14" w:rsidRPr="00F84087" w:rsidRDefault="00E50F14" w:rsidP="00374A3C">
      <w:pPr>
        <w:spacing w:line="276" w:lineRule="auto"/>
        <w:rPr>
          <w:rFonts w:ascii="Tahoma" w:hAnsi="Tahoma" w:cs="Tahoma"/>
          <w:sz w:val="20"/>
          <w:szCs w:val="20"/>
          <w:lang w:val="fr-CA"/>
        </w:rPr>
      </w:pPr>
    </w:p>
    <w:p w14:paraId="5EDF33F0" w14:textId="583103A4" w:rsidR="001F2A7A" w:rsidRPr="006C10AD" w:rsidRDefault="006C10AD" w:rsidP="00374A3C">
      <w:pPr>
        <w:pStyle w:val="ListParagraph"/>
        <w:numPr>
          <w:ilvl w:val="0"/>
          <w:numId w:val="7"/>
        </w:numPr>
        <w:spacing w:line="276" w:lineRule="auto"/>
        <w:rPr>
          <w:rFonts w:ascii="Tahoma" w:hAnsi="Tahoma" w:cs="Tahoma"/>
          <w:sz w:val="20"/>
          <w:szCs w:val="20"/>
          <w:lang w:val="fr-CA"/>
        </w:rPr>
      </w:pPr>
      <w:bookmarkStart w:id="5" w:name="_Hlk60731801"/>
      <w:r w:rsidRPr="006C10AD">
        <w:rPr>
          <w:rFonts w:ascii="Tahoma" w:hAnsi="Tahoma" w:cs="Tahoma"/>
          <w:sz w:val="20"/>
          <w:szCs w:val="20"/>
          <w:lang w:val="fr-CA"/>
        </w:rPr>
        <w:t xml:space="preserve">Référez-vous à </w:t>
      </w:r>
      <w:hyperlink w:anchor="_Annex_12b:_Gender" w:history="1">
        <w:r w:rsidRPr="006C10AD">
          <w:rPr>
            <w:rStyle w:val="Hyperlink"/>
            <w:rFonts w:ascii="Tahoma" w:hAnsi="Tahoma" w:cs="Tahoma"/>
            <w:b/>
            <w:bCs/>
            <w:color w:val="63763E"/>
            <w:sz w:val="20"/>
            <w:szCs w:val="20"/>
            <w:lang w:val="fr-CA"/>
          </w:rPr>
          <w:t>l’A</w:t>
        </w:r>
        <w:r w:rsidR="000077F0" w:rsidRPr="006C10AD">
          <w:rPr>
            <w:rStyle w:val="Hyperlink"/>
            <w:rFonts w:ascii="Tahoma" w:hAnsi="Tahoma" w:cs="Tahoma"/>
            <w:b/>
            <w:bCs/>
            <w:color w:val="63763E"/>
            <w:sz w:val="20"/>
            <w:szCs w:val="20"/>
            <w:lang w:val="fr-CA"/>
          </w:rPr>
          <w:t>nnex</w:t>
        </w:r>
        <w:r w:rsidRPr="006C10AD">
          <w:rPr>
            <w:rStyle w:val="Hyperlink"/>
            <w:rFonts w:ascii="Tahoma" w:hAnsi="Tahoma" w:cs="Tahoma"/>
            <w:b/>
            <w:bCs/>
            <w:color w:val="63763E"/>
            <w:sz w:val="20"/>
            <w:szCs w:val="20"/>
            <w:lang w:val="fr-CA"/>
          </w:rPr>
          <w:t>e</w:t>
        </w:r>
        <w:r w:rsidR="000077F0" w:rsidRPr="006C10AD">
          <w:rPr>
            <w:rStyle w:val="Hyperlink"/>
            <w:rFonts w:ascii="Tahoma" w:hAnsi="Tahoma" w:cs="Tahoma"/>
            <w:b/>
            <w:bCs/>
            <w:color w:val="63763E"/>
            <w:sz w:val="20"/>
            <w:szCs w:val="20"/>
            <w:lang w:val="fr-CA"/>
          </w:rPr>
          <w:t xml:space="preserve"> 12b</w:t>
        </w:r>
      </w:hyperlink>
      <w:r w:rsidR="000077F0" w:rsidRPr="006C10AD">
        <w:rPr>
          <w:rFonts w:ascii="Tahoma" w:hAnsi="Tahoma" w:cs="Tahoma"/>
          <w:sz w:val="20"/>
          <w:szCs w:val="20"/>
          <w:lang w:val="fr-CA"/>
        </w:rPr>
        <w:t xml:space="preserve"> </w:t>
      </w:r>
      <w:r w:rsidRPr="006C10AD">
        <w:rPr>
          <w:rFonts w:ascii="Tahoma" w:hAnsi="Tahoma" w:cs="Tahoma"/>
          <w:sz w:val="20"/>
          <w:szCs w:val="20"/>
          <w:lang w:val="fr-CA"/>
        </w:rPr>
        <w:t>po</w:t>
      </w:r>
      <w:r>
        <w:rPr>
          <w:rFonts w:ascii="Tahoma" w:hAnsi="Tahoma" w:cs="Tahoma"/>
          <w:sz w:val="20"/>
          <w:szCs w:val="20"/>
          <w:lang w:val="fr-CA"/>
        </w:rPr>
        <w:t xml:space="preserve">ur obtenir la liste des </w:t>
      </w:r>
      <w:r w:rsidR="000077F0" w:rsidRPr="006C10AD">
        <w:rPr>
          <w:rFonts w:ascii="Tahoma" w:hAnsi="Tahoma" w:cs="Tahoma"/>
          <w:sz w:val="20"/>
          <w:szCs w:val="20"/>
          <w:lang w:val="fr-CA"/>
        </w:rPr>
        <w:t>5 domain</w:t>
      </w:r>
      <w:r>
        <w:rPr>
          <w:rFonts w:ascii="Tahoma" w:hAnsi="Tahoma" w:cs="Tahoma"/>
          <w:sz w:val="20"/>
          <w:szCs w:val="20"/>
          <w:lang w:val="fr-CA"/>
        </w:rPr>
        <w:t>e</w:t>
      </w:r>
      <w:r w:rsidR="000077F0" w:rsidRPr="006C10AD">
        <w:rPr>
          <w:rFonts w:ascii="Tahoma" w:hAnsi="Tahoma" w:cs="Tahoma"/>
          <w:sz w:val="20"/>
          <w:szCs w:val="20"/>
          <w:lang w:val="fr-CA"/>
        </w:rPr>
        <w:t>s.</w:t>
      </w:r>
    </w:p>
    <w:bookmarkStart w:id="6" w:name="_Toc60910731"/>
    <w:bookmarkStart w:id="7" w:name="_Toc60918239"/>
    <w:bookmarkEnd w:id="5"/>
    <w:p w14:paraId="7BA22F02" w14:textId="77694248" w:rsidR="00F81028" w:rsidRPr="00D25386" w:rsidRDefault="00CD628E" w:rsidP="00D25386">
      <w:pPr>
        <w:pStyle w:val="Heading3"/>
        <w:rPr>
          <w:lang w:val="fr-CA"/>
        </w:rPr>
      </w:pPr>
      <w:r w:rsidRPr="00BF36A1">
        <w:rPr>
          <w:noProof/>
          <w:sz w:val="20"/>
          <w:szCs w:val="20"/>
          <w:lang w:val="fr-CA"/>
        </w:rPr>
        <w:lastRenderedPageBreak/>
        <mc:AlternateContent>
          <mc:Choice Requires="wps">
            <w:drawing>
              <wp:anchor distT="0" distB="0" distL="114300" distR="114300" simplePos="0" relativeHeight="251777024" behindDoc="0" locked="0" layoutInCell="1" allowOverlap="1" wp14:anchorId="0F73DC58" wp14:editId="57B50C01">
                <wp:simplePos x="0" y="0"/>
                <wp:positionH relativeFrom="column">
                  <wp:posOffset>8796020</wp:posOffset>
                </wp:positionH>
                <wp:positionV relativeFrom="page">
                  <wp:posOffset>556439</wp:posOffset>
                </wp:positionV>
                <wp:extent cx="345440" cy="15005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2EED20" w14:textId="77777777" w:rsidR="00D236AB" w:rsidRPr="001D15CD" w:rsidRDefault="00D236AB" w:rsidP="00CD628E">
                            <w:pPr>
                              <w:jc w:val="center"/>
                              <w:rPr>
                                <w:rFonts w:ascii="Tahoma" w:hAnsi="Tahoma"/>
                                <w:sz w:val="20"/>
                                <w:szCs w:val="20"/>
                                <w:lang w:val="fr-CA"/>
                              </w:rPr>
                            </w:pPr>
                            <w:r>
                              <w:rPr>
                                <w:rFonts w:ascii="Tahoma" w:hAnsi="Tahoma"/>
                                <w:sz w:val="20"/>
                                <w:szCs w:val="20"/>
                                <w:lang w:val="fr-CA"/>
                              </w:rPr>
                              <w:t>Douzième séance</w:t>
                            </w:r>
                          </w:p>
                          <w:p w14:paraId="524BCCB3" w14:textId="77777777" w:rsidR="00D236AB" w:rsidRPr="00002F01" w:rsidRDefault="00D236AB" w:rsidP="00CD628E">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3DC58" id="Text Box 1" o:spid="_x0000_s1030" type="#_x0000_t202" style="position:absolute;margin-left:692.6pt;margin-top:43.8pt;width:27.2pt;height:118.15pt;z-index:251777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dXRQIAAIQ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" fillcolor="#491a36" stroked="f" strokeweight=".5pt">
                <v:textbox style="layout-flow:vertical;mso-layout-flow-alt:bottom-to-top">
                  <w:txbxContent>
                    <w:p w14:paraId="7B2EED20" w14:textId="77777777" w:rsidR="00D236AB" w:rsidRPr="001D15CD" w:rsidRDefault="00D236AB" w:rsidP="00CD628E">
                      <w:pPr>
                        <w:jc w:val="center"/>
                        <w:rPr>
                          <w:rFonts w:ascii="Tahoma" w:hAnsi="Tahoma"/>
                          <w:sz w:val="20"/>
                          <w:szCs w:val="20"/>
                          <w:lang w:val="fr-CA"/>
                        </w:rPr>
                      </w:pPr>
                      <w:r>
                        <w:rPr>
                          <w:rFonts w:ascii="Tahoma" w:hAnsi="Tahoma"/>
                          <w:sz w:val="20"/>
                          <w:szCs w:val="20"/>
                          <w:lang w:val="fr-CA"/>
                        </w:rPr>
                        <w:t>Douzième séance</w:t>
                      </w:r>
                    </w:p>
                    <w:p w14:paraId="524BCCB3" w14:textId="77777777" w:rsidR="00D236AB" w:rsidRPr="00002F01" w:rsidRDefault="00D236AB" w:rsidP="00CD628E">
                      <w:pPr>
                        <w:jc w:val="center"/>
                        <w:rPr>
                          <w:rFonts w:ascii="Tahoma" w:hAnsi="Tahoma"/>
                          <w:sz w:val="20"/>
                          <w:szCs w:val="20"/>
                        </w:rPr>
                      </w:pPr>
                    </w:p>
                  </w:txbxContent>
                </v:textbox>
                <w10:wrap anchory="page"/>
              </v:shape>
            </w:pict>
          </mc:Fallback>
        </mc:AlternateContent>
      </w:r>
      <w:r w:rsidR="00F81028" w:rsidRPr="00A86E6D">
        <w:rPr>
          <w:lang w:val="fr-CA"/>
        </w:rPr>
        <w:t>Annexe 12a : Cadres d’analyse comparative entre les sexes</w:t>
      </w:r>
      <w:bookmarkEnd w:id="6"/>
      <w:bookmarkEnd w:id="7"/>
      <w:r w:rsidR="00D25386" w:rsidRPr="00374A3C">
        <w:rPr>
          <w:rStyle w:val="FootnoteReference"/>
        </w:rPr>
        <w:footnoteReference w:id="1"/>
      </w:r>
    </w:p>
    <w:p w14:paraId="45F2BAD4" w14:textId="21673674" w:rsidR="00F81028" w:rsidRPr="00A86E6D" w:rsidRDefault="00F81028" w:rsidP="00F81028">
      <w:pPr>
        <w:spacing w:line="276" w:lineRule="auto"/>
        <w:rPr>
          <w:rFonts w:ascii="Tahoma" w:hAnsi="Tahoma"/>
          <w:lang w:val="fr-CA"/>
        </w:rPr>
      </w:pPr>
    </w:p>
    <w:p w14:paraId="0BF639C6" w14:textId="00D80052" w:rsidR="00F81028" w:rsidRPr="00BF36A1" w:rsidRDefault="00F81028" w:rsidP="00F8102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sz w:val="20"/>
          <w:szCs w:val="20"/>
          <w:lang w:val="fr-CA"/>
        </w:rPr>
        <w:t>Il existe divers</w:t>
      </w:r>
      <w:r w:rsidRPr="00BF36A1">
        <w:rPr>
          <w:rStyle w:val="normaltextrun"/>
          <w:rFonts w:ascii="Tahoma" w:hAnsi="Tahoma" w:cs="Tahoma"/>
          <w:b/>
          <w:bCs/>
          <w:sz w:val="20"/>
          <w:szCs w:val="20"/>
          <w:lang w:val="fr-CA"/>
        </w:rPr>
        <w:t xml:space="preserve"> </w:t>
      </w:r>
      <w:r w:rsidRPr="00BF36A1">
        <w:rPr>
          <w:rStyle w:val="normaltextrun"/>
          <w:rFonts w:ascii="Tahoma" w:hAnsi="Tahoma" w:cs="Tahoma"/>
          <w:b/>
          <w:bCs/>
          <w:color w:val="3A4888"/>
          <w:sz w:val="20"/>
          <w:szCs w:val="20"/>
          <w:lang w:val="fr-CA"/>
        </w:rPr>
        <w:t>Cadres historiques d’analyse comparative entre les sexes</w:t>
      </w:r>
      <w:r w:rsidRPr="00BF36A1">
        <w:rPr>
          <w:rStyle w:val="normaltextrun"/>
          <w:rFonts w:ascii="Tahoma" w:hAnsi="Tahoma" w:cs="Tahoma"/>
          <w:sz w:val="20"/>
          <w:szCs w:val="20"/>
          <w:lang w:val="fr-CA"/>
        </w:rPr>
        <w:t>. Ces derniers ont</w:t>
      </w:r>
      <w:r w:rsidRPr="00BF36A1">
        <w:rPr>
          <w:rStyle w:val="normaltextrun"/>
          <w:rFonts w:ascii="Tahoma" w:hAnsi="Tahoma" w:cs="Tahoma"/>
          <w:b/>
          <w:bCs/>
          <w:sz w:val="20"/>
          <w:szCs w:val="20"/>
          <w:lang w:val="fr-CA"/>
        </w:rPr>
        <w:t xml:space="preserve"> évolué </w:t>
      </w:r>
      <w:r w:rsidRPr="00BF36A1">
        <w:rPr>
          <w:rStyle w:val="normaltextrun"/>
          <w:rFonts w:ascii="Tahoma" w:hAnsi="Tahoma" w:cs="Tahoma"/>
          <w:sz w:val="20"/>
          <w:szCs w:val="20"/>
          <w:lang w:val="fr-CA"/>
        </w:rPr>
        <w:t>au fil du temps.</w:t>
      </w:r>
      <w:r w:rsidRPr="00BF36A1">
        <w:rPr>
          <w:rStyle w:val="normaltextrun"/>
          <w:rFonts w:ascii="Tahoma" w:hAnsi="Tahoma" w:cs="Tahoma"/>
          <w:b/>
          <w:bCs/>
          <w:sz w:val="20"/>
          <w:szCs w:val="20"/>
          <w:lang w:val="fr-CA"/>
        </w:rPr>
        <w:t xml:space="preserve"> </w:t>
      </w:r>
      <w:r w:rsidRPr="00BF36A1">
        <w:rPr>
          <w:rStyle w:val="normaltextrun"/>
          <w:rFonts w:ascii="Tahoma" w:hAnsi="Tahoma" w:cs="Tahoma"/>
          <w:sz w:val="20"/>
          <w:szCs w:val="20"/>
          <w:lang w:val="fr-CA"/>
        </w:rPr>
        <w:t xml:space="preserve">Nous avons créé cette Annexe 12a en y insérant des cadres clés </w:t>
      </w:r>
      <w:r w:rsidR="00BF36A1">
        <w:rPr>
          <w:rStyle w:val="normaltextrun"/>
          <w:rFonts w:ascii="Tahoma" w:hAnsi="Tahoma" w:cs="Tahoma"/>
          <w:sz w:val="20"/>
          <w:szCs w:val="20"/>
          <w:lang w:val="fr-CA"/>
        </w:rPr>
        <w:t>à titre de référence</w:t>
      </w:r>
      <w:r w:rsidRPr="00BF36A1">
        <w:rPr>
          <w:rStyle w:val="normaltextrun"/>
          <w:rFonts w:ascii="Tahoma" w:hAnsi="Tahoma" w:cs="Tahoma"/>
          <w:sz w:val="20"/>
          <w:szCs w:val="20"/>
          <w:lang w:val="fr-CA"/>
        </w:rPr>
        <w:t>.</w:t>
      </w:r>
    </w:p>
    <w:p w14:paraId="001323D8" w14:textId="77777777" w:rsidR="00F81028" w:rsidRPr="00BF36A1" w:rsidRDefault="00F81028" w:rsidP="00F81028">
      <w:pPr>
        <w:pStyle w:val="paragraph"/>
        <w:spacing w:before="0" w:beforeAutospacing="0" w:after="0" w:afterAutospacing="0" w:line="276" w:lineRule="auto"/>
        <w:textAlignment w:val="baseline"/>
        <w:rPr>
          <w:rStyle w:val="normaltextrun"/>
          <w:rFonts w:ascii="Tahoma" w:hAnsi="Tahoma" w:cs="Tahoma"/>
          <w:sz w:val="20"/>
          <w:szCs w:val="20"/>
          <w:lang w:val="fr-CA"/>
        </w:rPr>
      </w:pPr>
    </w:p>
    <w:tbl>
      <w:tblPr>
        <w:tblStyle w:val="TableGrid"/>
        <w:tblW w:w="13036" w:type="dxa"/>
        <w:tblLook w:val="04A0" w:firstRow="1" w:lastRow="0" w:firstColumn="1" w:lastColumn="0" w:noHBand="0" w:noVBand="1"/>
      </w:tblPr>
      <w:tblGrid>
        <w:gridCol w:w="3544"/>
        <w:gridCol w:w="9492"/>
      </w:tblGrid>
      <w:tr w:rsidR="00F81028" w:rsidRPr="00DC5D2F" w14:paraId="35992607" w14:textId="77777777" w:rsidTr="005C1708">
        <w:tc>
          <w:tcPr>
            <w:tcW w:w="13036" w:type="dxa"/>
            <w:gridSpan w:val="2"/>
            <w:tcBorders>
              <w:top w:val="nil"/>
              <w:left w:val="nil"/>
              <w:bottom w:val="nil"/>
              <w:right w:val="nil"/>
            </w:tcBorders>
            <w:shd w:val="clear" w:color="auto" w:fill="63763E"/>
          </w:tcPr>
          <w:p w14:paraId="7952D0CF"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sz w:val="20"/>
                <w:szCs w:val="20"/>
                <w:lang w:val="fr-CA"/>
              </w:rPr>
            </w:pPr>
          </w:p>
          <w:p w14:paraId="79219001"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color w:val="FFFFFF" w:themeColor="background1"/>
                <w:sz w:val="20"/>
                <w:szCs w:val="20"/>
                <w:lang w:val="fr-CA"/>
              </w:rPr>
            </w:pPr>
            <w:bookmarkStart w:id="8" w:name="_Hlk60057377"/>
            <w:r w:rsidRPr="00BF36A1">
              <w:rPr>
                <w:rStyle w:val="normaltextrun"/>
                <w:rFonts w:ascii="Tahoma" w:hAnsi="Tahoma" w:cs="Tahoma"/>
                <w:b/>
                <w:color w:val="FFFFFF" w:themeColor="background1"/>
                <w:sz w:val="20"/>
                <w:szCs w:val="20"/>
                <w:lang w:val="fr-CA"/>
              </w:rPr>
              <w:t>Cadres historiques d’analyse comparative entre les sexes</w:t>
            </w:r>
            <w:r w:rsidRPr="00BF36A1">
              <w:rPr>
                <w:rStyle w:val="normaltextrun"/>
                <w:rFonts w:ascii="Tahoma" w:hAnsi="Tahoma" w:cs="Tahoma"/>
                <w:color w:val="FFFFFF" w:themeColor="background1"/>
                <w:sz w:val="20"/>
                <w:szCs w:val="20"/>
                <w:lang w:val="fr-CA"/>
              </w:rPr>
              <w:t xml:space="preserve"> </w:t>
            </w:r>
            <w:bookmarkEnd w:id="8"/>
            <w:r w:rsidRPr="00BF36A1">
              <w:rPr>
                <w:rStyle w:val="normaltextrun"/>
                <w:rFonts w:ascii="Tahoma" w:hAnsi="Tahoma" w:cs="Tahoma"/>
                <w:color w:val="FFFFFF" w:themeColor="background1"/>
                <w:sz w:val="20"/>
                <w:szCs w:val="20"/>
                <w:lang w:val="fr-CA"/>
              </w:rPr>
              <w:t>:</w:t>
            </w:r>
          </w:p>
          <w:p w14:paraId="179E791E"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sz w:val="20"/>
                <w:szCs w:val="20"/>
                <w:lang w:val="fr-CA"/>
              </w:rPr>
            </w:pPr>
          </w:p>
        </w:tc>
      </w:tr>
      <w:tr w:rsidR="00F81028" w:rsidRPr="00DC5D2F" w14:paraId="0A294545" w14:textId="77777777" w:rsidTr="005C1708">
        <w:tc>
          <w:tcPr>
            <w:tcW w:w="3544" w:type="dxa"/>
            <w:tcBorders>
              <w:top w:val="nil"/>
              <w:left w:val="nil"/>
              <w:bottom w:val="single" w:sz="4" w:space="0" w:color="FFFFFF"/>
              <w:right w:val="nil"/>
            </w:tcBorders>
            <w:shd w:val="clear" w:color="auto" w:fill="F9D380"/>
          </w:tcPr>
          <w:p w14:paraId="4F54A1E0"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p>
          <w:p w14:paraId="7CD2E537"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 xml:space="preserve">Cadre d’analyse de Harvard </w:t>
            </w:r>
          </w:p>
        </w:tc>
        <w:tc>
          <w:tcPr>
            <w:tcW w:w="9492" w:type="dxa"/>
            <w:tcBorders>
              <w:top w:val="nil"/>
              <w:left w:val="nil"/>
              <w:bottom w:val="single" w:sz="4" w:space="0" w:color="FFFFFF"/>
              <w:right w:val="nil"/>
            </w:tcBorders>
            <w:shd w:val="clear" w:color="auto" w:fill="F2F2F2" w:themeFill="background1" w:themeFillShade="F2"/>
          </w:tcPr>
          <w:p w14:paraId="41B05CD3"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b/>
                <w:bCs/>
                <w:sz w:val="20"/>
                <w:szCs w:val="20"/>
                <w:lang w:val="fr-CA"/>
              </w:rPr>
            </w:pPr>
          </w:p>
          <w:p w14:paraId="25E5EF95"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r w:rsidRPr="00BF36A1">
              <w:rPr>
                <w:rStyle w:val="normaltextrun"/>
                <w:rFonts w:ascii="Tahoma" w:hAnsi="Tahoma" w:cs="Tahoma"/>
                <w:b/>
                <w:bCs/>
                <w:color w:val="491A36"/>
                <w:sz w:val="20"/>
                <w:szCs w:val="20"/>
                <w:lang w:val="fr-CA"/>
              </w:rPr>
              <w:t>Objectif :</w:t>
            </w:r>
            <w:r w:rsidRPr="00BF36A1">
              <w:rPr>
                <w:rStyle w:val="normaltextrun"/>
                <w:rFonts w:ascii="Tahoma" w:hAnsi="Tahoma" w:cs="Tahoma"/>
                <w:color w:val="491A36"/>
                <w:sz w:val="20"/>
                <w:szCs w:val="20"/>
                <w:lang w:val="fr-CA"/>
              </w:rPr>
              <w:t xml:space="preserve"> Démontrer qu’il est économiquement logique d’investir dans les femmes ainsi que dans les hommes; établir les grandes lignes du travail des femmes et des hommes de la communauté et en</w:t>
            </w:r>
            <w:r w:rsidRPr="00BF36A1">
              <w:rPr>
                <w:rStyle w:val="normaltextrun"/>
                <w:color w:val="491A36"/>
                <w:sz w:val="20"/>
                <w:szCs w:val="20"/>
                <w:lang w:val="fr-CA"/>
              </w:rPr>
              <w:t xml:space="preserve"> </w:t>
            </w:r>
            <w:r w:rsidRPr="00BF36A1">
              <w:rPr>
                <w:rStyle w:val="normaltextrun"/>
                <w:rFonts w:ascii="Tahoma" w:hAnsi="Tahoma" w:cs="Tahoma"/>
                <w:color w:val="491A36"/>
                <w:sz w:val="20"/>
                <w:szCs w:val="20"/>
                <w:lang w:val="fr-CA"/>
              </w:rPr>
              <w:t xml:space="preserve">souligner les différences. </w:t>
            </w:r>
          </w:p>
          <w:p w14:paraId="0124F44F"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p>
          <w:p w14:paraId="01BD31A0"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b/>
                <w:bCs/>
                <w:color w:val="491A36"/>
                <w:sz w:val="20"/>
                <w:szCs w:val="20"/>
                <w:lang w:val="fr-CA"/>
              </w:rPr>
              <w:t>Forces :</w:t>
            </w:r>
            <w:r w:rsidRPr="00BF36A1">
              <w:rPr>
                <w:rStyle w:val="normaltextrun"/>
                <w:rFonts w:ascii="Tahoma" w:hAnsi="Tahoma" w:cs="Tahoma"/>
                <w:color w:val="491A36"/>
                <w:sz w:val="20"/>
                <w:szCs w:val="20"/>
                <w:lang w:val="fr-CA"/>
              </w:rPr>
              <w:t xml:space="preserve"> Recueille et organise de l’information sur la répartition du travail selon le sexe</w:t>
            </w:r>
            <w:r w:rsidRPr="00BF36A1">
              <w:rPr>
                <w:rStyle w:val="normaltextrun"/>
                <w:rFonts w:ascii="Tahoma" w:hAnsi="Tahoma" w:cs="Tahoma"/>
                <w:sz w:val="20"/>
                <w:szCs w:val="20"/>
                <w:lang w:val="fr-CA"/>
              </w:rPr>
              <w:t xml:space="preserve">; distingue l’accès aux ressources et le contrôle de celles-ci. </w:t>
            </w:r>
          </w:p>
          <w:p w14:paraId="52258012"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p>
          <w:p w14:paraId="03AF19AE" w14:textId="7AF90905"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b/>
                <w:bCs/>
                <w:color w:val="491A36"/>
                <w:sz w:val="20"/>
                <w:szCs w:val="20"/>
                <w:lang w:val="fr-CA"/>
              </w:rPr>
              <w:t>Limites :</w:t>
            </w:r>
            <w:r w:rsidRPr="00BF36A1">
              <w:rPr>
                <w:rStyle w:val="normaltextrun"/>
                <w:rFonts w:ascii="Tahoma" w:hAnsi="Tahoma" w:cs="Tahoma"/>
                <w:color w:val="491A36"/>
                <w:sz w:val="20"/>
                <w:szCs w:val="20"/>
                <w:lang w:val="fr-CA"/>
              </w:rPr>
              <w:t xml:space="preserve"> A tendance à trop simplifier en adoptant une approche de type « cocher la case »; ignore les autres facteurs d’inégalité tels que la race, la classe et l’ethnie.</w:t>
            </w:r>
          </w:p>
          <w:p w14:paraId="6F78D8FD"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r w:rsidR="00F81028" w:rsidRPr="00DC5D2F" w14:paraId="05D8CB51" w14:textId="77777777" w:rsidTr="005C1708">
        <w:tc>
          <w:tcPr>
            <w:tcW w:w="3544" w:type="dxa"/>
            <w:tcBorders>
              <w:top w:val="single" w:sz="4" w:space="0" w:color="FFFFFF"/>
              <w:left w:val="nil"/>
              <w:bottom w:val="nil"/>
              <w:right w:val="nil"/>
            </w:tcBorders>
            <w:shd w:val="clear" w:color="auto" w:fill="F9D380"/>
          </w:tcPr>
          <w:p w14:paraId="6C531625"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p>
          <w:p w14:paraId="4A857E7B"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 xml:space="preserve">Cadre de Moser </w:t>
            </w:r>
          </w:p>
          <w:p w14:paraId="7E520407"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(Cadre de planification selon le genre – Caroline Moser)</w:t>
            </w:r>
          </w:p>
        </w:tc>
        <w:tc>
          <w:tcPr>
            <w:tcW w:w="9492" w:type="dxa"/>
            <w:tcBorders>
              <w:top w:val="single" w:sz="4" w:space="0" w:color="FFFFFF"/>
              <w:left w:val="nil"/>
              <w:bottom w:val="nil"/>
              <w:right w:val="nil"/>
            </w:tcBorders>
            <w:shd w:val="clear" w:color="auto" w:fill="F2F2F2" w:themeFill="background1" w:themeFillShade="F2"/>
          </w:tcPr>
          <w:p w14:paraId="2B718E75"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b/>
                <w:bCs/>
                <w:sz w:val="20"/>
                <w:szCs w:val="20"/>
                <w:lang w:val="fr-CA"/>
              </w:rPr>
            </w:pPr>
          </w:p>
          <w:p w14:paraId="3E72F98B"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r w:rsidRPr="00BF36A1">
              <w:rPr>
                <w:rStyle w:val="normaltextrun"/>
                <w:rFonts w:ascii="Tahoma" w:hAnsi="Tahoma" w:cs="Tahoma"/>
                <w:b/>
                <w:bCs/>
                <w:color w:val="491A36"/>
                <w:sz w:val="20"/>
                <w:szCs w:val="20"/>
                <w:lang w:val="fr-CA"/>
              </w:rPr>
              <w:t>Objectif :</w:t>
            </w:r>
            <w:r w:rsidRPr="00BF36A1">
              <w:rPr>
                <w:rStyle w:val="normaltextrun"/>
                <w:rFonts w:ascii="Tahoma" w:hAnsi="Tahoma" w:cs="Tahoma"/>
                <w:color w:val="491A36"/>
                <w:sz w:val="20"/>
                <w:szCs w:val="20"/>
                <w:lang w:val="fr-CA"/>
              </w:rPr>
              <w:t xml:space="preserve"> Se concentrer sur les besoins stratégiques selon le genre et sur les inégalités entre les genres ainsi que sur la façon de les aborder à l’échelle programmatique et politique. </w:t>
            </w:r>
          </w:p>
          <w:p w14:paraId="5BDC1792"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p>
          <w:p w14:paraId="25812038"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r w:rsidRPr="00BF36A1">
              <w:rPr>
                <w:rStyle w:val="normaltextrun"/>
                <w:rFonts w:ascii="Tahoma" w:hAnsi="Tahoma" w:cs="Tahoma"/>
                <w:b/>
                <w:bCs/>
                <w:color w:val="491A36"/>
                <w:sz w:val="20"/>
                <w:szCs w:val="20"/>
                <w:lang w:val="fr-CA"/>
              </w:rPr>
              <w:t>Forces :</w:t>
            </w:r>
            <w:r w:rsidRPr="00BF36A1">
              <w:rPr>
                <w:rStyle w:val="normaltextrun"/>
                <w:rFonts w:ascii="Tahoma" w:hAnsi="Tahoma" w:cs="Tahoma"/>
                <w:color w:val="491A36"/>
                <w:sz w:val="20"/>
                <w:szCs w:val="20"/>
                <w:lang w:val="fr-CA"/>
              </w:rPr>
              <w:t xml:space="preserve"> Montre l’intégralité du travail par le concept des triples rôles; distingue les besoins sexospécifiques pratiques </w:t>
            </w:r>
            <w:r w:rsidRPr="00BF36A1">
              <w:rPr>
                <w:rStyle w:val="normaltextrun"/>
                <w:rFonts w:ascii="Tahoma" w:hAnsi="Tahoma" w:cs="Tahoma"/>
                <w:sz w:val="20"/>
                <w:szCs w:val="20"/>
                <w:lang w:val="fr-CA"/>
              </w:rPr>
              <w:t xml:space="preserve">(ceux concernant le quotidien des femmes) et les besoins sexospécifiques stratégiques (ceux pouvant potentiellement transformer la situation actuelle). </w:t>
            </w:r>
          </w:p>
          <w:p w14:paraId="65BDD890"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3F29EC72"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r w:rsidRPr="00BF36A1">
              <w:rPr>
                <w:rStyle w:val="normaltextrun"/>
                <w:rFonts w:ascii="Tahoma" w:hAnsi="Tahoma" w:cs="Tahoma"/>
                <w:b/>
                <w:bCs/>
                <w:color w:val="491A36"/>
                <w:sz w:val="20"/>
                <w:szCs w:val="20"/>
                <w:lang w:val="fr-CA"/>
              </w:rPr>
              <w:t>Limites :</w:t>
            </w:r>
            <w:r w:rsidRPr="00BF36A1">
              <w:rPr>
                <w:rStyle w:val="normaltextrun"/>
                <w:rFonts w:ascii="Tahoma" w:hAnsi="Tahoma" w:cs="Tahoma"/>
                <w:color w:val="491A36"/>
                <w:sz w:val="20"/>
                <w:szCs w:val="20"/>
                <w:lang w:val="fr-CA"/>
              </w:rPr>
              <w:t xml:space="preserve"> </w:t>
            </w:r>
            <w:r w:rsidRPr="00BF36A1">
              <w:rPr>
                <w:rStyle w:val="normaltextrun"/>
                <w:rFonts w:ascii="Tahoma" w:hAnsi="Tahoma" w:cs="Tahoma"/>
                <w:sz w:val="20"/>
                <w:szCs w:val="20"/>
                <w:lang w:val="fr-CA"/>
              </w:rPr>
              <w:t>Ne mentionne pas d’autres facteurs d’inégalité comme la classe, la race et l’ethnie; se penche sur des activités séparées des hommes et des femmes plutôt que sur les activités interreliées; est statique et n’examine pas le changement au fil du temps.</w:t>
            </w:r>
          </w:p>
          <w:p w14:paraId="4660ACFA"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r w:rsidR="00F81028" w:rsidRPr="00DC5D2F" w14:paraId="7E242B10" w14:textId="77777777" w:rsidTr="005C1708">
        <w:tc>
          <w:tcPr>
            <w:tcW w:w="3544" w:type="dxa"/>
            <w:tcBorders>
              <w:top w:val="nil"/>
              <w:left w:val="nil"/>
              <w:bottom w:val="single" w:sz="4" w:space="0" w:color="FFFFFF"/>
              <w:right w:val="nil"/>
            </w:tcBorders>
            <w:shd w:val="clear" w:color="auto" w:fill="F9D380"/>
          </w:tcPr>
          <w:p w14:paraId="68FC8364"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p>
          <w:p w14:paraId="3A499089"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 xml:space="preserve">Cadre des rapports sociaux </w:t>
            </w:r>
          </w:p>
          <w:p w14:paraId="333A9F41"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w:t>
            </w:r>
            <w:proofErr w:type="spellStart"/>
            <w:r w:rsidRPr="00BF36A1">
              <w:rPr>
                <w:rStyle w:val="normaltextrun"/>
                <w:rFonts w:ascii="Tahoma" w:hAnsi="Tahoma" w:cs="Tahoma"/>
                <w:b/>
                <w:bCs/>
                <w:sz w:val="20"/>
                <w:szCs w:val="20"/>
                <w:lang w:val="fr-CA"/>
              </w:rPr>
              <w:t>Naila</w:t>
            </w:r>
            <w:proofErr w:type="spellEnd"/>
            <w:r w:rsidRPr="00BF36A1">
              <w:rPr>
                <w:rStyle w:val="apple-converted-space"/>
                <w:rFonts w:ascii="Tahoma" w:hAnsi="Tahoma" w:cs="Tahoma"/>
                <w:b/>
                <w:bCs/>
                <w:sz w:val="20"/>
                <w:szCs w:val="20"/>
                <w:lang w:val="fr-CA"/>
              </w:rPr>
              <w:t> </w:t>
            </w:r>
            <w:proofErr w:type="spellStart"/>
            <w:r w:rsidRPr="00BF36A1">
              <w:rPr>
                <w:rStyle w:val="normaltextrun"/>
                <w:rFonts w:ascii="Tahoma" w:hAnsi="Tahoma" w:cs="Tahoma"/>
                <w:b/>
                <w:bCs/>
                <w:sz w:val="20"/>
                <w:szCs w:val="20"/>
                <w:lang w:val="fr-CA"/>
              </w:rPr>
              <w:t>Kabeer</w:t>
            </w:r>
            <w:proofErr w:type="spellEnd"/>
            <w:r w:rsidRPr="00BF36A1">
              <w:rPr>
                <w:rStyle w:val="normaltextrun"/>
                <w:rFonts w:ascii="Tahoma" w:hAnsi="Tahoma" w:cs="Tahoma"/>
                <w:b/>
                <w:bCs/>
                <w:sz w:val="20"/>
                <w:szCs w:val="20"/>
                <w:lang w:val="fr-CA"/>
              </w:rPr>
              <w:t>, IDS)</w:t>
            </w:r>
          </w:p>
        </w:tc>
        <w:tc>
          <w:tcPr>
            <w:tcW w:w="9492" w:type="dxa"/>
            <w:tcBorders>
              <w:top w:val="nil"/>
              <w:left w:val="nil"/>
              <w:bottom w:val="single" w:sz="4" w:space="0" w:color="FFFFFF"/>
              <w:right w:val="nil"/>
            </w:tcBorders>
            <w:shd w:val="clear" w:color="auto" w:fill="F2F2F2" w:themeFill="background1" w:themeFillShade="F2"/>
          </w:tcPr>
          <w:p w14:paraId="6AFC3F07"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b/>
                <w:bCs/>
                <w:sz w:val="20"/>
                <w:szCs w:val="20"/>
                <w:lang w:val="fr-CA"/>
              </w:rPr>
            </w:pPr>
          </w:p>
          <w:p w14:paraId="6A0AD525"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b/>
                <w:bCs/>
                <w:color w:val="491A36"/>
                <w:sz w:val="20"/>
                <w:szCs w:val="20"/>
                <w:lang w:val="fr-CA"/>
              </w:rPr>
              <w:t>Objectif :</w:t>
            </w:r>
            <w:r w:rsidRPr="00BF36A1">
              <w:rPr>
                <w:rStyle w:val="normaltextrun"/>
                <w:rFonts w:ascii="Tahoma" w:hAnsi="Tahoma" w:cs="Tahoma"/>
                <w:color w:val="491A36"/>
                <w:sz w:val="20"/>
                <w:szCs w:val="20"/>
                <w:lang w:val="fr-CA"/>
              </w:rPr>
              <w:t xml:space="preserve"> </w:t>
            </w:r>
            <w:r w:rsidRPr="00BF36A1">
              <w:rPr>
                <w:rStyle w:val="normaltextrun"/>
                <w:rFonts w:ascii="Tahoma" w:hAnsi="Tahoma" w:cs="Tahoma"/>
                <w:sz w:val="20"/>
                <w:szCs w:val="20"/>
                <w:lang w:val="fr-CA"/>
              </w:rPr>
              <w:t xml:space="preserve">Analyser les inégalités entre les genres dans la distribution des ressources, des responsabilités et du pouvoir; analyser les rapports entre les individus ainsi que leurs rapports aux ressources et aux activités et comment ces derniers sont remaniés à travers les institutions; mettre l’emphase sur le bien-être humain comme objectif ultime du développement. </w:t>
            </w:r>
          </w:p>
          <w:p w14:paraId="3C9FD1F8"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p w14:paraId="5A46F5A7"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b/>
                <w:bCs/>
                <w:color w:val="491A36"/>
                <w:sz w:val="20"/>
                <w:szCs w:val="20"/>
                <w:lang w:val="fr-CA"/>
              </w:rPr>
              <w:t>Forces :</w:t>
            </w:r>
            <w:r w:rsidRPr="00BF36A1">
              <w:rPr>
                <w:rStyle w:val="normaltextrun"/>
                <w:rFonts w:ascii="Tahoma" w:hAnsi="Tahoma" w:cs="Tahoma"/>
                <w:color w:val="491A36"/>
                <w:sz w:val="20"/>
                <w:szCs w:val="20"/>
                <w:lang w:val="fr-CA"/>
              </w:rPr>
              <w:t xml:space="preserve"> Conçoit </w:t>
            </w:r>
            <w:r w:rsidRPr="00BF36A1">
              <w:rPr>
                <w:rStyle w:val="normaltextrun"/>
                <w:rFonts w:ascii="Tahoma" w:hAnsi="Tahoma" w:cs="Tahoma"/>
                <w:sz w:val="20"/>
                <w:szCs w:val="20"/>
                <w:lang w:val="fr-CA"/>
              </w:rPr>
              <w:t xml:space="preserve">le genre comme étant central à la façon de réfléchir au développement et non comme étant accessoire; souligne les interactions entre les inégalités (race, classe, ethnie); centre l’analyse sur les institutions et souligne leurs aspects politiques. </w:t>
            </w:r>
          </w:p>
          <w:p w14:paraId="6F4AEA59"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sz w:val="20"/>
                <w:szCs w:val="20"/>
                <w:lang w:val="fr-CA"/>
              </w:rPr>
            </w:pPr>
          </w:p>
          <w:p w14:paraId="280D3AA4"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normaltextrun"/>
                <w:rFonts w:ascii="Tahoma" w:hAnsi="Tahoma" w:cs="Tahoma"/>
                <w:b/>
                <w:bCs/>
                <w:color w:val="491A36"/>
                <w:sz w:val="20"/>
                <w:szCs w:val="20"/>
                <w:lang w:val="fr-CA"/>
              </w:rPr>
              <w:t>Limites :</w:t>
            </w:r>
            <w:r w:rsidRPr="00BF36A1">
              <w:rPr>
                <w:rStyle w:val="normaltextrun"/>
                <w:rFonts w:ascii="Tahoma" w:hAnsi="Tahoma" w:cs="Tahoma"/>
                <w:color w:val="491A36"/>
                <w:sz w:val="20"/>
                <w:szCs w:val="20"/>
                <w:lang w:val="fr-CA"/>
              </w:rPr>
              <w:t xml:space="preserve"> </w:t>
            </w:r>
            <w:r w:rsidRPr="00BF36A1">
              <w:rPr>
                <w:rStyle w:val="normaltextrun"/>
                <w:rFonts w:ascii="Tahoma" w:hAnsi="Tahoma" w:cs="Tahoma"/>
                <w:sz w:val="20"/>
                <w:szCs w:val="20"/>
                <w:lang w:val="fr-CA"/>
              </w:rPr>
              <w:t>Puisque le cadre se penche sur toutes les inégalités, l’accent sur le genre peut se perdre.</w:t>
            </w:r>
          </w:p>
          <w:p w14:paraId="1E8F650B"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r w:rsidR="00F81028" w:rsidRPr="00DC5D2F" w14:paraId="3E1DE523" w14:textId="77777777" w:rsidTr="005C1708">
        <w:tc>
          <w:tcPr>
            <w:tcW w:w="3544" w:type="dxa"/>
            <w:tcBorders>
              <w:top w:val="single" w:sz="4" w:space="0" w:color="FFFFFF"/>
              <w:left w:val="nil"/>
              <w:bottom w:val="nil"/>
              <w:right w:val="nil"/>
            </w:tcBorders>
            <w:shd w:val="clear" w:color="auto" w:fill="F9D380"/>
          </w:tcPr>
          <w:p w14:paraId="4C94FD5F"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p>
          <w:p w14:paraId="0AC90965" w14:textId="77777777" w:rsidR="00F81028" w:rsidRPr="00BF36A1" w:rsidRDefault="00F81028" w:rsidP="005C1708">
            <w:pPr>
              <w:pStyle w:val="paragraph"/>
              <w:spacing w:before="0" w:beforeAutospacing="0" w:after="0" w:afterAutospacing="0" w:line="276" w:lineRule="auto"/>
              <w:jc w:val="center"/>
              <w:textAlignment w:val="baseline"/>
              <w:rPr>
                <w:rStyle w:val="normaltextrun"/>
                <w:rFonts w:ascii="Tahoma" w:hAnsi="Tahoma" w:cs="Tahoma"/>
                <w:b/>
                <w:bCs/>
                <w:sz w:val="20"/>
                <w:szCs w:val="20"/>
                <w:lang w:val="fr-CA"/>
              </w:rPr>
            </w:pPr>
            <w:r w:rsidRPr="00BF36A1">
              <w:rPr>
                <w:rStyle w:val="normaltextrun"/>
                <w:rFonts w:ascii="Tahoma" w:hAnsi="Tahoma" w:cs="Tahoma"/>
                <w:b/>
                <w:bCs/>
                <w:sz w:val="20"/>
                <w:szCs w:val="20"/>
                <w:lang w:val="fr-CA"/>
              </w:rPr>
              <w:t>Cadre d’autonomisation des femmes</w:t>
            </w:r>
          </w:p>
        </w:tc>
        <w:tc>
          <w:tcPr>
            <w:tcW w:w="9492" w:type="dxa"/>
            <w:tcBorders>
              <w:top w:val="single" w:sz="4" w:space="0" w:color="FFFFFF"/>
              <w:left w:val="nil"/>
              <w:bottom w:val="nil"/>
              <w:right w:val="nil"/>
            </w:tcBorders>
            <w:shd w:val="clear" w:color="auto" w:fill="F2F2F2" w:themeFill="background1" w:themeFillShade="F2"/>
          </w:tcPr>
          <w:p w14:paraId="5D7A2009"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b/>
                <w:bCs/>
                <w:color w:val="491A36"/>
                <w:sz w:val="20"/>
                <w:szCs w:val="20"/>
                <w:lang w:val="fr-CA"/>
              </w:rPr>
            </w:pPr>
          </w:p>
          <w:p w14:paraId="312BE9E3" w14:textId="77777777" w:rsidR="00F81028" w:rsidRPr="00BF36A1" w:rsidRDefault="00F81028" w:rsidP="005C1708">
            <w:pPr>
              <w:pStyle w:val="paragraph"/>
              <w:spacing w:before="0" w:beforeAutospacing="0" w:after="0" w:afterAutospacing="0" w:line="276" w:lineRule="auto"/>
              <w:textAlignment w:val="baseline"/>
              <w:rPr>
                <w:rStyle w:val="eop"/>
                <w:rFonts w:ascii="Tahoma" w:hAnsi="Tahoma" w:cs="Tahoma"/>
                <w:sz w:val="20"/>
                <w:szCs w:val="20"/>
                <w:lang w:val="fr-CA"/>
              </w:rPr>
            </w:pPr>
            <w:r w:rsidRPr="00BF36A1">
              <w:rPr>
                <w:rStyle w:val="normaltextrun"/>
                <w:rFonts w:ascii="Tahoma" w:hAnsi="Tahoma" w:cs="Tahoma"/>
                <w:b/>
                <w:bCs/>
                <w:color w:val="491A36"/>
                <w:sz w:val="20"/>
                <w:szCs w:val="20"/>
                <w:lang w:val="fr-CA"/>
              </w:rPr>
              <w:t>Objectif :</w:t>
            </w:r>
            <w:r w:rsidRPr="00BF36A1">
              <w:rPr>
                <w:rStyle w:val="normaltextrun"/>
                <w:rFonts w:ascii="Tahoma" w:hAnsi="Tahoma" w:cs="Tahoma"/>
                <w:sz w:val="20"/>
                <w:szCs w:val="20"/>
                <w:lang w:val="fr-CA"/>
              </w:rPr>
              <w:t xml:space="preserve"> Réaliser l’autonomisation des femmes en leur permettant d’avoir un contrôle égal des facteurs de production et de participer également dans le processus de développement.</w:t>
            </w:r>
          </w:p>
          <w:p w14:paraId="7CB88386" w14:textId="77777777" w:rsidR="00F81028" w:rsidRPr="00BF36A1" w:rsidRDefault="00F81028" w:rsidP="005C1708">
            <w:pPr>
              <w:pStyle w:val="paragraph"/>
              <w:spacing w:before="0" w:beforeAutospacing="0" w:after="0" w:afterAutospacing="0" w:line="276" w:lineRule="auto"/>
              <w:textAlignment w:val="baseline"/>
              <w:rPr>
                <w:rStyle w:val="eop"/>
                <w:rFonts w:ascii="Tahoma" w:hAnsi="Tahoma"/>
                <w:sz w:val="20"/>
                <w:szCs w:val="20"/>
                <w:lang w:val="fr-CA"/>
              </w:rPr>
            </w:pPr>
          </w:p>
          <w:p w14:paraId="4D9AB89F"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r w:rsidRPr="00BF36A1">
              <w:rPr>
                <w:rStyle w:val="eop"/>
                <w:rFonts w:ascii="Tahoma" w:hAnsi="Tahoma" w:cs="Tahoma"/>
                <w:b/>
                <w:bCs/>
                <w:color w:val="491A36"/>
                <w:sz w:val="20"/>
                <w:szCs w:val="20"/>
                <w:lang w:val="fr-CA"/>
              </w:rPr>
              <w:t>Forces :</w:t>
            </w:r>
            <w:r w:rsidRPr="00BF36A1">
              <w:rPr>
                <w:rStyle w:val="eop"/>
                <w:rFonts w:ascii="Tahoma" w:hAnsi="Tahoma" w:cs="Tahoma"/>
                <w:color w:val="491A36"/>
                <w:sz w:val="20"/>
                <w:szCs w:val="20"/>
                <w:lang w:val="fr-CA"/>
              </w:rPr>
              <w:t xml:space="preserve"> </w:t>
            </w:r>
            <w:r w:rsidRPr="00BF36A1">
              <w:rPr>
                <w:rStyle w:val="normaltextrun"/>
                <w:rFonts w:ascii="Tahoma" w:hAnsi="Tahoma" w:cs="Tahoma"/>
                <w:sz w:val="20"/>
                <w:szCs w:val="20"/>
                <w:lang w:val="fr-CA"/>
              </w:rPr>
              <w:t>Définit l’autonomisation comme un élément essentiel du développement; permet l’évaluation des interventions selon la base de l’autonomisation; cherche à transformer les attitudes.</w:t>
            </w:r>
          </w:p>
          <w:p w14:paraId="43A978DD" w14:textId="77777777" w:rsidR="00F81028" w:rsidRPr="00BF36A1" w:rsidRDefault="00F81028" w:rsidP="005C1708">
            <w:pPr>
              <w:pStyle w:val="paragraph"/>
              <w:spacing w:before="0" w:beforeAutospacing="0" w:after="0" w:afterAutospacing="0" w:line="276" w:lineRule="auto"/>
              <w:textAlignment w:val="baseline"/>
              <w:rPr>
                <w:rStyle w:val="eop"/>
                <w:rFonts w:ascii="Tahoma" w:hAnsi="Tahoma" w:cs="Tahoma"/>
                <w:sz w:val="20"/>
                <w:szCs w:val="20"/>
                <w:lang w:val="fr-CA"/>
              </w:rPr>
            </w:pPr>
          </w:p>
          <w:p w14:paraId="578E8C9A" w14:textId="77777777" w:rsidR="00F81028" w:rsidRPr="00BF36A1" w:rsidRDefault="00F81028" w:rsidP="005C1708">
            <w:pPr>
              <w:pStyle w:val="paragraph"/>
              <w:spacing w:before="0" w:beforeAutospacing="0" w:after="0" w:afterAutospacing="0" w:line="276" w:lineRule="auto"/>
              <w:textAlignment w:val="baseline"/>
              <w:rPr>
                <w:rStyle w:val="eop"/>
                <w:rFonts w:ascii="Tahoma" w:hAnsi="Tahoma" w:cs="Tahoma"/>
                <w:sz w:val="20"/>
                <w:szCs w:val="20"/>
                <w:lang w:val="fr-CA"/>
              </w:rPr>
            </w:pPr>
            <w:r w:rsidRPr="00BF36A1">
              <w:rPr>
                <w:rStyle w:val="eop"/>
                <w:rFonts w:ascii="Tahoma" w:hAnsi="Tahoma" w:cs="Tahoma"/>
                <w:b/>
                <w:bCs/>
                <w:color w:val="491A36"/>
                <w:sz w:val="20"/>
                <w:szCs w:val="20"/>
                <w:lang w:val="fr-CA"/>
              </w:rPr>
              <w:t>Limites :</w:t>
            </w:r>
            <w:r w:rsidRPr="00BF36A1">
              <w:rPr>
                <w:rStyle w:val="eop"/>
                <w:rFonts w:ascii="Tahoma" w:hAnsi="Tahoma" w:cs="Tahoma"/>
                <w:color w:val="491A36"/>
                <w:sz w:val="20"/>
                <w:szCs w:val="20"/>
                <w:lang w:val="fr-CA"/>
              </w:rPr>
              <w:t> </w:t>
            </w:r>
            <w:bookmarkStart w:id="9" w:name="_Hlk60142440"/>
            <w:r w:rsidRPr="00D25386">
              <w:rPr>
                <w:rStyle w:val="eop"/>
                <w:rFonts w:ascii="Tahoma" w:hAnsi="Tahoma" w:cs="Tahoma"/>
                <w:color w:val="000000" w:themeColor="text1"/>
                <w:sz w:val="20"/>
                <w:szCs w:val="20"/>
                <w:lang w:val="fr-CA"/>
              </w:rPr>
              <w:t>Les profils du cadre sont statiques et ne tiennent pas compte du changement au fil du temps; le cadre</w:t>
            </w:r>
            <w:r w:rsidRPr="00D25386">
              <w:rPr>
                <w:rStyle w:val="eop"/>
                <w:color w:val="000000" w:themeColor="text1"/>
                <w:sz w:val="20"/>
                <w:szCs w:val="20"/>
                <w:lang w:val="fr-CA"/>
              </w:rPr>
              <w:t xml:space="preserve"> </w:t>
            </w:r>
            <w:r w:rsidRPr="00D25386">
              <w:rPr>
                <w:rStyle w:val="eop"/>
                <w:rFonts w:ascii="Tahoma" w:hAnsi="Tahoma" w:cs="Tahoma"/>
                <w:color w:val="000000" w:themeColor="text1"/>
                <w:sz w:val="20"/>
                <w:szCs w:val="20"/>
                <w:lang w:val="fr-CA"/>
              </w:rPr>
              <w:t xml:space="preserve">ignore d’autres formes d’inégalité. </w:t>
            </w:r>
            <w:bookmarkEnd w:id="9"/>
          </w:p>
          <w:p w14:paraId="12B4D361" w14:textId="77777777" w:rsidR="00F81028" w:rsidRPr="00BF36A1" w:rsidRDefault="00F81028" w:rsidP="005C1708">
            <w:pPr>
              <w:pStyle w:val="paragraph"/>
              <w:spacing w:before="0" w:beforeAutospacing="0" w:after="0" w:afterAutospacing="0" w:line="276" w:lineRule="auto"/>
              <w:textAlignment w:val="baseline"/>
              <w:rPr>
                <w:rStyle w:val="normaltextrun"/>
                <w:rFonts w:ascii="Tahoma" w:hAnsi="Tahoma" w:cs="Tahoma"/>
                <w:sz w:val="20"/>
                <w:szCs w:val="20"/>
                <w:lang w:val="fr-CA"/>
              </w:rPr>
            </w:pPr>
          </w:p>
        </w:tc>
      </w:tr>
    </w:tbl>
    <w:p w14:paraId="1BEC52B3" w14:textId="77777777" w:rsidR="00F81028" w:rsidRPr="00BF36A1" w:rsidRDefault="00F81028" w:rsidP="00F81028">
      <w:pPr>
        <w:spacing w:line="276" w:lineRule="auto"/>
        <w:rPr>
          <w:rFonts w:ascii="Tahoma" w:hAnsi="Tahoma"/>
          <w:sz w:val="20"/>
          <w:szCs w:val="20"/>
          <w:lang w:val="fr-CA"/>
        </w:rPr>
      </w:pPr>
      <w:r w:rsidRPr="00BF36A1">
        <w:rPr>
          <w:rFonts w:ascii="Tahoma" w:hAnsi="Tahoma"/>
          <w:noProof/>
          <w:sz w:val="20"/>
          <w:szCs w:val="20"/>
          <w:lang w:val="fr-CA"/>
        </w:rPr>
        <mc:AlternateContent>
          <mc:Choice Requires="wps">
            <w:drawing>
              <wp:anchor distT="0" distB="0" distL="114300" distR="114300" simplePos="0" relativeHeight="251754496" behindDoc="0" locked="0" layoutInCell="1" allowOverlap="1" wp14:anchorId="69289A06" wp14:editId="51CE3E8C">
                <wp:simplePos x="0" y="0"/>
                <wp:positionH relativeFrom="column">
                  <wp:posOffset>8802370</wp:posOffset>
                </wp:positionH>
                <wp:positionV relativeFrom="page">
                  <wp:posOffset>562431</wp:posOffset>
                </wp:positionV>
                <wp:extent cx="345440" cy="150050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D4EFFD" w14:textId="77777777" w:rsidR="00D236AB" w:rsidRPr="001D15CD" w:rsidRDefault="00D236AB" w:rsidP="00F81028">
                            <w:pPr>
                              <w:jc w:val="center"/>
                              <w:rPr>
                                <w:rFonts w:ascii="Tahoma" w:hAnsi="Tahoma"/>
                                <w:sz w:val="20"/>
                                <w:szCs w:val="20"/>
                                <w:lang w:val="fr-CA"/>
                              </w:rPr>
                            </w:pPr>
                            <w:r>
                              <w:rPr>
                                <w:rFonts w:ascii="Tahoma" w:hAnsi="Tahoma"/>
                                <w:sz w:val="20"/>
                                <w:szCs w:val="20"/>
                                <w:lang w:val="fr-CA"/>
                              </w:rPr>
                              <w:t>Douzième séance</w:t>
                            </w:r>
                          </w:p>
                          <w:p w14:paraId="2E078B83" w14:textId="77777777" w:rsidR="00D236AB" w:rsidRPr="00002F01" w:rsidRDefault="00D236AB" w:rsidP="00F81028">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89A06" id="Text Box 100" o:spid="_x0000_s1031" type="#_x0000_t202" style="position:absolute;margin-left:693.1pt;margin-top:44.3pt;width:27.2pt;height:118.15pt;z-index:251754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r1RwIAAIg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" fillcolor="#491a36" stroked="f" strokeweight=".5pt">
                <v:textbox style="layout-flow:vertical;mso-layout-flow-alt:bottom-to-top">
                  <w:txbxContent>
                    <w:p w14:paraId="32D4EFFD" w14:textId="77777777" w:rsidR="00D236AB" w:rsidRPr="001D15CD" w:rsidRDefault="00D236AB" w:rsidP="00F81028">
                      <w:pPr>
                        <w:jc w:val="center"/>
                        <w:rPr>
                          <w:rFonts w:ascii="Tahoma" w:hAnsi="Tahoma"/>
                          <w:sz w:val="20"/>
                          <w:szCs w:val="20"/>
                          <w:lang w:val="fr-CA"/>
                        </w:rPr>
                      </w:pPr>
                      <w:r>
                        <w:rPr>
                          <w:rFonts w:ascii="Tahoma" w:hAnsi="Tahoma"/>
                          <w:sz w:val="20"/>
                          <w:szCs w:val="20"/>
                          <w:lang w:val="fr-CA"/>
                        </w:rPr>
                        <w:t>Douzième séance</w:t>
                      </w:r>
                    </w:p>
                    <w:p w14:paraId="2E078B83" w14:textId="77777777" w:rsidR="00D236AB" w:rsidRPr="00002F01" w:rsidRDefault="00D236AB" w:rsidP="00F81028">
                      <w:pPr>
                        <w:jc w:val="center"/>
                        <w:rPr>
                          <w:rFonts w:ascii="Tahoma" w:hAnsi="Tahoma"/>
                          <w:sz w:val="20"/>
                          <w:szCs w:val="20"/>
                        </w:rPr>
                      </w:pPr>
                    </w:p>
                  </w:txbxContent>
                </v:textbox>
                <w10:wrap anchory="page"/>
              </v:shape>
            </w:pict>
          </mc:Fallback>
        </mc:AlternateContent>
      </w:r>
    </w:p>
    <w:p w14:paraId="497CF431" w14:textId="77777777" w:rsidR="00BF36A1" w:rsidRDefault="00BF36A1">
      <w:pPr>
        <w:rPr>
          <w:rFonts w:ascii="Tahoma" w:eastAsiaTheme="majorEastAsia" w:hAnsi="Tahoma" w:cstheme="majorBidi"/>
          <w:b/>
          <w:color w:val="3A4888"/>
          <w:sz w:val="28"/>
          <w:szCs w:val="28"/>
          <w:lang w:val="fr-CA"/>
        </w:rPr>
      </w:pPr>
      <w:bookmarkStart w:id="10" w:name="_Annex_12b:_Gender"/>
      <w:bookmarkStart w:id="11" w:name="_Toc60910732"/>
      <w:bookmarkStart w:id="12" w:name="_Toc60918240"/>
      <w:bookmarkEnd w:id="10"/>
      <w:r>
        <w:rPr>
          <w:lang w:val="fr-CA"/>
        </w:rPr>
        <w:br w:type="page"/>
      </w:r>
    </w:p>
    <w:p w14:paraId="5E1AEBE4" w14:textId="598B20FA" w:rsidR="00F81028" w:rsidRPr="00A86E6D" w:rsidRDefault="00F81028" w:rsidP="00F81028">
      <w:pPr>
        <w:pStyle w:val="Heading3"/>
        <w:rPr>
          <w:lang w:val="fr-CA"/>
        </w:rPr>
      </w:pPr>
      <w:r w:rsidRPr="00A86E6D">
        <w:rPr>
          <w:noProof/>
          <w:lang w:val="fr-CA"/>
        </w:rPr>
        <w:lastRenderedPageBreak/>
        <mc:AlternateContent>
          <mc:Choice Requires="wps">
            <w:drawing>
              <wp:anchor distT="0" distB="0" distL="114300" distR="114300" simplePos="0" relativeHeight="251756544" behindDoc="0" locked="0" layoutInCell="1" allowOverlap="1" wp14:anchorId="3B9E2962" wp14:editId="2BE6B01C">
                <wp:simplePos x="0" y="0"/>
                <wp:positionH relativeFrom="column">
                  <wp:posOffset>8791575</wp:posOffset>
                </wp:positionH>
                <wp:positionV relativeFrom="page">
                  <wp:posOffset>571321</wp:posOffset>
                </wp:positionV>
                <wp:extent cx="345440" cy="150050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2D82BD6" w14:textId="77777777" w:rsidR="00D236AB" w:rsidRPr="00613FFE" w:rsidRDefault="00D236AB" w:rsidP="00F81028">
                            <w:pPr>
                              <w:jc w:val="center"/>
                              <w:rPr>
                                <w:rFonts w:ascii="Tahoma" w:hAnsi="Tahoma"/>
                                <w:sz w:val="20"/>
                                <w:szCs w:val="20"/>
                                <w:lang w:val="fr-CA"/>
                              </w:rPr>
                            </w:pPr>
                            <w:r>
                              <w:rPr>
                                <w:rFonts w:ascii="Tahoma" w:hAnsi="Tahoma"/>
                                <w:sz w:val="20"/>
                                <w:szCs w:val="20"/>
                                <w:lang w:val="fr-CA"/>
                              </w:rPr>
                              <w:t>Douzième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E2962" id="Text Box 101" o:spid="_x0000_s1032" type="#_x0000_t202" style="position:absolute;margin-left:692.25pt;margin-top:45pt;width:27.2pt;height:118.15pt;z-index:2517565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a3RgIAAIgEAAAOAAAAZHJzL2Uyb0RvYy54bWysVE1v2zAMvQ/YfxB0X2wncb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" fillcolor="#491a36" stroked="f" strokeweight=".5pt">
                <v:textbox style="layout-flow:vertical;mso-layout-flow-alt:bottom-to-top">
                  <w:txbxContent>
                    <w:p w14:paraId="72D82BD6" w14:textId="77777777" w:rsidR="00D236AB" w:rsidRPr="00613FFE" w:rsidRDefault="00D236AB" w:rsidP="00F81028">
                      <w:pPr>
                        <w:jc w:val="center"/>
                        <w:rPr>
                          <w:rFonts w:ascii="Tahoma" w:hAnsi="Tahoma"/>
                          <w:sz w:val="20"/>
                          <w:szCs w:val="20"/>
                          <w:lang w:val="fr-CA"/>
                        </w:rPr>
                      </w:pPr>
                      <w:r>
                        <w:rPr>
                          <w:rFonts w:ascii="Tahoma" w:hAnsi="Tahoma"/>
                          <w:sz w:val="20"/>
                          <w:szCs w:val="20"/>
                          <w:lang w:val="fr-CA"/>
                        </w:rPr>
                        <w:t>Douzième séance</w:t>
                      </w:r>
                    </w:p>
                  </w:txbxContent>
                </v:textbox>
                <w10:wrap anchory="page"/>
              </v:shape>
            </w:pict>
          </mc:Fallback>
        </mc:AlternateContent>
      </w:r>
      <w:r w:rsidRPr="00A86E6D">
        <w:rPr>
          <w:lang w:val="fr-CA"/>
        </w:rPr>
        <w:t xml:space="preserve">Annexe 12b : </w:t>
      </w:r>
      <w:r>
        <w:rPr>
          <w:lang w:val="fr-CA"/>
        </w:rPr>
        <w:t>Domaines</w:t>
      </w:r>
      <w:r w:rsidRPr="00A86E6D">
        <w:rPr>
          <w:lang w:val="fr-CA"/>
        </w:rPr>
        <w:t xml:space="preserve"> de l’analyse comparative entre les sexes</w:t>
      </w:r>
      <w:bookmarkEnd w:id="11"/>
      <w:bookmarkEnd w:id="12"/>
      <w:r w:rsidRPr="00A86E6D">
        <w:rPr>
          <w:lang w:val="fr-CA"/>
        </w:rPr>
        <w:t xml:space="preserve"> </w:t>
      </w:r>
    </w:p>
    <w:p w14:paraId="49D87833" w14:textId="77777777" w:rsidR="00F81028" w:rsidRPr="00A86E6D" w:rsidRDefault="00F81028" w:rsidP="00F81028">
      <w:pPr>
        <w:rPr>
          <w:rFonts w:ascii="Tahoma" w:hAnsi="Tahoma"/>
          <w:lang w:val="fr-CA"/>
        </w:rPr>
      </w:pPr>
    </w:p>
    <w:p w14:paraId="10881C5D"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r w:rsidRPr="00BF36A1">
        <w:rPr>
          <w:rStyle w:val="normaltextrun"/>
          <w:rFonts w:ascii="Tahoma" w:hAnsi="Tahoma" w:cs="Tahoma"/>
          <w:b/>
          <w:bCs/>
          <w:color w:val="63763E"/>
          <w:sz w:val="20"/>
          <w:szCs w:val="20"/>
          <w:lang w:val="fr-CA"/>
        </w:rPr>
        <w:t xml:space="preserve">Rôles et responsabilités </w:t>
      </w:r>
    </w:p>
    <w:p w14:paraId="50B4DB79" w14:textId="77777777" w:rsidR="00F81028" w:rsidRPr="00BF36A1" w:rsidRDefault="00F81028" w:rsidP="00F81028">
      <w:pPr>
        <w:pStyle w:val="paragraph"/>
        <w:spacing w:before="0" w:beforeAutospacing="0" w:after="0" w:afterAutospacing="0" w:line="276" w:lineRule="auto"/>
        <w:ind w:right="911"/>
        <w:rPr>
          <w:rStyle w:val="normaltextrun"/>
          <w:rFonts w:ascii="Tahoma" w:eastAsia="Calibri" w:hAnsi="Tahoma" w:cs="Tahoma"/>
          <w:b/>
          <w:bCs/>
          <w:color w:val="63763E"/>
          <w:sz w:val="20"/>
          <w:szCs w:val="20"/>
          <w:lang w:val="fr-CA"/>
        </w:rPr>
      </w:pPr>
    </w:p>
    <w:p w14:paraId="455499EE"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sz w:val="20"/>
          <w:szCs w:val="20"/>
          <w:lang w:val="fr-CA"/>
        </w:rPr>
      </w:pPr>
      <w:r w:rsidRPr="00BF36A1">
        <w:rPr>
          <w:rStyle w:val="normaltextrun"/>
          <w:rFonts w:ascii="Tahoma" w:hAnsi="Tahoma" w:cs="Tahoma"/>
          <w:sz w:val="20"/>
          <w:szCs w:val="20"/>
          <w:lang w:val="fr-CA"/>
        </w:rPr>
        <w:t>Fait référence à la façon dont le genre détermine comment les individus passent leur temps de travail et de loisirs et comment les rôles sont distribués dans le ménage, au travail et dans la communauté. Cela comprend habituellement le travail productif, reproductif et communautaire, et peut également comprendre ce qu’on s’attend à ce que les individus ne fassent pas, en plus des comportements et des activités qu’on s’attend à ce qu’ils fassent.</w:t>
      </w:r>
    </w:p>
    <w:p w14:paraId="59A22BA8"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sz w:val="20"/>
          <w:szCs w:val="20"/>
          <w:lang w:val="fr-CA"/>
        </w:rPr>
      </w:pPr>
    </w:p>
    <w:p w14:paraId="3D71B0F6"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r w:rsidRPr="00BF36A1">
        <w:rPr>
          <w:rStyle w:val="normaltextrun"/>
          <w:rFonts w:ascii="Tahoma" w:hAnsi="Tahoma" w:cs="Tahoma"/>
          <w:b/>
          <w:bCs/>
          <w:color w:val="63763E"/>
          <w:sz w:val="20"/>
          <w:szCs w:val="20"/>
          <w:lang w:val="fr-CA"/>
        </w:rPr>
        <w:t>Normes sociales / normes sexospécifiques</w:t>
      </w:r>
    </w:p>
    <w:p w14:paraId="4D9E9A8B"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p>
    <w:p w14:paraId="589BA3C8"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sz w:val="20"/>
          <w:szCs w:val="20"/>
          <w:lang w:val="fr-CA"/>
        </w:rPr>
      </w:pPr>
      <w:r w:rsidRPr="00BF36A1">
        <w:rPr>
          <w:rStyle w:val="normaltextrun"/>
          <w:rFonts w:ascii="Tahoma" w:hAnsi="Tahoma" w:cs="Tahoma"/>
          <w:sz w:val="20"/>
          <w:szCs w:val="20"/>
          <w:lang w:val="fr-CA"/>
        </w:rPr>
        <w:t>Les normes sexospécifiques sont des normes sociales qui définissent les actions acceptables et appropriées pour les femmes et les hommes dans une société ou un groupe donné. Elles sont enchâssées dans les institutions formelles et informelles, ancrées dans les mentalités et produites et reproduites dans les interactions sociales.</w:t>
      </w:r>
    </w:p>
    <w:p w14:paraId="65E70EF7"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color w:val="63763E"/>
          <w:sz w:val="20"/>
          <w:szCs w:val="20"/>
          <w:lang w:val="fr-CA"/>
        </w:rPr>
      </w:pPr>
    </w:p>
    <w:p w14:paraId="6C35F55E"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r w:rsidRPr="00BF36A1">
        <w:rPr>
          <w:rStyle w:val="normaltextrun"/>
          <w:rFonts w:ascii="Tahoma" w:hAnsi="Tahoma" w:cs="Tahoma"/>
          <w:b/>
          <w:bCs/>
          <w:color w:val="63763E"/>
          <w:sz w:val="20"/>
          <w:szCs w:val="20"/>
          <w:lang w:val="fr-CA"/>
        </w:rPr>
        <w:t>Participation et prise de décision</w:t>
      </w:r>
    </w:p>
    <w:p w14:paraId="6D12F69B"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p>
    <w:p w14:paraId="0B8B8209"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sz w:val="20"/>
          <w:szCs w:val="20"/>
          <w:lang w:val="fr-CA"/>
        </w:rPr>
      </w:pPr>
      <w:r w:rsidRPr="00BF36A1">
        <w:rPr>
          <w:rStyle w:val="normaltextrun"/>
          <w:rFonts w:ascii="Tahoma" w:hAnsi="Tahoma" w:cs="Tahoma"/>
          <w:sz w:val="20"/>
          <w:szCs w:val="20"/>
          <w:lang w:val="fr-CA"/>
        </w:rPr>
        <w:t>La nature et le degré de la capacité d’action d’un individu dans sa vie et sa communauté ainsi que les espaces décisionnels physiques et figurés auxquels il peut accéder. Cela se fait souvent selon un continuum dans lequel la participation est importante, mais où le pouvoir de prendre des décisions ou d’y contribuer (à l’échelle du ménage et de la communauté) est optimal.</w:t>
      </w:r>
    </w:p>
    <w:p w14:paraId="02085223"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color w:val="63763E"/>
          <w:sz w:val="20"/>
          <w:szCs w:val="20"/>
          <w:lang w:val="fr-CA"/>
        </w:rPr>
      </w:pPr>
    </w:p>
    <w:p w14:paraId="1443CB67"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r w:rsidRPr="00BF36A1">
        <w:rPr>
          <w:rStyle w:val="normaltextrun"/>
          <w:rFonts w:ascii="Tahoma" w:hAnsi="Tahoma" w:cs="Tahoma"/>
          <w:b/>
          <w:bCs/>
          <w:color w:val="63763E"/>
          <w:sz w:val="20"/>
          <w:szCs w:val="20"/>
          <w:lang w:val="fr-CA"/>
        </w:rPr>
        <w:t xml:space="preserve">Accès aux ressources / contrôle de celles-ci </w:t>
      </w:r>
    </w:p>
    <w:p w14:paraId="07DEFB3A"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p>
    <w:p w14:paraId="10588B28"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sz w:val="20"/>
          <w:szCs w:val="20"/>
          <w:lang w:val="fr-CA"/>
        </w:rPr>
      </w:pPr>
      <w:r w:rsidRPr="00BF36A1">
        <w:rPr>
          <w:rStyle w:val="normaltextrun"/>
          <w:rFonts w:ascii="Tahoma" w:hAnsi="Tahoma" w:cs="Tahoma"/>
          <w:sz w:val="20"/>
          <w:szCs w:val="20"/>
          <w:lang w:val="fr-CA"/>
        </w:rPr>
        <w:t>Le rôle du genre dans la détermination de la capacité ou de la liberté d’une personne à bénéficier d’une diversité de ressources et à les utiliser, qu’il s’agisse de ressources financières ou de services publics, y compris l’accès à des choses comme l’information, les transports et le territoire ainsi que le contrôle de celles-ci. La clé est la différence entre l’accès aux ressources et le contrôle de celles-ci.</w:t>
      </w:r>
    </w:p>
    <w:p w14:paraId="2FDF4204"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color w:val="63763E"/>
          <w:sz w:val="20"/>
          <w:szCs w:val="20"/>
          <w:lang w:val="fr-CA"/>
        </w:rPr>
      </w:pPr>
    </w:p>
    <w:p w14:paraId="22F46E0B"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r w:rsidRPr="00BF36A1">
        <w:rPr>
          <w:rStyle w:val="normaltextrun"/>
          <w:rFonts w:ascii="Tahoma" w:hAnsi="Tahoma" w:cs="Tahoma"/>
          <w:b/>
          <w:bCs/>
          <w:color w:val="63763E"/>
          <w:sz w:val="20"/>
          <w:szCs w:val="20"/>
          <w:lang w:val="fr-CA"/>
        </w:rPr>
        <w:t xml:space="preserve">Normes systémiques / institutionnelles </w:t>
      </w:r>
    </w:p>
    <w:p w14:paraId="162E66A1" w14:textId="77777777" w:rsidR="00F81028" w:rsidRPr="00BF36A1" w:rsidRDefault="00F81028" w:rsidP="00F81028">
      <w:pPr>
        <w:pStyle w:val="paragraph"/>
        <w:spacing w:before="0" w:beforeAutospacing="0" w:after="0" w:afterAutospacing="0" w:line="276" w:lineRule="auto"/>
        <w:ind w:right="911"/>
        <w:rPr>
          <w:rStyle w:val="normaltextrun"/>
          <w:rFonts w:ascii="Tahoma" w:hAnsi="Tahoma" w:cs="Tahoma"/>
          <w:b/>
          <w:bCs/>
          <w:color w:val="63763E"/>
          <w:sz w:val="20"/>
          <w:szCs w:val="20"/>
          <w:lang w:val="fr-CA"/>
        </w:rPr>
      </w:pPr>
    </w:p>
    <w:p w14:paraId="6BD68C1A" w14:textId="4FBD1793" w:rsidR="00F81028" w:rsidRPr="003D7C1B" w:rsidRDefault="00F81028" w:rsidP="003D7C1B">
      <w:pPr>
        <w:pStyle w:val="paragraph"/>
        <w:spacing w:before="0" w:beforeAutospacing="0" w:after="0" w:afterAutospacing="0" w:line="276" w:lineRule="auto"/>
        <w:ind w:right="911"/>
        <w:rPr>
          <w:rFonts w:ascii="Tahoma" w:hAnsi="Tahoma" w:cs="Tahoma"/>
          <w:sz w:val="20"/>
          <w:szCs w:val="20"/>
          <w:lang w:val="fr-CA"/>
        </w:rPr>
      </w:pPr>
      <w:r w:rsidRPr="00BF36A1">
        <w:rPr>
          <w:rStyle w:val="normaltextrun"/>
          <w:rFonts w:ascii="Tahoma" w:hAnsi="Tahoma" w:cs="Tahoma"/>
          <w:sz w:val="20"/>
          <w:szCs w:val="20"/>
          <w:lang w:val="fr-CA"/>
        </w:rPr>
        <w:t>Fait référence au contexte politique et institutionnel qui a été déterminé par, et qui en retour contribue à, la réalisation des droits, les normes de genres dominantes et la réalisation (ou l’absence) de la justice et de l’égalité entre les genres. Cela peut comprendre des éléments constitutionnels et législatifs à l’échelle nationale, mais peut également faire référence au fonctionnement de systèmes et d’institutions à l’échelle communautaire.</w:t>
      </w:r>
      <w:bookmarkStart w:id="13" w:name="_Toc60910733"/>
    </w:p>
    <w:bookmarkStart w:id="14" w:name="_Toc60918241"/>
    <w:p w14:paraId="61E0D480" w14:textId="78E1E17E" w:rsidR="00F81028" w:rsidRPr="00A86E6D" w:rsidRDefault="003D7C1B" w:rsidP="00F81028">
      <w:pPr>
        <w:pStyle w:val="Heading3"/>
        <w:rPr>
          <w:lang w:val="fr-CA"/>
        </w:rPr>
      </w:pPr>
      <w:r w:rsidRPr="00A86E6D">
        <w:rPr>
          <w:noProof/>
          <w:lang w:val="fr-CA"/>
        </w:rPr>
        <w:lastRenderedPageBreak/>
        <mc:AlternateContent>
          <mc:Choice Requires="wps">
            <w:drawing>
              <wp:anchor distT="0" distB="0" distL="114300" distR="114300" simplePos="0" relativeHeight="251779072" behindDoc="0" locked="0" layoutInCell="1" allowOverlap="1" wp14:anchorId="7CF0C558" wp14:editId="42A97992">
                <wp:simplePos x="0" y="0"/>
                <wp:positionH relativeFrom="column">
                  <wp:posOffset>8795385</wp:posOffset>
                </wp:positionH>
                <wp:positionV relativeFrom="page">
                  <wp:posOffset>566241</wp:posOffset>
                </wp:positionV>
                <wp:extent cx="345440" cy="150050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3E350D" w14:textId="77777777" w:rsidR="00D236AB" w:rsidRPr="001D15CD" w:rsidRDefault="00D236AB" w:rsidP="003D7C1B">
                            <w:pPr>
                              <w:jc w:val="center"/>
                              <w:rPr>
                                <w:rFonts w:ascii="Tahoma" w:hAnsi="Tahoma"/>
                                <w:sz w:val="20"/>
                                <w:szCs w:val="20"/>
                                <w:lang w:val="fr-CA"/>
                              </w:rPr>
                            </w:pPr>
                            <w:r>
                              <w:rPr>
                                <w:rFonts w:ascii="Tahoma" w:hAnsi="Tahoma"/>
                                <w:sz w:val="20"/>
                                <w:szCs w:val="20"/>
                                <w:lang w:val="fr-CA"/>
                              </w:rPr>
                              <w:t>Douzième séance</w:t>
                            </w:r>
                          </w:p>
                          <w:p w14:paraId="0185F49D" w14:textId="77777777" w:rsidR="00D236AB" w:rsidRPr="00002F01" w:rsidRDefault="00D236AB" w:rsidP="003D7C1B">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0C558" id="Text Box 102" o:spid="_x0000_s1033" type="#_x0000_t202" style="position:absolute;margin-left:692.55pt;margin-top:44.6pt;width:27.2pt;height:118.15pt;z-index:251779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" fillcolor="#491a36" stroked="f" strokeweight=".5pt">
                <v:textbox style="layout-flow:vertical;mso-layout-flow-alt:bottom-to-top">
                  <w:txbxContent>
                    <w:p w14:paraId="243E350D" w14:textId="77777777" w:rsidR="00D236AB" w:rsidRPr="001D15CD" w:rsidRDefault="00D236AB" w:rsidP="003D7C1B">
                      <w:pPr>
                        <w:jc w:val="center"/>
                        <w:rPr>
                          <w:rFonts w:ascii="Tahoma" w:hAnsi="Tahoma"/>
                          <w:sz w:val="20"/>
                          <w:szCs w:val="20"/>
                          <w:lang w:val="fr-CA"/>
                        </w:rPr>
                      </w:pPr>
                      <w:r>
                        <w:rPr>
                          <w:rFonts w:ascii="Tahoma" w:hAnsi="Tahoma"/>
                          <w:sz w:val="20"/>
                          <w:szCs w:val="20"/>
                          <w:lang w:val="fr-CA"/>
                        </w:rPr>
                        <w:t>Douzième séance</w:t>
                      </w:r>
                    </w:p>
                    <w:p w14:paraId="0185F49D" w14:textId="77777777" w:rsidR="00D236AB" w:rsidRPr="00002F01" w:rsidRDefault="00D236AB" w:rsidP="003D7C1B">
                      <w:pPr>
                        <w:jc w:val="center"/>
                        <w:rPr>
                          <w:rFonts w:ascii="Tahoma" w:hAnsi="Tahoma"/>
                          <w:sz w:val="20"/>
                          <w:szCs w:val="20"/>
                        </w:rPr>
                      </w:pPr>
                    </w:p>
                  </w:txbxContent>
                </v:textbox>
                <w10:wrap anchory="page"/>
              </v:shape>
            </w:pict>
          </mc:Fallback>
        </mc:AlternateContent>
      </w:r>
      <w:r w:rsidR="00F81028" w:rsidRPr="00A86E6D">
        <w:rPr>
          <w:lang w:val="fr-CA"/>
        </w:rPr>
        <w:t>Annexe 12c : Ressources pour l’analyse comparative entre les sexes</w:t>
      </w:r>
      <w:bookmarkEnd w:id="13"/>
      <w:bookmarkEnd w:id="14"/>
      <w:r w:rsidR="00F81028" w:rsidRPr="00A86E6D">
        <w:rPr>
          <w:lang w:val="fr-CA"/>
        </w:rPr>
        <w:t xml:space="preserve"> </w:t>
      </w:r>
    </w:p>
    <w:p w14:paraId="0945261E" w14:textId="77777777" w:rsidR="00F81028" w:rsidRPr="00A86E6D" w:rsidRDefault="00F81028" w:rsidP="00F81028">
      <w:pPr>
        <w:rPr>
          <w:rFonts w:ascii="Tahoma" w:hAnsi="Tahoma" w:cs="Tahoma"/>
          <w:sz w:val="20"/>
          <w:szCs w:val="20"/>
          <w:lang w:val="fr-CA"/>
        </w:rPr>
      </w:pPr>
    </w:p>
    <w:p w14:paraId="3CD40ACA" w14:textId="77777777" w:rsidR="00F81028" w:rsidRPr="00A86E6D" w:rsidRDefault="00F81028" w:rsidP="00F81028">
      <w:pPr>
        <w:rPr>
          <w:rFonts w:ascii="Tahoma" w:hAnsi="Tahoma" w:cs="Tahoma"/>
          <w:sz w:val="20"/>
          <w:szCs w:val="20"/>
          <w:lang w:val="fr-CA"/>
        </w:rPr>
      </w:pPr>
    </w:p>
    <w:p w14:paraId="2DAEC292" w14:textId="77777777" w:rsidR="00F81028" w:rsidRPr="00A86E6D" w:rsidRDefault="00F81028" w:rsidP="00F81028">
      <w:pPr>
        <w:spacing w:line="276" w:lineRule="auto"/>
        <w:rPr>
          <w:rFonts w:ascii="Tahoma" w:hAnsi="Tahoma" w:cs="Tahoma"/>
          <w:sz w:val="20"/>
          <w:szCs w:val="20"/>
          <w:lang w:val="fr-CA"/>
        </w:rPr>
      </w:pPr>
      <w:r w:rsidRPr="00784F3D">
        <w:rPr>
          <w:rFonts w:ascii="Tahoma" w:hAnsi="Tahoma" w:cs="Tahoma"/>
          <w:i/>
          <w:iCs/>
          <w:sz w:val="20"/>
          <w:szCs w:val="20"/>
        </w:rPr>
        <w:t>Engendering Transformational Change: Save the Children Gender Equality Program Guidance &amp; Toolkit</w:t>
      </w:r>
      <w:r w:rsidRPr="00784F3D">
        <w:rPr>
          <w:rFonts w:ascii="Tahoma" w:hAnsi="Tahoma" w:cs="Tahoma"/>
          <w:sz w:val="20"/>
          <w:szCs w:val="20"/>
        </w:rPr>
        <w:t xml:space="preserve">. </w:t>
      </w:r>
      <w:r w:rsidRPr="00A86E6D">
        <w:rPr>
          <w:rFonts w:ascii="Tahoma" w:hAnsi="Tahoma" w:cs="Tahoma"/>
          <w:sz w:val="20"/>
          <w:szCs w:val="20"/>
          <w:lang w:val="fr-CA"/>
        </w:rPr>
        <w:t>Aide à l’enfance. 2014.</w:t>
      </w:r>
    </w:p>
    <w:p w14:paraId="246B370E" w14:textId="77777777" w:rsidR="00F81028" w:rsidRPr="00A86E6D" w:rsidRDefault="00F8370A" w:rsidP="00F81028">
      <w:pPr>
        <w:spacing w:line="276" w:lineRule="auto"/>
        <w:rPr>
          <w:rFonts w:ascii="Tahoma" w:hAnsi="Tahoma" w:cs="Tahoma"/>
          <w:sz w:val="20"/>
          <w:szCs w:val="20"/>
          <w:lang w:val="fr-CA"/>
        </w:rPr>
      </w:pPr>
      <w:hyperlink r:id="rId11" w:history="1">
        <w:r w:rsidR="00F81028" w:rsidRPr="00A86E6D">
          <w:rPr>
            <w:rStyle w:val="Hyperlink"/>
            <w:rFonts w:ascii="Tahoma" w:hAnsi="Tahoma" w:cs="Tahoma"/>
            <w:sz w:val="20"/>
            <w:szCs w:val="20"/>
            <w:lang w:val="fr-CA"/>
          </w:rPr>
          <w:t>https://resourcecentre.savethechildren.net/sites/default/files/documents/genderequalitytoolkit_es_20final.pdf</w:t>
        </w:r>
      </w:hyperlink>
    </w:p>
    <w:p w14:paraId="402BC9A9" w14:textId="77777777" w:rsidR="00F81028" w:rsidRPr="00A86E6D" w:rsidRDefault="00F81028" w:rsidP="00F81028">
      <w:pPr>
        <w:spacing w:line="276" w:lineRule="auto"/>
        <w:rPr>
          <w:rFonts w:ascii="Tahoma" w:hAnsi="Tahoma" w:cs="Tahoma"/>
          <w:sz w:val="20"/>
          <w:szCs w:val="20"/>
          <w:lang w:val="fr-CA"/>
        </w:rPr>
      </w:pPr>
    </w:p>
    <w:p w14:paraId="6AE42D5C" w14:textId="77777777" w:rsidR="00F81028" w:rsidRPr="00784F3D" w:rsidRDefault="00F81028" w:rsidP="00F81028">
      <w:pPr>
        <w:spacing w:line="276" w:lineRule="auto"/>
        <w:rPr>
          <w:rFonts w:ascii="Tahoma" w:hAnsi="Tahoma" w:cs="Tahoma"/>
          <w:sz w:val="20"/>
          <w:szCs w:val="20"/>
        </w:rPr>
      </w:pPr>
      <w:r w:rsidRPr="00784F3D">
        <w:rPr>
          <w:rFonts w:ascii="Tahoma" w:hAnsi="Tahoma" w:cs="Tahoma"/>
          <w:sz w:val="20"/>
          <w:szCs w:val="20"/>
        </w:rPr>
        <w:t>Ten Gender Analysis Frameworks &amp; Tools to Aid with Health Systems Research. UK Aid. 2015.</w:t>
      </w:r>
    </w:p>
    <w:p w14:paraId="4EAD21E0" w14:textId="77777777" w:rsidR="00F81028" w:rsidRPr="00784F3D" w:rsidRDefault="00F8370A" w:rsidP="00F81028">
      <w:pPr>
        <w:spacing w:line="276" w:lineRule="auto"/>
        <w:rPr>
          <w:rFonts w:ascii="Tahoma" w:hAnsi="Tahoma" w:cs="Tahoma"/>
          <w:sz w:val="20"/>
          <w:szCs w:val="20"/>
        </w:rPr>
      </w:pPr>
      <w:hyperlink r:id="rId12" w:history="1">
        <w:r w:rsidR="00F81028" w:rsidRPr="00784F3D">
          <w:rPr>
            <w:rStyle w:val="Hyperlink"/>
            <w:rFonts w:ascii="Tahoma" w:hAnsi="Tahoma" w:cs="Tahoma"/>
            <w:sz w:val="20"/>
            <w:szCs w:val="20"/>
          </w:rPr>
          <w:t>https://ringsgenderresearch.org/wp-content/uploads/2018/07/Ten-Gender-Analysis-Frameworks-and-Tools-to-Aid-with-HSR.pdf</w:t>
        </w:r>
      </w:hyperlink>
    </w:p>
    <w:p w14:paraId="62F9672A" w14:textId="77777777" w:rsidR="00F81028" w:rsidRPr="00784F3D" w:rsidRDefault="00F81028" w:rsidP="00F81028">
      <w:pPr>
        <w:spacing w:line="276" w:lineRule="auto"/>
        <w:rPr>
          <w:rFonts w:ascii="Tahoma" w:hAnsi="Tahoma" w:cs="Tahoma"/>
          <w:sz w:val="20"/>
          <w:szCs w:val="20"/>
        </w:rPr>
      </w:pPr>
    </w:p>
    <w:p w14:paraId="14F79977" w14:textId="77777777" w:rsidR="00F81028" w:rsidRPr="00A86E6D" w:rsidRDefault="00F81028" w:rsidP="00F81028">
      <w:pPr>
        <w:spacing w:line="276" w:lineRule="auto"/>
        <w:rPr>
          <w:rFonts w:ascii="Tahoma" w:hAnsi="Tahoma" w:cs="Tahoma"/>
          <w:sz w:val="20"/>
          <w:szCs w:val="20"/>
          <w:lang w:val="fr-CA"/>
        </w:rPr>
      </w:pPr>
      <w:r w:rsidRPr="00A86E6D">
        <w:rPr>
          <w:rFonts w:ascii="Tahoma" w:hAnsi="Tahoma" w:cs="Tahoma"/>
          <w:sz w:val="20"/>
          <w:szCs w:val="20"/>
          <w:lang w:val="fr-CA"/>
        </w:rPr>
        <w:t xml:space="preserve">Analyse comparative entre les sexes. Affaires mondiales Canada. </w:t>
      </w:r>
    </w:p>
    <w:p w14:paraId="79C73096" w14:textId="77777777" w:rsidR="00F81028" w:rsidRPr="00A86E6D" w:rsidRDefault="00F8370A" w:rsidP="00F81028">
      <w:pPr>
        <w:spacing w:line="276" w:lineRule="auto"/>
        <w:rPr>
          <w:rFonts w:ascii="Tahoma" w:hAnsi="Tahoma" w:cs="Tahoma"/>
          <w:sz w:val="20"/>
          <w:szCs w:val="20"/>
          <w:lang w:val="fr-CA"/>
        </w:rPr>
      </w:pPr>
      <w:hyperlink r:id="rId13" w:history="1">
        <w:r w:rsidR="00F81028" w:rsidRPr="00A86E6D">
          <w:rPr>
            <w:rStyle w:val="Hyperlink"/>
            <w:rFonts w:ascii="Tahoma" w:hAnsi="Tahoma" w:cs="Tahoma"/>
            <w:sz w:val="20"/>
            <w:szCs w:val="20"/>
            <w:lang w:val="fr-CA"/>
          </w:rPr>
          <w:t>https://www.international.gc.ca/world-monde/funding-financement/gender_analysis-analyse_comparative.aspx?lang=fra</w:t>
        </w:r>
      </w:hyperlink>
    </w:p>
    <w:p w14:paraId="699FD9D5" w14:textId="77777777" w:rsidR="00F81028" w:rsidRPr="00A86E6D" w:rsidRDefault="00F81028" w:rsidP="00F81028">
      <w:pPr>
        <w:spacing w:line="276" w:lineRule="auto"/>
        <w:rPr>
          <w:rFonts w:ascii="Tahoma" w:hAnsi="Tahoma" w:cs="Tahoma"/>
          <w:sz w:val="20"/>
          <w:szCs w:val="20"/>
          <w:lang w:val="fr-CA"/>
        </w:rPr>
      </w:pPr>
    </w:p>
    <w:p w14:paraId="3474BD96" w14:textId="77777777" w:rsidR="00F81028" w:rsidRPr="00784F3D" w:rsidRDefault="00F81028" w:rsidP="00F81028">
      <w:pPr>
        <w:spacing w:line="276" w:lineRule="auto"/>
        <w:rPr>
          <w:rFonts w:ascii="Tahoma" w:hAnsi="Tahoma" w:cs="Tahoma"/>
          <w:sz w:val="20"/>
          <w:szCs w:val="20"/>
        </w:rPr>
      </w:pPr>
      <w:r w:rsidRPr="00784F3D">
        <w:rPr>
          <w:rFonts w:ascii="Tahoma" w:hAnsi="Tahoma" w:cs="Tahoma"/>
          <w:sz w:val="20"/>
          <w:szCs w:val="20"/>
        </w:rPr>
        <w:t>Jhpiego Gender Analysis Toolkit for Health Systems</w:t>
      </w:r>
    </w:p>
    <w:p w14:paraId="7D99EAF8" w14:textId="77777777" w:rsidR="00F81028" w:rsidRPr="00784F3D" w:rsidRDefault="00F8370A" w:rsidP="00F81028">
      <w:pPr>
        <w:spacing w:line="276" w:lineRule="auto"/>
        <w:rPr>
          <w:rFonts w:ascii="Tahoma" w:hAnsi="Tahoma" w:cs="Tahoma"/>
          <w:sz w:val="20"/>
          <w:szCs w:val="20"/>
        </w:rPr>
      </w:pPr>
      <w:hyperlink r:id="rId14">
        <w:r w:rsidR="00F81028" w:rsidRPr="00784F3D">
          <w:rPr>
            <w:rStyle w:val="Hyperlink"/>
            <w:rFonts w:ascii="Tahoma" w:hAnsi="Tahoma" w:cs="Tahoma"/>
            <w:sz w:val="20"/>
            <w:szCs w:val="20"/>
          </w:rPr>
          <w:t>https://gender.jhpiego.org/analysistoolkit/gender-analysis-framework/</w:t>
        </w:r>
      </w:hyperlink>
    </w:p>
    <w:p w14:paraId="14D8373D" w14:textId="77777777" w:rsidR="00F81028" w:rsidRPr="00784F3D" w:rsidRDefault="00F81028" w:rsidP="00F81028">
      <w:pPr>
        <w:spacing w:line="276" w:lineRule="auto"/>
        <w:rPr>
          <w:rFonts w:ascii="Tahoma" w:hAnsi="Tahoma" w:cs="Tahoma"/>
          <w:sz w:val="20"/>
          <w:szCs w:val="20"/>
        </w:rPr>
      </w:pPr>
    </w:p>
    <w:p w14:paraId="45CBDE79" w14:textId="77777777" w:rsidR="00F81028" w:rsidRPr="00784F3D" w:rsidRDefault="00F81028" w:rsidP="00F81028">
      <w:pPr>
        <w:spacing w:line="276" w:lineRule="auto"/>
        <w:rPr>
          <w:rFonts w:ascii="Tahoma" w:hAnsi="Tahoma" w:cs="Tahoma"/>
          <w:sz w:val="20"/>
          <w:szCs w:val="20"/>
        </w:rPr>
      </w:pPr>
      <w:r w:rsidRPr="00784F3D">
        <w:rPr>
          <w:rFonts w:ascii="Tahoma" w:hAnsi="Tahoma" w:cs="Tahoma"/>
          <w:sz w:val="20"/>
          <w:szCs w:val="20"/>
        </w:rPr>
        <w:t>Oxfam Guide to Gender Analysis Frameworks</w:t>
      </w:r>
    </w:p>
    <w:p w14:paraId="3922B474" w14:textId="77777777" w:rsidR="00F81028" w:rsidRPr="00784F3D" w:rsidRDefault="00F8370A" w:rsidP="00F81028">
      <w:pPr>
        <w:spacing w:line="276" w:lineRule="auto"/>
        <w:rPr>
          <w:rFonts w:ascii="Tahoma" w:hAnsi="Tahoma" w:cs="Tahoma"/>
          <w:sz w:val="20"/>
          <w:szCs w:val="20"/>
        </w:rPr>
      </w:pPr>
      <w:hyperlink r:id="rId15">
        <w:r w:rsidR="00F81028" w:rsidRPr="00784F3D">
          <w:rPr>
            <w:rStyle w:val="Hyperlink"/>
            <w:rFonts w:ascii="Tahoma" w:hAnsi="Tahoma" w:cs="Tahoma"/>
            <w:sz w:val="20"/>
            <w:szCs w:val="20"/>
          </w:rPr>
          <w:t>https://www.ndi.org/sites/default/files/Guide%20to%20Gender%20Analysis%20Frameworks.pdf</w:t>
        </w:r>
      </w:hyperlink>
    </w:p>
    <w:p w14:paraId="0371A095" w14:textId="77777777" w:rsidR="00F81028" w:rsidRPr="00784F3D" w:rsidRDefault="00F81028" w:rsidP="00F81028">
      <w:pPr>
        <w:spacing w:line="276" w:lineRule="auto"/>
        <w:rPr>
          <w:rFonts w:ascii="Tahoma" w:hAnsi="Tahoma" w:cs="Tahoma"/>
          <w:sz w:val="20"/>
          <w:szCs w:val="20"/>
        </w:rPr>
      </w:pPr>
    </w:p>
    <w:p w14:paraId="392A30D2" w14:textId="77777777" w:rsidR="00F81028" w:rsidRPr="00784F3D" w:rsidRDefault="00F81028" w:rsidP="00F81028">
      <w:pPr>
        <w:spacing w:line="276" w:lineRule="auto"/>
        <w:rPr>
          <w:rFonts w:ascii="Tahoma" w:hAnsi="Tahoma" w:cs="Tahoma"/>
          <w:sz w:val="20"/>
          <w:szCs w:val="20"/>
        </w:rPr>
      </w:pPr>
      <w:proofErr w:type="spellStart"/>
      <w:r w:rsidRPr="00784F3D">
        <w:rPr>
          <w:rFonts w:ascii="Tahoma" w:hAnsi="Tahoma" w:cs="Tahoma"/>
          <w:sz w:val="20"/>
          <w:szCs w:val="20"/>
        </w:rPr>
        <w:t>Equilo</w:t>
      </w:r>
      <w:proofErr w:type="spellEnd"/>
      <w:r w:rsidRPr="00784F3D">
        <w:rPr>
          <w:rFonts w:ascii="Tahoma" w:hAnsi="Tahoma" w:cs="Tahoma"/>
          <w:sz w:val="20"/>
          <w:szCs w:val="20"/>
        </w:rPr>
        <w:t xml:space="preserve"> Gender Analysis</w:t>
      </w:r>
    </w:p>
    <w:p w14:paraId="229FC713" w14:textId="77777777" w:rsidR="00F81028" w:rsidRPr="00784F3D" w:rsidRDefault="00F8370A" w:rsidP="00F81028">
      <w:pPr>
        <w:spacing w:line="276" w:lineRule="auto"/>
        <w:rPr>
          <w:rFonts w:ascii="Tahoma" w:hAnsi="Tahoma" w:cs="Tahoma"/>
          <w:sz w:val="20"/>
          <w:szCs w:val="20"/>
        </w:rPr>
      </w:pPr>
      <w:hyperlink r:id="rId16">
        <w:r w:rsidR="00F81028" w:rsidRPr="00784F3D">
          <w:rPr>
            <w:rStyle w:val="Hyperlink"/>
            <w:rFonts w:ascii="Tahoma" w:hAnsi="Tahoma" w:cs="Tahoma"/>
            <w:sz w:val="20"/>
            <w:szCs w:val="20"/>
          </w:rPr>
          <w:t>https://www.equilo.io/gender-analysis</w:t>
        </w:r>
      </w:hyperlink>
    </w:p>
    <w:p w14:paraId="66A4F51F" w14:textId="77777777" w:rsidR="00F81028" w:rsidRPr="00784F3D" w:rsidRDefault="00F81028" w:rsidP="00F81028">
      <w:pPr>
        <w:spacing w:line="276" w:lineRule="auto"/>
        <w:rPr>
          <w:rFonts w:ascii="Tahoma" w:hAnsi="Tahoma" w:cs="Tahoma"/>
          <w:sz w:val="20"/>
          <w:szCs w:val="20"/>
        </w:rPr>
      </w:pPr>
    </w:p>
    <w:p w14:paraId="615CA291" w14:textId="77777777" w:rsidR="00F81028" w:rsidRPr="00784F3D" w:rsidRDefault="00F81028" w:rsidP="00F81028">
      <w:pPr>
        <w:spacing w:line="276" w:lineRule="auto"/>
        <w:rPr>
          <w:rFonts w:ascii="Tahoma" w:hAnsi="Tahoma" w:cs="Tahoma"/>
          <w:sz w:val="20"/>
          <w:szCs w:val="20"/>
        </w:rPr>
      </w:pPr>
      <w:proofErr w:type="spellStart"/>
      <w:r w:rsidRPr="00784F3D">
        <w:rPr>
          <w:rFonts w:ascii="Tahoma" w:hAnsi="Tahoma" w:cs="Tahoma"/>
          <w:sz w:val="20"/>
          <w:szCs w:val="20"/>
        </w:rPr>
        <w:t>Cascape</w:t>
      </w:r>
      <w:proofErr w:type="spellEnd"/>
      <w:r w:rsidRPr="00784F3D">
        <w:rPr>
          <w:rFonts w:ascii="Tahoma" w:hAnsi="Tahoma" w:cs="Tahoma"/>
          <w:sz w:val="20"/>
          <w:szCs w:val="20"/>
        </w:rPr>
        <w:t xml:space="preserve"> Manual on Gender Analysis Tools</w:t>
      </w:r>
    </w:p>
    <w:p w14:paraId="39D57BA1" w14:textId="77777777" w:rsidR="00F81028" w:rsidRPr="00784F3D" w:rsidRDefault="00F8370A" w:rsidP="00F81028">
      <w:pPr>
        <w:spacing w:line="276" w:lineRule="auto"/>
        <w:rPr>
          <w:rFonts w:ascii="Tahoma" w:hAnsi="Tahoma" w:cs="Tahoma"/>
          <w:sz w:val="20"/>
          <w:szCs w:val="20"/>
        </w:rPr>
      </w:pPr>
      <w:hyperlink r:id="rId17">
        <w:r w:rsidR="00F81028" w:rsidRPr="00784F3D">
          <w:rPr>
            <w:rStyle w:val="Hyperlink"/>
            <w:rFonts w:ascii="Tahoma" w:hAnsi="Tahoma" w:cs="Tahoma"/>
            <w:sz w:val="20"/>
            <w:szCs w:val="20"/>
          </w:rPr>
          <w:t>https://agriprofocus.com/upload/CASCAPE_Manual_Gender_Analysis_Tools_FINAL1456840468.pdf</w:t>
        </w:r>
      </w:hyperlink>
    </w:p>
    <w:p w14:paraId="4DF498FE" w14:textId="77777777" w:rsidR="00F81028" w:rsidRPr="00784F3D" w:rsidRDefault="00F81028" w:rsidP="00F81028">
      <w:pPr>
        <w:spacing w:line="276" w:lineRule="auto"/>
        <w:rPr>
          <w:rFonts w:ascii="Tahoma" w:hAnsi="Tahoma" w:cs="Tahoma"/>
          <w:sz w:val="20"/>
          <w:szCs w:val="20"/>
        </w:rPr>
      </w:pPr>
    </w:p>
    <w:p w14:paraId="66BDEF26" w14:textId="3DBC10AA" w:rsidR="00B86261" w:rsidRPr="00374A3C" w:rsidRDefault="00B86261" w:rsidP="00374A3C">
      <w:pPr>
        <w:spacing w:line="276" w:lineRule="auto"/>
        <w:rPr>
          <w:rFonts w:ascii="Tahoma" w:hAnsi="Tahoma" w:cs="Tahoma"/>
          <w:sz w:val="20"/>
          <w:szCs w:val="20"/>
        </w:rPr>
      </w:pPr>
    </w:p>
    <w:p w14:paraId="0D25152A" w14:textId="084C160A" w:rsidR="00B86261" w:rsidRPr="00374A3C" w:rsidRDefault="00B86261" w:rsidP="00374A3C">
      <w:pPr>
        <w:spacing w:line="360" w:lineRule="auto"/>
        <w:rPr>
          <w:rFonts w:ascii="Tahoma" w:hAnsi="Tahoma"/>
        </w:rPr>
      </w:pPr>
    </w:p>
    <w:p w14:paraId="69F63C32" w14:textId="26703DB5" w:rsidR="00B86261" w:rsidRPr="00374A3C" w:rsidRDefault="00B86261" w:rsidP="00374A3C">
      <w:pPr>
        <w:spacing w:line="360" w:lineRule="auto"/>
        <w:rPr>
          <w:rFonts w:ascii="Tahoma" w:hAnsi="Tahoma"/>
        </w:rPr>
      </w:pPr>
    </w:p>
    <w:p w14:paraId="3AFBFFAD" w14:textId="708C6F27" w:rsidR="00B86261" w:rsidRPr="00374A3C" w:rsidRDefault="00B86261" w:rsidP="00E50F14">
      <w:pPr>
        <w:rPr>
          <w:rFonts w:ascii="Tahoma" w:hAnsi="Tahoma"/>
        </w:rPr>
      </w:pPr>
    </w:p>
    <w:p w14:paraId="2324E128" w14:textId="58DE8496" w:rsidR="00B86261" w:rsidRPr="00374A3C" w:rsidRDefault="00B86261" w:rsidP="00E50F14">
      <w:pPr>
        <w:rPr>
          <w:rFonts w:ascii="Tahoma" w:hAnsi="Tahoma"/>
        </w:rPr>
      </w:pPr>
    </w:p>
    <w:p w14:paraId="6B914C26" w14:textId="40234FF5" w:rsidR="00B86261" w:rsidRPr="00374A3C" w:rsidRDefault="00B86261" w:rsidP="00E50F14">
      <w:pPr>
        <w:rPr>
          <w:rFonts w:ascii="Tahoma" w:hAnsi="Tahoma"/>
        </w:rPr>
      </w:pPr>
    </w:p>
    <w:p w14:paraId="25BF311D" w14:textId="32CBE779" w:rsidR="00B86261" w:rsidRPr="00374A3C" w:rsidRDefault="00B86261" w:rsidP="00E50F14">
      <w:pPr>
        <w:rPr>
          <w:rFonts w:ascii="Tahoma" w:hAnsi="Tahoma"/>
        </w:rPr>
      </w:pPr>
    </w:p>
    <w:p w14:paraId="537BE0CD" w14:textId="526BFC20" w:rsidR="00B86261" w:rsidRPr="00374A3C" w:rsidRDefault="00B86261" w:rsidP="00E50F14">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DC5D2F" w14:paraId="585D64D5" w14:textId="77777777" w:rsidTr="00374A3C">
        <w:trPr>
          <w:trHeight w:val="1276"/>
        </w:trPr>
        <w:tc>
          <w:tcPr>
            <w:tcW w:w="12950" w:type="dxa"/>
            <w:shd w:val="clear" w:color="auto" w:fill="63763E"/>
          </w:tcPr>
          <w:p w14:paraId="46DE472D" w14:textId="4EDEB6F4" w:rsidR="00374A3C" w:rsidRPr="006C10AD" w:rsidRDefault="006C10AD" w:rsidP="00374A3C">
            <w:pPr>
              <w:pStyle w:val="Heading1"/>
              <w:rPr>
                <w:lang w:val="fr-CA"/>
              </w:rPr>
            </w:pPr>
            <w:bookmarkStart w:id="15" w:name="_Toc60665610"/>
            <w:bookmarkStart w:id="16" w:name="_Toc60918242"/>
            <w:r w:rsidRPr="00A86E6D">
              <w:rPr>
                <w:lang w:val="fr-CA"/>
              </w:rPr>
              <w:lastRenderedPageBreak/>
              <w:t xml:space="preserve">Séance 13 : </w:t>
            </w:r>
            <w:r w:rsidR="00F81028" w:rsidRPr="00A86E6D">
              <w:rPr>
                <w:lang w:val="fr-CA"/>
              </w:rPr>
              <w:t>SEAR : d’une approche sensible au genre à une approche sexotransformatrice et féministe</w:t>
            </w:r>
            <w:bookmarkEnd w:id="15"/>
            <w:bookmarkEnd w:id="16"/>
          </w:p>
        </w:tc>
      </w:tr>
    </w:tbl>
    <w:p w14:paraId="1BA6D8E1" w14:textId="5139877B" w:rsidR="00B86261" w:rsidRPr="006C10AD" w:rsidRDefault="0001193D" w:rsidP="00B86261">
      <w:pPr>
        <w:rPr>
          <w:rFonts w:ascii="Tahoma" w:hAnsi="Tahoma" w:cs="Tahoma"/>
          <w:sz w:val="20"/>
          <w:szCs w:val="20"/>
          <w:lang w:val="fr-CA"/>
        </w:rPr>
      </w:pPr>
      <w:r w:rsidRPr="007955D9">
        <w:rPr>
          <w:rFonts w:ascii="Tahoma" w:hAnsi="Tahoma"/>
          <w:noProof/>
        </w:rPr>
        <mc:AlternateContent>
          <mc:Choice Requires="wps">
            <w:drawing>
              <wp:anchor distT="0" distB="0" distL="114300" distR="114300" simplePos="0" relativeHeight="251709440" behindDoc="0" locked="0" layoutInCell="1" allowOverlap="1" wp14:anchorId="4D695F0C" wp14:editId="4435DB15">
                <wp:simplePos x="0" y="0"/>
                <wp:positionH relativeFrom="column">
                  <wp:posOffset>8784590</wp:posOffset>
                </wp:positionH>
                <wp:positionV relativeFrom="page">
                  <wp:posOffset>572770</wp:posOffset>
                </wp:positionV>
                <wp:extent cx="345440" cy="15005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FC88E5" w14:textId="424D656E" w:rsidR="00D236AB" w:rsidRPr="006C10AD" w:rsidRDefault="00D236AB" w:rsidP="0001193D">
                            <w:pPr>
                              <w:jc w:val="center"/>
                              <w:rPr>
                                <w:rFonts w:ascii="Tahoma" w:hAnsi="Tahoma"/>
                                <w:sz w:val="20"/>
                                <w:szCs w:val="20"/>
                                <w:lang w:val="fr-CA"/>
                              </w:rPr>
                            </w:pPr>
                            <w:r>
                              <w:rPr>
                                <w:rFonts w:ascii="Tahoma" w:hAnsi="Tahoma"/>
                                <w:sz w:val="20"/>
                                <w:szCs w:val="20"/>
                                <w:lang w:val="fr-CA"/>
                              </w:rPr>
                              <w:t>Treizième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95F0C" id="Text Box 16" o:spid="_x0000_s1034" type="#_x0000_t202" style="position:absolute;margin-left:691.7pt;margin-top:45.1pt;width:27.2pt;height:118.15pt;z-index:251709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" fillcolor="#491a36" stroked="f" strokeweight=".5pt">
                <v:textbox style="layout-flow:vertical;mso-layout-flow-alt:bottom-to-top">
                  <w:txbxContent>
                    <w:p w14:paraId="68FC88E5" w14:textId="424D656E" w:rsidR="00D236AB" w:rsidRPr="006C10AD" w:rsidRDefault="00D236AB" w:rsidP="0001193D">
                      <w:pPr>
                        <w:jc w:val="center"/>
                        <w:rPr>
                          <w:rFonts w:ascii="Tahoma" w:hAnsi="Tahoma"/>
                          <w:sz w:val="20"/>
                          <w:szCs w:val="20"/>
                          <w:lang w:val="fr-CA"/>
                        </w:rPr>
                      </w:pPr>
                      <w:r>
                        <w:rPr>
                          <w:rFonts w:ascii="Tahoma" w:hAnsi="Tahoma"/>
                          <w:sz w:val="20"/>
                          <w:szCs w:val="20"/>
                          <w:lang w:val="fr-CA"/>
                        </w:rPr>
                        <w:t>Treizième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1112"/>
      </w:tblGrid>
      <w:tr w:rsidR="00B86261" w:rsidRPr="00DC5D2F" w14:paraId="54DF8C72" w14:textId="77777777" w:rsidTr="00374A3C">
        <w:tc>
          <w:tcPr>
            <w:tcW w:w="1838" w:type="dxa"/>
            <w:shd w:val="clear" w:color="auto" w:fill="3A4888"/>
          </w:tcPr>
          <w:p w14:paraId="67443F6D" w14:textId="77777777" w:rsidR="00374A3C" w:rsidRPr="006C10AD" w:rsidRDefault="00374A3C" w:rsidP="00374A3C">
            <w:pPr>
              <w:spacing w:line="276" w:lineRule="auto"/>
              <w:jc w:val="right"/>
              <w:rPr>
                <w:rFonts w:ascii="Tahoma" w:hAnsi="Tahoma" w:cs="Tahoma"/>
                <w:b/>
                <w:bCs/>
                <w:color w:val="FFFFFF" w:themeColor="background1"/>
                <w:sz w:val="20"/>
                <w:szCs w:val="20"/>
                <w:lang w:val="fr-CA"/>
              </w:rPr>
            </w:pPr>
          </w:p>
          <w:p w14:paraId="6ADAE097" w14:textId="0B00F01B" w:rsidR="00B86261" w:rsidRPr="00374A3C" w:rsidRDefault="00570FB8" w:rsidP="00374A3C">
            <w:pPr>
              <w:spacing w:line="276" w:lineRule="auto"/>
              <w:jc w:val="right"/>
              <w:rPr>
                <w:rFonts w:ascii="Tahoma" w:hAnsi="Tahoma" w:cs="Tahoma"/>
                <w:b/>
                <w:bCs/>
                <w:color w:val="FFFFFF" w:themeColor="background1"/>
                <w:sz w:val="20"/>
                <w:szCs w:val="20"/>
              </w:rPr>
            </w:pPr>
            <w:r>
              <w:rPr>
                <w:rFonts w:ascii="Tahoma" w:hAnsi="Tahoma" w:cs="Tahoma"/>
                <w:b/>
                <w:bCs/>
                <w:color w:val="FFFFFF" w:themeColor="background1"/>
                <w:sz w:val="20"/>
                <w:szCs w:val="20"/>
              </w:rPr>
              <w:t xml:space="preserve">Le </w:t>
            </w:r>
            <w:proofErr w:type="spellStart"/>
            <w:r>
              <w:rPr>
                <w:rFonts w:ascii="Tahoma" w:hAnsi="Tahoma" w:cs="Tahoma"/>
                <w:b/>
                <w:bCs/>
                <w:color w:val="FFFFFF" w:themeColor="background1"/>
                <w:sz w:val="20"/>
                <w:szCs w:val="20"/>
              </w:rPr>
              <w:t>suivi</w:t>
            </w:r>
            <w:proofErr w:type="spellEnd"/>
          </w:p>
        </w:tc>
        <w:tc>
          <w:tcPr>
            <w:tcW w:w="11112" w:type="dxa"/>
            <w:shd w:val="clear" w:color="auto" w:fill="F2F2F2" w:themeFill="background1" w:themeFillShade="F2"/>
          </w:tcPr>
          <w:p w14:paraId="436AF19B" w14:textId="11EAF58D" w:rsidR="00374A3C" w:rsidRPr="00570FB8" w:rsidRDefault="00374A3C" w:rsidP="00374A3C">
            <w:pPr>
              <w:tabs>
                <w:tab w:val="left" w:pos="1732"/>
              </w:tabs>
              <w:spacing w:line="276" w:lineRule="auto"/>
              <w:rPr>
                <w:rFonts w:ascii="Tahoma" w:hAnsi="Tahoma" w:cs="Tahoma"/>
                <w:sz w:val="20"/>
                <w:szCs w:val="20"/>
                <w:lang w:val="fr-CA"/>
              </w:rPr>
            </w:pPr>
          </w:p>
          <w:p w14:paraId="7EC39CFF" w14:textId="77777777" w:rsidR="00B86261" w:rsidRDefault="00570FB8" w:rsidP="00374A3C">
            <w:pPr>
              <w:tabs>
                <w:tab w:val="left" w:pos="1732"/>
              </w:tabs>
              <w:spacing w:line="276" w:lineRule="auto"/>
              <w:rPr>
                <w:rFonts w:ascii="Tahoma" w:hAnsi="Tahoma" w:cs="Tahoma"/>
                <w:sz w:val="20"/>
                <w:szCs w:val="20"/>
                <w:lang w:val="fr-CA"/>
              </w:rPr>
            </w:pPr>
            <w:r>
              <w:rPr>
                <w:rFonts w:ascii="Tahoma" w:hAnsi="Tahoma" w:cs="Tahoma"/>
                <w:sz w:val="20"/>
                <w:szCs w:val="20"/>
                <w:lang w:val="fr-CA"/>
              </w:rPr>
              <w:t xml:space="preserve">est </w:t>
            </w:r>
            <w:r w:rsidRPr="00A86E6D">
              <w:rPr>
                <w:rFonts w:ascii="Tahoma" w:hAnsi="Tahoma" w:cs="Tahoma"/>
                <w:sz w:val="20"/>
                <w:szCs w:val="20"/>
                <w:lang w:val="fr-CA"/>
              </w:rPr>
              <w:t>habituellement l’évaluation systématique du rendement d’un programme au fil du temps. Il comprend la cueillette et la révision continuelles des données pour offrir aux gestionnaires de programme et à d’autres parties prenantes des indications en regard des plans du programme et de ses objectifs</w:t>
            </w:r>
            <w:r w:rsidRPr="00A86E6D">
              <w:rPr>
                <w:rStyle w:val="FootnoteReference"/>
                <w:rFonts w:ascii="Tahoma" w:hAnsi="Tahoma" w:cs="Tahoma"/>
                <w:lang w:val="fr-CA"/>
              </w:rPr>
              <w:footnoteReference w:id="2"/>
            </w:r>
            <w:r w:rsidRPr="00A86E6D">
              <w:rPr>
                <w:rFonts w:ascii="Tahoma" w:hAnsi="Tahoma" w:cs="Tahoma"/>
                <w:sz w:val="20"/>
                <w:szCs w:val="20"/>
                <w:lang w:val="fr-CA"/>
              </w:rPr>
              <w:t>.</w:t>
            </w:r>
          </w:p>
          <w:p w14:paraId="5AD913F5" w14:textId="038775EC" w:rsidR="00D3249F" w:rsidRPr="00570FB8" w:rsidRDefault="00D3249F" w:rsidP="00374A3C">
            <w:pPr>
              <w:tabs>
                <w:tab w:val="left" w:pos="1732"/>
              </w:tabs>
              <w:spacing w:line="276" w:lineRule="auto"/>
              <w:rPr>
                <w:rFonts w:ascii="Tahoma" w:hAnsi="Tahoma" w:cs="Tahoma"/>
                <w:sz w:val="20"/>
                <w:szCs w:val="20"/>
                <w:lang w:val="fr-CA"/>
              </w:rPr>
            </w:pPr>
          </w:p>
        </w:tc>
      </w:tr>
      <w:tr w:rsidR="00B86261" w:rsidRPr="00DC5D2F" w14:paraId="19C46885" w14:textId="77777777" w:rsidTr="00374A3C">
        <w:tc>
          <w:tcPr>
            <w:tcW w:w="1838" w:type="dxa"/>
            <w:shd w:val="clear" w:color="auto" w:fill="3A4888"/>
          </w:tcPr>
          <w:p w14:paraId="1F1BE794" w14:textId="32CD0452" w:rsidR="00B86261" w:rsidRPr="00374A3C" w:rsidRDefault="00570FB8" w:rsidP="00374A3C">
            <w:pPr>
              <w:spacing w:line="276" w:lineRule="auto"/>
              <w:jc w:val="right"/>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L'é</w:t>
            </w:r>
            <w:r w:rsidR="00B86261" w:rsidRPr="00374A3C">
              <w:rPr>
                <w:rFonts w:ascii="Tahoma" w:hAnsi="Tahoma" w:cs="Tahoma"/>
                <w:b/>
                <w:bCs/>
                <w:color w:val="FFFFFF" w:themeColor="background1"/>
                <w:sz w:val="20"/>
                <w:szCs w:val="20"/>
              </w:rPr>
              <w:t>valuation</w:t>
            </w:r>
            <w:proofErr w:type="spellEnd"/>
          </w:p>
        </w:tc>
        <w:tc>
          <w:tcPr>
            <w:tcW w:w="11112" w:type="dxa"/>
            <w:shd w:val="clear" w:color="auto" w:fill="F2F2F2" w:themeFill="background1" w:themeFillShade="F2"/>
          </w:tcPr>
          <w:p w14:paraId="0C8FDD67" w14:textId="389F1B86" w:rsidR="00B86261" w:rsidRPr="00570FB8" w:rsidRDefault="00570FB8" w:rsidP="00374A3C">
            <w:pPr>
              <w:tabs>
                <w:tab w:val="left" w:pos="2807"/>
              </w:tabs>
              <w:spacing w:line="276" w:lineRule="auto"/>
              <w:rPr>
                <w:rFonts w:ascii="Tahoma" w:hAnsi="Tahoma" w:cs="Tahoma"/>
                <w:sz w:val="20"/>
                <w:szCs w:val="20"/>
                <w:lang w:val="fr-CA"/>
              </w:rPr>
            </w:pPr>
            <w:r w:rsidRPr="00A86E6D">
              <w:rPr>
                <w:rFonts w:ascii="Tahoma" w:hAnsi="Tahoma" w:cs="Tahoma"/>
                <w:sz w:val="20"/>
                <w:szCs w:val="20"/>
                <w:lang w:val="fr-CA"/>
              </w:rPr>
              <w:t>se déroule à un moment précis</w:t>
            </w:r>
            <w:r>
              <w:rPr>
                <w:rFonts w:ascii="Tahoma" w:hAnsi="Tahoma" w:cs="Tahoma"/>
                <w:sz w:val="20"/>
                <w:szCs w:val="20"/>
                <w:lang w:val="fr-CA"/>
              </w:rPr>
              <w:t xml:space="preserve"> et complète les activités </w:t>
            </w:r>
            <w:r w:rsidRPr="00A86E6D">
              <w:rPr>
                <w:rFonts w:ascii="Tahoma" w:hAnsi="Tahoma" w:cs="Tahoma"/>
                <w:sz w:val="20"/>
                <w:szCs w:val="20"/>
                <w:lang w:val="fr-CA"/>
              </w:rPr>
              <w:t xml:space="preserve">de suivi en continu en </w:t>
            </w:r>
            <w:r>
              <w:rPr>
                <w:rFonts w:ascii="Tahoma" w:hAnsi="Tahoma" w:cs="Tahoma"/>
                <w:sz w:val="20"/>
                <w:szCs w:val="20"/>
                <w:lang w:val="fr-CA"/>
              </w:rPr>
              <w:t>réalisant des</w:t>
            </w:r>
            <w:r w:rsidRPr="00A86E6D">
              <w:rPr>
                <w:rFonts w:ascii="Tahoma" w:hAnsi="Tahoma" w:cs="Tahoma"/>
                <w:sz w:val="20"/>
                <w:szCs w:val="20"/>
                <w:lang w:val="fr-CA"/>
              </w:rPr>
              <w:t xml:space="preserve"> évaluations objectives </w:t>
            </w:r>
            <w:r>
              <w:rPr>
                <w:rFonts w:ascii="Tahoma" w:hAnsi="Tahoma" w:cs="Tahoma"/>
                <w:sz w:val="20"/>
                <w:szCs w:val="20"/>
                <w:lang w:val="fr-CA"/>
              </w:rPr>
              <w:t xml:space="preserve">et approfondies </w:t>
            </w:r>
            <w:r w:rsidRPr="00A86E6D">
              <w:rPr>
                <w:rFonts w:ascii="Tahoma" w:hAnsi="Tahoma" w:cs="Tahoma"/>
                <w:sz w:val="20"/>
                <w:szCs w:val="20"/>
                <w:lang w:val="fr-CA"/>
              </w:rPr>
              <w:t xml:space="preserve">de la pertinence, de l’efficience, de l’efficacité et de la durabilité des programmes. Les évaluations formatives sont réalisées tout au long du cycle du programme en mettant l’accent sur l’amélioration. Les évaluations </w:t>
            </w:r>
            <w:r>
              <w:rPr>
                <w:rFonts w:ascii="Tahoma" w:hAnsi="Tahoma" w:cs="Tahoma"/>
                <w:sz w:val="20"/>
                <w:szCs w:val="20"/>
                <w:lang w:val="fr-CA"/>
              </w:rPr>
              <w:t>sommatives</w:t>
            </w:r>
            <w:r w:rsidRPr="00A86E6D">
              <w:rPr>
                <w:rFonts w:ascii="Tahoma" w:hAnsi="Tahoma" w:cs="Tahoma"/>
                <w:sz w:val="20"/>
                <w:szCs w:val="20"/>
                <w:lang w:val="fr-CA"/>
              </w:rPr>
              <w:t xml:space="preserve"> se déroulent à la fin du programme et sont utilisées pour évaluer son mérite global, sa valeur ou son efficacité</w:t>
            </w:r>
            <w:r w:rsidR="00B86261" w:rsidRPr="00570FB8">
              <w:rPr>
                <w:rFonts w:ascii="Tahoma" w:hAnsi="Tahoma" w:cs="Tahoma"/>
                <w:sz w:val="20"/>
                <w:szCs w:val="20"/>
                <w:lang w:val="fr-CA"/>
              </w:rPr>
              <w:t>.</w:t>
            </w:r>
          </w:p>
          <w:p w14:paraId="062D7A95" w14:textId="77777777" w:rsidR="00B86261" w:rsidRPr="00570FB8" w:rsidRDefault="00B86261" w:rsidP="00374A3C">
            <w:pPr>
              <w:tabs>
                <w:tab w:val="left" w:pos="2807"/>
              </w:tabs>
              <w:spacing w:line="276" w:lineRule="auto"/>
              <w:rPr>
                <w:rFonts w:ascii="Tahoma" w:hAnsi="Tahoma" w:cs="Tahoma"/>
                <w:b/>
                <w:bCs/>
                <w:sz w:val="20"/>
                <w:szCs w:val="20"/>
                <w:lang w:val="fr-CA"/>
              </w:rPr>
            </w:pPr>
          </w:p>
        </w:tc>
      </w:tr>
      <w:tr w:rsidR="00B86261" w:rsidRPr="00DC5D2F" w14:paraId="59963DAB" w14:textId="77777777" w:rsidTr="00374A3C">
        <w:tc>
          <w:tcPr>
            <w:tcW w:w="1838" w:type="dxa"/>
            <w:shd w:val="clear" w:color="auto" w:fill="3A4888"/>
          </w:tcPr>
          <w:p w14:paraId="1EEA673F" w14:textId="1CC0A062" w:rsidR="00B86261" w:rsidRPr="00374A3C" w:rsidRDefault="00570FB8" w:rsidP="00374A3C">
            <w:pPr>
              <w:spacing w:line="276" w:lineRule="auto"/>
              <w:jc w:val="right"/>
              <w:rPr>
                <w:rFonts w:ascii="Tahoma" w:hAnsi="Tahoma" w:cs="Tahoma"/>
                <w:b/>
                <w:bCs/>
                <w:color w:val="FFFFFF" w:themeColor="background1"/>
                <w:sz w:val="20"/>
                <w:szCs w:val="20"/>
              </w:rPr>
            </w:pPr>
            <w:r>
              <w:rPr>
                <w:rFonts w:ascii="Tahoma" w:hAnsi="Tahoma" w:cs="Tahoma"/>
                <w:b/>
                <w:bCs/>
                <w:color w:val="FFFFFF" w:themeColor="background1"/>
                <w:sz w:val="20"/>
                <w:szCs w:val="20"/>
              </w:rPr>
              <w:t xml:space="preserve">La </w:t>
            </w:r>
            <w:proofErr w:type="spellStart"/>
            <w:r>
              <w:rPr>
                <w:rFonts w:ascii="Tahoma" w:hAnsi="Tahoma" w:cs="Tahoma"/>
                <w:b/>
                <w:bCs/>
                <w:color w:val="FFFFFF" w:themeColor="background1"/>
                <w:sz w:val="20"/>
                <w:szCs w:val="20"/>
              </w:rPr>
              <w:t>redevabilité</w:t>
            </w:r>
            <w:proofErr w:type="spellEnd"/>
            <w:r w:rsidRPr="00D3249F">
              <w:rPr>
                <w:rStyle w:val="FootnoteReference"/>
                <w:rFonts w:ascii="Tahoma" w:hAnsi="Tahoma" w:cs="Tahoma"/>
                <w:b/>
                <w:bCs/>
                <w:color w:val="FFFFFF" w:themeColor="background1"/>
                <w:lang w:val="fr-CA"/>
              </w:rPr>
              <w:footnoteReference w:id="3"/>
            </w:r>
          </w:p>
        </w:tc>
        <w:tc>
          <w:tcPr>
            <w:tcW w:w="11112" w:type="dxa"/>
            <w:shd w:val="clear" w:color="auto" w:fill="F2F2F2" w:themeFill="background1" w:themeFillShade="F2"/>
          </w:tcPr>
          <w:p w14:paraId="6C39C7AD" w14:textId="77777777" w:rsidR="00B86261" w:rsidRDefault="00570FB8" w:rsidP="00374A3C">
            <w:pPr>
              <w:tabs>
                <w:tab w:val="left" w:pos="4211"/>
              </w:tabs>
              <w:spacing w:line="276" w:lineRule="auto"/>
              <w:rPr>
                <w:rFonts w:ascii="Tahoma" w:hAnsi="Tahoma" w:cs="Tahoma"/>
                <w:sz w:val="20"/>
                <w:szCs w:val="20"/>
                <w:lang w:val="fr-CA"/>
              </w:rPr>
            </w:pPr>
            <w:r w:rsidRPr="00A86E6D">
              <w:rPr>
                <w:rFonts w:ascii="Tahoma" w:hAnsi="Tahoma" w:cs="Tahoma"/>
                <w:sz w:val="20"/>
                <w:szCs w:val="20"/>
                <w:lang w:val="fr-CA"/>
              </w:rPr>
              <w:t xml:space="preserve">comprennent </w:t>
            </w:r>
            <w:r>
              <w:rPr>
                <w:rFonts w:ascii="Tahoma" w:hAnsi="Tahoma" w:cs="Tahoma"/>
                <w:sz w:val="20"/>
                <w:szCs w:val="20"/>
                <w:lang w:val="fr-CA"/>
              </w:rPr>
              <w:t>d</w:t>
            </w:r>
            <w:r w:rsidR="00731D0C">
              <w:rPr>
                <w:rFonts w:ascii="Tahoma" w:hAnsi="Tahoma" w:cs="Tahoma"/>
                <w:sz w:val="20"/>
                <w:szCs w:val="20"/>
                <w:lang w:val="fr-CA"/>
              </w:rPr>
              <w:t>ivers</w:t>
            </w:r>
            <w:r>
              <w:rPr>
                <w:rFonts w:ascii="Tahoma" w:hAnsi="Tahoma" w:cs="Tahoma"/>
                <w:sz w:val="20"/>
                <w:szCs w:val="20"/>
                <w:lang w:val="fr-CA"/>
              </w:rPr>
              <w:t xml:space="preserve"> mécanismes</w:t>
            </w:r>
            <w:r w:rsidR="00731D0C">
              <w:rPr>
                <w:rFonts w:ascii="Tahoma" w:hAnsi="Tahoma" w:cs="Tahoma"/>
                <w:sz w:val="20"/>
                <w:szCs w:val="20"/>
                <w:lang w:val="fr-CA"/>
              </w:rPr>
              <w:t>,</w:t>
            </w:r>
            <w:r>
              <w:rPr>
                <w:rFonts w:ascii="Tahoma" w:hAnsi="Tahoma" w:cs="Tahoma"/>
                <w:sz w:val="20"/>
                <w:szCs w:val="20"/>
                <w:lang w:val="fr-CA"/>
              </w:rPr>
              <w:t xml:space="preserve"> dont le</w:t>
            </w:r>
            <w:r w:rsidRPr="00A86E6D">
              <w:rPr>
                <w:rFonts w:ascii="Tahoma" w:hAnsi="Tahoma" w:cs="Tahoma"/>
                <w:sz w:val="20"/>
                <w:szCs w:val="20"/>
                <w:lang w:val="fr-CA"/>
              </w:rPr>
              <w:t xml:space="preserve"> partage crucial d’informations aux parties prenantes du projet ou de l’organisation – les donateurs, les partenaires, les bénéficiaires ou les communautés participantes – quant à la prestation de services, l’utilisation de ressources et l’atteinte des résultats. La redevabilité envers le gouvernement ou les donateurs se nomme souvent la « responsabilisation vers le haut ». Les mécanisme</w:t>
            </w:r>
            <w:r>
              <w:rPr>
                <w:rFonts w:ascii="Tahoma" w:hAnsi="Tahoma" w:cs="Tahoma"/>
                <w:sz w:val="20"/>
                <w:szCs w:val="20"/>
                <w:lang w:val="fr-CA"/>
              </w:rPr>
              <w:t>s</w:t>
            </w:r>
            <w:r w:rsidRPr="00A86E6D">
              <w:rPr>
                <w:rFonts w:ascii="Tahoma" w:hAnsi="Tahoma" w:cs="Tahoma"/>
                <w:sz w:val="20"/>
                <w:szCs w:val="20"/>
                <w:lang w:val="fr-CA"/>
              </w:rPr>
              <w:t xml:space="preserve"> de redevabilité qui ciblent les groupes ou les communautés bénéficiaires se nomment la « responsabilisation vers le bas ». La « responsabilisation horizontale » fait référence aux </w:t>
            </w:r>
            <w:r>
              <w:rPr>
                <w:rFonts w:ascii="Tahoma" w:hAnsi="Tahoma" w:cs="Tahoma"/>
                <w:sz w:val="20"/>
                <w:szCs w:val="20"/>
                <w:lang w:val="fr-CA"/>
              </w:rPr>
              <w:t xml:space="preserve">activités </w:t>
            </w:r>
            <w:r w:rsidRPr="00A86E6D">
              <w:rPr>
                <w:rFonts w:ascii="Tahoma" w:hAnsi="Tahoma" w:cs="Tahoma"/>
                <w:sz w:val="20"/>
                <w:szCs w:val="20"/>
                <w:lang w:val="fr-CA"/>
              </w:rPr>
              <w:t>de partage et d’apprentissage avec les partenaires, les collègues, les organisations paires et les parties prenantes</w:t>
            </w:r>
            <w:r w:rsidR="00735234">
              <w:rPr>
                <w:rFonts w:ascii="Tahoma" w:hAnsi="Tahoma" w:cs="Tahoma"/>
                <w:sz w:val="20"/>
                <w:szCs w:val="20"/>
                <w:lang w:val="fr-CA"/>
              </w:rPr>
              <w:t>.</w:t>
            </w:r>
            <w:r w:rsidRPr="00A86E6D">
              <w:rPr>
                <w:rStyle w:val="FootnoteReference"/>
                <w:rFonts w:ascii="Tahoma" w:hAnsi="Tahoma" w:cs="Tahoma"/>
                <w:lang w:val="fr-CA"/>
              </w:rPr>
              <w:footnoteReference w:id="4"/>
            </w:r>
          </w:p>
          <w:p w14:paraId="6C176BFA" w14:textId="316AE0AB" w:rsidR="00D3249F" w:rsidRPr="00570FB8" w:rsidRDefault="00D3249F" w:rsidP="00374A3C">
            <w:pPr>
              <w:tabs>
                <w:tab w:val="left" w:pos="4211"/>
              </w:tabs>
              <w:spacing w:line="276" w:lineRule="auto"/>
              <w:rPr>
                <w:rFonts w:ascii="Tahoma" w:hAnsi="Tahoma" w:cs="Tahoma"/>
                <w:sz w:val="20"/>
                <w:szCs w:val="20"/>
                <w:lang w:val="fr-CA"/>
              </w:rPr>
            </w:pPr>
          </w:p>
        </w:tc>
      </w:tr>
      <w:tr w:rsidR="00B86261" w:rsidRPr="00374A3C" w14:paraId="30D9E8E5" w14:textId="77777777" w:rsidTr="00374A3C">
        <w:tc>
          <w:tcPr>
            <w:tcW w:w="1838" w:type="dxa"/>
            <w:shd w:val="clear" w:color="auto" w:fill="3A4888"/>
          </w:tcPr>
          <w:p w14:paraId="73C8C008" w14:textId="71B60F6D" w:rsidR="00B86261" w:rsidRPr="00374A3C" w:rsidRDefault="00570FB8" w:rsidP="00374A3C">
            <w:pPr>
              <w:spacing w:line="276" w:lineRule="auto"/>
              <w:jc w:val="right"/>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L'apprentissage</w:t>
            </w:r>
            <w:proofErr w:type="spellEnd"/>
          </w:p>
        </w:tc>
        <w:tc>
          <w:tcPr>
            <w:tcW w:w="11112" w:type="dxa"/>
            <w:shd w:val="clear" w:color="auto" w:fill="F2F2F2" w:themeFill="background1" w:themeFillShade="F2"/>
          </w:tcPr>
          <w:p w14:paraId="777BD6DC" w14:textId="18790FDF" w:rsidR="00B86261" w:rsidRPr="00374A3C" w:rsidRDefault="00570FB8" w:rsidP="00374A3C">
            <w:pPr>
              <w:spacing w:line="276" w:lineRule="auto"/>
              <w:rPr>
                <w:rFonts w:ascii="Tahoma" w:hAnsi="Tahoma" w:cs="Tahoma"/>
                <w:sz w:val="20"/>
                <w:szCs w:val="20"/>
              </w:rPr>
            </w:pPr>
            <w:r>
              <w:rPr>
                <w:rFonts w:ascii="Tahoma" w:hAnsi="Tahoma" w:cs="Tahoma"/>
                <w:sz w:val="20"/>
                <w:szCs w:val="20"/>
                <w:lang w:val="fr-CA"/>
              </w:rPr>
              <w:t>se fait grâce à des activités</w:t>
            </w:r>
            <w:r w:rsidRPr="00A86E6D">
              <w:rPr>
                <w:rFonts w:ascii="Tahoma" w:hAnsi="Tahoma" w:cs="Tahoma"/>
                <w:sz w:val="20"/>
                <w:szCs w:val="20"/>
                <w:lang w:val="fr-CA"/>
              </w:rPr>
              <w:t xml:space="preserve"> visant à utiliser les données du projet (qualitatives, quantitatives, formelles, informelles, </w:t>
            </w:r>
            <w:r>
              <w:rPr>
                <w:rFonts w:ascii="Tahoma" w:hAnsi="Tahoma" w:cs="Tahoma"/>
                <w:sz w:val="20"/>
                <w:szCs w:val="20"/>
                <w:lang w:val="fr-CA"/>
              </w:rPr>
              <w:t>d’observation</w:t>
            </w:r>
            <w:r w:rsidRPr="00A86E6D">
              <w:rPr>
                <w:rFonts w:ascii="Tahoma" w:hAnsi="Tahoma" w:cs="Tahoma"/>
                <w:sz w:val="20"/>
                <w:szCs w:val="20"/>
                <w:lang w:val="fr-CA"/>
              </w:rPr>
              <w:t xml:space="preserve">) pour réfléchir </w:t>
            </w:r>
            <w:r>
              <w:rPr>
                <w:rFonts w:ascii="Tahoma" w:hAnsi="Tahoma" w:cs="Tahoma"/>
                <w:sz w:val="20"/>
                <w:szCs w:val="20"/>
                <w:lang w:val="fr-CA"/>
              </w:rPr>
              <w:t xml:space="preserve">aux </w:t>
            </w:r>
            <w:r w:rsidRPr="00A86E6D">
              <w:rPr>
                <w:rFonts w:ascii="Tahoma" w:hAnsi="Tahoma" w:cs="Tahoma"/>
                <w:sz w:val="20"/>
                <w:szCs w:val="20"/>
                <w:lang w:val="fr-CA"/>
              </w:rPr>
              <w:t xml:space="preserve">approches programmatiques et opérationnelles et </w:t>
            </w:r>
            <w:r>
              <w:rPr>
                <w:rFonts w:ascii="Tahoma" w:hAnsi="Tahoma" w:cs="Tahoma"/>
                <w:sz w:val="20"/>
                <w:szCs w:val="20"/>
                <w:lang w:val="fr-CA"/>
              </w:rPr>
              <w:t xml:space="preserve">les </w:t>
            </w:r>
            <w:r w:rsidRPr="00A86E6D">
              <w:rPr>
                <w:rFonts w:ascii="Tahoma" w:hAnsi="Tahoma" w:cs="Tahoma"/>
                <w:sz w:val="20"/>
                <w:szCs w:val="20"/>
                <w:lang w:val="fr-CA"/>
              </w:rPr>
              <w:t>améliorer. Elles comprennent souvent des initiatives de recherche précises</w:t>
            </w:r>
            <w:r w:rsidR="00B86261" w:rsidRPr="00374A3C">
              <w:rPr>
                <w:rFonts w:ascii="Tahoma" w:hAnsi="Tahoma" w:cs="Tahoma"/>
                <w:sz w:val="20"/>
                <w:szCs w:val="20"/>
              </w:rPr>
              <w:t>.</w:t>
            </w:r>
          </w:p>
          <w:p w14:paraId="64EE9BBF" w14:textId="77777777" w:rsidR="00B86261" w:rsidRPr="00374A3C" w:rsidRDefault="00B86261" w:rsidP="00374A3C">
            <w:pPr>
              <w:spacing w:line="276" w:lineRule="auto"/>
              <w:rPr>
                <w:rFonts w:ascii="Tahoma" w:hAnsi="Tahoma" w:cs="Tahoma"/>
                <w:sz w:val="20"/>
                <w:szCs w:val="20"/>
              </w:rPr>
            </w:pPr>
          </w:p>
        </w:tc>
      </w:tr>
    </w:tbl>
    <w:p w14:paraId="5A200BFF" w14:textId="1A791579" w:rsidR="00374A3C" w:rsidRDefault="00374A3C" w:rsidP="00B86261">
      <w:pPr>
        <w:rPr>
          <w:rFonts w:ascii="Tahoma" w:hAnsi="Tahoma"/>
        </w:rPr>
      </w:pPr>
    </w:p>
    <w:bookmarkStart w:id="17" w:name="_Toc55859459"/>
    <w:bookmarkStart w:id="18" w:name="_Toc60918243"/>
    <w:bookmarkStart w:id="19" w:name="_Hlk60731980"/>
    <w:p w14:paraId="482ABE0B" w14:textId="282B2712" w:rsidR="00B86261" w:rsidRPr="006C10AD" w:rsidRDefault="0001193D" w:rsidP="00374A3C">
      <w:pPr>
        <w:pStyle w:val="Heading2"/>
        <w:rPr>
          <w:lang w:val="fr-CA"/>
        </w:rPr>
      </w:pPr>
      <w:r w:rsidRPr="007955D9">
        <w:rPr>
          <w:noProof/>
        </w:rPr>
        <w:lastRenderedPageBreak/>
        <mc:AlternateContent>
          <mc:Choice Requires="wps">
            <w:drawing>
              <wp:anchor distT="0" distB="0" distL="114300" distR="114300" simplePos="0" relativeHeight="251711488" behindDoc="0" locked="0" layoutInCell="1" allowOverlap="1" wp14:anchorId="4E5B75D4" wp14:editId="18D62A67">
                <wp:simplePos x="0" y="0"/>
                <wp:positionH relativeFrom="column">
                  <wp:posOffset>8800009</wp:posOffset>
                </wp:positionH>
                <wp:positionV relativeFrom="page">
                  <wp:posOffset>568960</wp:posOffset>
                </wp:positionV>
                <wp:extent cx="345440" cy="1500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AB1465D" w14:textId="77777777" w:rsidR="00D236AB" w:rsidRPr="006C10AD" w:rsidRDefault="00D236AB" w:rsidP="006C10AD">
                            <w:pPr>
                              <w:jc w:val="center"/>
                              <w:rPr>
                                <w:rFonts w:ascii="Tahoma" w:hAnsi="Tahoma"/>
                                <w:sz w:val="20"/>
                                <w:szCs w:val="20"/>
                                <w:lang w:val="fr-CA"/>
                              </w:rPr>
                            </w:pPr>
                            <w:r>
                              <w:rPr>
                                <w:rFonts w:ascii="Tahoma" w:hAnsi="Tahoma"/>
                                <w:sz w:val="20"/>
                                <w:szCs w:val="20"/>
                                <w:lang w:val="fr-CA"/>
                              </w:rPr>
                              <w:t>Treizième séance</w:t>
                            </w:r>
                          </w:p>
                          <w:p w14:paraId="35CC4B72" w14:textId="643B86DA" w:rsidR="00D236AB" w:rsidRPr="00002F01" w:rsidRDefault="00D236AB" w:rsidP="0001193D">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B75D4" id="Text Box 17" o:spid="_x0000_s1035" type="#_x0000_t202" style="position:absolute;margin-left:692.9pt;margin-top:44.8pt;width:27.2pt;height:118.15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" fillcolor="#491a36" stroked="f" strokeweight=".5pt">
                <v:textbox style="layout-flow:vertical;mso-layout-flow-alt:bottom-to-top">
                  <w:txbxContent>
                    <w:p w14:paraId="5AB1465D" w14:textId="77777777" w:rsidR="00D236AB" w:rsidRPr="006C10AD" w:rsidRDefault="00D236AB" w:rsidP="006C10AD">
                      <w:pPr>
                        <w:jc w:val="center"/>
                        <w:rPr>
                          <w:rFonts w:ascii="Tahoma" w:hAnsi="Tahoma"/>
                          <w:sz w:val="20"/>
                          <w:szCs w:val="20"/>
                          <w:lang w:val="fr-CA"/>
                        </w:rPr>
                      </w:pPr>
                      <w:r>
                        <w:rPr>
                          <w:rFonts w:ascii="Tahoma" w:hAnsi="Tahoma"/>
                          <w:sz w:val="20"/>
                          <w:szCs w:val="20"/>
                          <w:lang w:val="fr-CA"/>
                        </w:rPr>
                        <w:t>Treizième séance</w:t>
                      </w:r>
                    </w:p>
                    <w:p w14:paraId="35CC4B72" w14:textId="643B86DA" w:rsidR="00D236AB" w:rsidRPr="00002F01" w:rsidRDefault="00D236AB" w:rsidP="0001193D">
                      <w:pPr>
                        <w:jc w:val="center"/>
                        <w:rPr>
                          <w:rFonts w:ascii="Tahoma" w:hAnsi="Tahoma"/>
                          <w:sz w:val="20"/>
                          <w:szCs w:val="20"/>
                        </w:rPr>
                      </w:pPr>
                    </w:p>
                  </w:txbxContent>
                </v:textbox>
                <w10:wrap anchory="page"/>
              </v:shape>
            </w:pict>
          </mc:Fallback>
        </mc:AlternateContent>
      </w:r>
      <w:r w:rsidR="00534555" w:rsidRPr="006C10AD">
        <w:rPr>
          <w:lang w:val="fr-CA"/>
        </w:rPr>
        <w:t>Activité</w:t>
      </w:r>
      <w:r w:rsidR="00B86261" w:rsidRPr="006C10AD">
        <w:rPr>
          <w:lang w:val="fr-CA"/>
        </w:rPr>
        <w:t xml:space="preserve"> 13.1</w:t>
      </w:r>
      <w:r w:rsidR="00E7549C">
        <w:rPr>
          <w:lang w:val="fr-CA"/>
        </w:rPr>
        <w:t xml:space="preserve"> </w:t>
      </w:r>
      <w:r w:rsidR="00B86261" w:rsidRPr="006C10AD">
        <w:rPr>
          <w:lang w:val="fr-CA"/>
        </w:rPr>
        <w:t xml:space="preserve">: </w:t>
      </w:r>
      <w:bookmarkEnd w:id="17"/>
      <w:r w:rsidR="006C10AD" w:rsidRPr="006C10AD">
        <w:rPr>
          <w:rFonts w:cs="Tahoma"/>
          <w:lang w:val="fr-CA"/>
        </w:rPr>
        <w:t>Le SEAR dans le continuum de l’égalité des genres</w:t>
      </w:r>
      <w:bookmarkEnd w:id="18"/>
    </w:p>
    <w:p w14:paraId="2AC975E1" w14:textId="77777777" w:rsidR="00B86261" w:rsidRPr="006C10AD" w:rsidRDefault="00B86261" w:rsidP="00B86261">
      <w:pPr>
        <w:rPr>
          <w:rFonts w:ascii="Tahoma" w:hAnsi="Tahoma" w:cs="Tahoma"/>
          <w:sz w:val="20"/>
          <w:szCs w:val="20"/>
          <w:lang w:val="fr-CA"/>
        </w:rPr>
      </w:pPr>
    </w:p>
    <w:p w14:paraId="7DF1852F" w14:textId="6B256292" w:rsidR="00B86261" w:rsidRDefault="006C10AD" w:rsidP="006C10AD">
      <w:pPr>
        <w:pStyle w:val="ListParagraph"/>
        <w:numPr>
          <w:ilvl w:val="0"/>
          <w:numId w:val="8"/>
        </w:numPr>
        <w:spacing w:line="360" w:lineRule="auto"/>
        <w:rPr>
          <w:rFonts w:ascii="Tahoma" w:hAnsi="Tahoma" w:cs="Tahoma"/>
          <w:sz w:val="20"/>
          <w:szCs w:val="20"/>
          <w:lang w:val="fr-CA"/>
        </w:rPr>
      </w:pPr>
      <w:r w:rsidRPr="006C10AD">
        <w:rPr>
          <w:rFonts w:ascii="Tahoma" w:hAnsi="Tahoma" w:cs="Tahoma"/>
          <w:sz w:val="20"/>
          <w:szCs w:val="20"/>
          <w:lang w:val="fr-CA"/>
        </w:rPr>
        <w:t>Pour réaliser cette activité, vous formerez trois sous-groupes. Veuillez consulter le tableau suivant pour savoir à que</w:t>
      </w:r>
      <w:r>
        <w:rPr>
          <w:rFonts w:ascii="Tahoma" w:hAnsi="Tahoma" w:cs="Tahoma"/>
          <w:sz w:val="20"/>
          <w:szCs w:val="20"/>
          <w:lang w:val="fr-CA"/>
        </w:rPr>
        <w:t xml:space="preserve">l </w:t>
      </w:r>
      <w:r w:rsidRPr="006C10AD">
        <w:rPr>
          <w:rFonts w:ascii="Tahoma" w:hAnsi="Tahoma" w:cs="Tahoma"/>
          <w:sz w:val="20"/>
          <w:szCs w:val="20"/>
          <w:lang w:val="fr-CA"/>
        </w:rPr>
        <w:t xml:space="preserve">sous-groupe vous appartenez. </w:t>
      </w:r>
    </w:p>
    <w:p w14:paraId="14435AE0" w14:textId="77777777" w:rsidR="00D74C8D" w:rsidRPr="006C10AD" w:rsidRDefault="00D74C8D" w:rsidP="00D74C8D">
      <w:pPr>
        <w:pStyle w:val="ListParagraph"/>
        <w:spacing w:line="360" w:lineRule="auto"/>
        <w:rPr>
          <w:rFonts w:ascii="Tahoma" w:hAnsi="Tahoma" w:cs="Tahoma"/>
          <w:sz w:val="20"/>
          <w:szCs w:val="20"/>
          <w:lang w:val="fr-CA"/>
        </w:rPr>
      </w:pPr>
    </w:p>
    <w:tbl>
      <w:tblPr>
        <w:tblStyle w:val="TableGrid"/>
        <w:tblW w:w="0" w:type="auto"/>
        <w:tblLook w:val="04A0" w:firstRow="1" w:lastRow="0" w:firstColumn="1" w:lastColumn="0" w:noHBand="0" w:noVBand="1"/>
      </w:tblPr>
      <w:tblGrid>
        <w:gridCol w:w="4316"/>
        <w:gridCol w:w="4317"/>
        <w:gridCol w:w="4317"/>
      </w:tblGrid>
      <w:tr w:rsidR="00B86261" w:rsidRPr="00374A3C" w14:paraId="2C6F8323" w14:textId="77777777" w:rsidTr="00374A3C">
        <w:tc>
          <w:tcPr>
            <w:tcW w:w="4316" w:type="dxa"/>
            <w:tcBorders>
              <w:top w:val="nil"/>
              <w:left w:val="nil"/>
              <w:bottom w:val="nil"/>
              <w:right w:val="nil"/>
            </w:tcBorders>
            <w:shd w:val="clear" w:color="auto" w:fill="491A36"/>
          </w:tcPr>
          <w:p w14:paraId="2A26042B" w14:textId="77777777" w:rsidR="00374A3C" w:rsidRPr="006C10AD" w:rsidRDefault="00374A3C" w:rsidP="0018759C">
            <w:pPr>
              <w:jc w:val="center"/>
              <w:rPr>
                <w:rFonts w:ascii="Tahoma" w:hAnsi="Tahoma" w:cs="Tahoma"/>
                <w:b/>
                <w:bCs/>
                <w:color w:val="FFFFFF" w:themeColor="background1"/>
                <w:sz w:val="22"/>
                <w:szCs w:val="22"/>
                <w:lang w:val="fr-CA"/>
              </w:rPr>
            </w:pPr>
          </w:p>
          <w:p w14:paraId="358F4D97" w14:textId="14811BD7" w:rsidR="00B86261" w:rsidRPr="00374A3C" w:rsidRDefault="00534555" w:rsidP="0018759C">
            <w:pPr>
              <w:jc w:val="center"/>
              <w:rPr>
                <w:rFonts w:ascii="Tahoma" w:hAnsi="Tahoma" w:cs="Tahoma"/>
                <w:b/>
                <w:bCs/>
                <w:color w:val="FFFFFF" w:themeColor="background1"/>
                <w:sz w:val="22"/>
                <w:szCs w:val="22"/>
              </w:rPr>
            </w:pPr>
            <w:r>
              <w:rPr>
                <w:rFonts w:ascii="Tahoma" w:hAnsi="Tahoma" w:cs="Tahoma"/>
                <w:b/>
                <w:bCs/>
                <w:color w:val="FFFFFF" w:themeColor="background1"/>
                <w:sz w:val="22"/>
                <w:szCs w:val="22"/>
              </w:rPr>
              <w:t xml:space="preserve">Groupe </w:t>
            </w:r>
            <w:proofErr w:type="gramStart"/>
            <w:r w:rsidR="00B86261" w:rsidRPr="00374A3C">
              <w:rPr>
                <w:rFonts w:ascii="Tahoma" w:hAnsi="Tahoma" w:cs="Tahoma"/>
                <w:b/>
                <w:bCs/>
                <w:color w:val="FFFFFF" w:themeColor="background1"/>
                <w:sz w:val="22"/>
                <w:szCs w:val="22"/>
              </w:rPr>
              <w:t>1</w:t>
            </w:r>
            <w:r w:rsidR="006C10AD">
              <w:rPr>
                <w:rFonts w:ascii="Tahoma" w:hAnsi="Tahoma" w:cs="Tahoma"/>
                <w:b/>
                <w:bCs/>
                <w:color w:val="FFFFFF" w:themeColor="background1"/>
                <w:sz w:val="22"/>
                <w:szCs w:val="22"/>
              </w:rPr>
              <w:t xml:space="preserve"> </w:t>
            </w:r>
            <w:r w:rsidR="00B86261" w:rsidRPr="00374A3C">
              <w:rPr>
                <w:rFonts w:ascii="Tahoma" w:hAnsi="Tahoma" w:cs="Tahoma"/>
                <w:b/>
                <w:bCs/>
                <w:color w:val="FFFFFF" w:themeColor="background1"/>
                <w:sz w:val="22"/>
                <w:szCs w:val="22"/>
              </w:rPr>
              <w:t>:</w:t>
            </w:r>
            <w:proofErr w:type="gramEnd"/>
            <w:r w:rsidR="00B86261" w:rsidRPr="00374A3C">
              <w:rPr>
                <w:rFonts w:ascii="Tahoma" w:hAnsi="Tahoma" w:cs="Tahoma"/>
                <w:b/>
                <w:bCs/>
                <w:color w:val="FFFFFF" w:themeColor="background1"/>
                <w:sz w:val="22"/>
                <w:szCs w:val="22"/>
              </w:rPr>
              <w:t xml:space="preserve"> </w:t>
            </w:r>
            <w:proofErr w:type="spellStart"/>
            <w:r w:rsidR="006C10AD">
              <w:rPr>
                <w:rFonts w:ascii="Tahoma" w:hAnsi="Tahoma" w:cs="Tahoma"/>
                <w:b/>
                <w:bCs/>
                <w:color w:val="FFFFFF" w:themeColor="background1"/>
                <w:sz w:val="22"/>
                <w:szCs w:val="22"/>
              </w:rPr>
              <w:t>É</w:t>
            </w:r>
            <w:r w:rsidR="00B86261" w:rsidRPr="00374A3C">
              <w:rPr>
                <w:rFonts w:ascii="Tahoma" w:hAnsi="Tahoma" w:cs="Tahoma"/>
                <w:b/>
                <w:bCs/>
                <w:color w:val="FFFFFF" w:themeColor="background1"/>
                <w:sz w:val="22"/>
                <w:szCs w:val="22"/>
              </w:rPr>
              <w:t>valuation</w:t>
            </w:r>
            <w:proofErr w:type="spellEnd"/>
          </w:p>
        </w:tc>
        <w:tc>
          <w:tcPr>
            <w:tcW w:w="4317" w:type="dxa"/>
            <w:tcBorders>
              <w:top w:val="nil"/>
              <w:left w:val="nil"/>
              <w:bottom w:val="nil"/>
              <w:right w:val="nil"/>
            </w:tcBorders>
            <w:shd w:val="clear" w:color="auto" w:fill="491A36"/>
          </w:tcPr>
          <w:p w14:paraId="7177B5E7" w14:textId="77777777" w:rsidR="00374A3C" w:rsidRPr="00374A3C" w:rsidRDefault="00374A3C" w:rsidP="0018759C">
            <w:pPr>
              <w:jc w:val="center"/>
              <w:rPr>
                <w:rFonts w:ascii="Tahoma" w:hAnsi="Tahoma" w:cs="Tahoma"/>
                <w:b/>
                <w:bCs/>
                <w:color w:val="FFFFFF" w:themeColor="background1"/>
                <w:sz w:val="22"/>
                <w:szCs w:val="22"/>
              </w:rPr>
            </w:pPr>
          </w:p>
          <w:p w14:paraId="55A07AE3" w14:textId="44A0A37B" w:rsidR="00B86261" w:rsidRPr="00374A3C" w:rsidRDefault="00534555" w:rsidP="0018759C">
            <w:pPr>
              <w:jc w:val="center"/>
              <w:rPr>
                <w:rFonts w:ascii="Tahoma" w:hAnsi="Tahoma" w:cs="Tahoma"/>
                <w:b/>
                <w:bCs/>
                <w:color w:val="FFFFFF" w:themeColor="background1"/>
                <w:sz w:val="22"/>
                <w:szCs w:val="22"/>
              </w:rPr>
            </w:pPr>
            <w:r>
              <w:rPr>
                <w:rFonts w:ascii="Tahoma" w:hAnsi="Tahoma" w:cs="Tahoma"/>
                <w:b/>
                <w:bCs/>
                <w:color w:val="FFFFFF" w:themeColor="background1"/>
                <w:sz w:val="22"/>
                <w:szCs w:val="22"/>
              </w:rPr>
              <w:t xml:space="preserve">Groupe </w:t>
            </w:r>
            <w:proofErr w:type="gramStart"/>
            <w:r w:rsidR="00B86261" w:rsidRPr="00374A3C">
              <w:rPr>
                <w:rFonts w:ascii="Tahoma" w:hAnsi="Tahoma" w:cs="Tahoma"/>
                <w:b/>
                <w:bCs/>
                <w:color w:val="FFFFFF" w:themeColor="background1"/>
                <w:sz w:val="22"/>
                <w:szCs w:val="22"/>
              </w:rPr>
              <w:t>2</w:t>
            </w:r>
            <w:r w:rsidR="006C10AD">
              <w:rPr>
                <w:rFonts w:ascii="Tahoma" w:hAnsi="Tahoma" w:cs="Tahoma"/>
                <w:b/>
                <w:bCs/>
                <w:color w:val="FFFFFF" w:themeColor="background1"/>
                <w:sz w:val="22"/>
                <w:szCs w:val="22"/>
              </w:rPr>
              <w:t xml:space="preserve"> </w:t>
            </w:r>
            <w:r w:rsidR="00B86261" w:rsidRPr="00374A3C">
              <w:rPr>
                <w:rFonts w:ascii="Tahoma" w:hAnsi="Tahoma" w:cs="Tahoma"/>
                <w:b/>
                <w:bCs/>
                <w:color w:val="FFFFFF" w:themeColor="background1"/>
                <w:sz w:val="22"/>
                <w:szCs w:val="22"/>
              </w:rPr>
              <w:t>:</w:t>
            </w:r>
            <w:proofErr w:type="gramEnd"/>
            <w:r w:rsidR="00B86261" w:rsidRPr="00374A3C">
              <w:rPr>
                <w:rFonts w:ascii="Tahoma" w:hAnsi="Tahoma" w:cs="Tahoma"/>
                <w:b/>
                <w:bCs/>
                <w:color w:val="FFFFFF" w:themeColor="background1"/>
                <w:sz w:val="22"/>
                <w:szCs w:val="22"/>
              </w:rPr>
              <w:t xml:space="preserve"> </w:t>
            </w:r>
            <w:proofErr w:type="spellStart"/>
            <w:r w:rsidR="006C10AD">
              <w:rPr>
                <w:rFonts w:ascii="Tahoma" w:hAnsi="Tahoma" w:cs="Tahoma"/>
                <w:b/>
                <w:bCs/>
                <w:color w:val="FFFFFF" w:themeColor="background1"/>
                <w:sz w:val="22"/>
                <w:szCs w:val="22"/>
              </w:rPr>
              <w:t>Redevabilité</w:t>
            </w:r>
            <w:proofErr w:type="spellEnd"/>
          </w:p>
        </w:tc>
        <w:tc>
          <w:tcPr>
            <w:tcW w:w="4317" w:type="dxa"/>
            <w:tcBorders>
              <w:top w:val="nil"/>
              <w:left w:val="nil"/>
              <w:bottom w:val="nil"/>
              <w:right w:val="nil"/>
            </w:tcBorders>
            <w:shd w:val="clear" w:color="auto" w:fill="491A36"/>
          </w:tcPr>
          <w:p w14:paraId="0B14AC31" w14:textId="77777777" w:rsidR="00374A3C" w:rsidRPr="00374A3C" w:rsidRDefault="00374A3C" w:rsidP="0018759C">
            <w:pPr>
              <w:jc w:val="center"/>
              <w:rPr>
                <w:rFonts w:ascii="Tahoma" w:hAnsi="Tahoma" w:cs="Tahoma"/>
                <w:b/>
                <w:bCs/>
                <w:color w:val="FFFFFF" w:themeColor="background1"/>
                <w:sz w:val="22"/>
                <w:szCs w:val="22"/>
              </w:rPr>
            </w:pPr>
          </w:p>
          <w:p w14:paraId="345B2A6D" w14:textId="295BD94D" w:rsidR="00B86261" w:rsidRPr="00374A3C" w:rsidRDefault="00534555" w:rsidP="0018759C">
            <w:pPr>
              <w:jc w:val="center"/>
              <w:rPr>
                <w:rFonts w:ascii="Tahoma" w:hAnsi="Tahoma" w:cs="Tahoma"/>
                <w:b/>
                <w:bCs/>
                <w:color w:val="FFFFFF" w:themeColor="background1"/>
                <w:sz w:val="22"/>
                <w:szCs w:val="22"/>
              </w:rPr>
            </w:pPr>
            <w:r>
              <w:rPr>
                <w:rFonts w:ascii="Tahoma" w:hAnsi="Tahoma" w:cs="Tahoma"/>
                <w:b/>
                <w:bCs/>
                <w:color w:val="FFFFFF" w:themeColor="background1"/>
                <w:sz w:val="22"/>
                <w:szCs w:val="22"/>
              </w:rPr>
              <w:t xml:space="preserve">Groupe </w:t>
            </w:r>
            <w:proofErr w:type="gramStart"/>
            <w:r w:rsidR="00B86261" w:rsidRPr="00374A3C">
              <w:rPr>
                <w:rFonts w:ascii="Tahoma" w:hAnsi="Tahoma" w:cs="Tahoma"/>
                <w:b/>
                <w:bCs/>
                <w:color w:val="FFFFFF" w:themeColor="background1"/>
                <w:sz w:val="22"/>
                <w:szCs w:val="22"/>
              </w:rPr>
              <w:t>3</w:t>
            </w:r>
            <w:r w:rsidR="006C10AD">
              <w:rPr>
                <w:rFonts w:ascii="Tahoma" w:hAnsi="Tahoma" w:cs="Tahoma"/>
                <w:b/>
                <w:bCs/>
                <w:color w:val="FFFFFF" w:themeColor="background1"/>
                <w:sz w:val="22"/>
                <w:szCs w:val="22"/>
              </w:rPr>
              <w:t xml:space="preserve"> </w:t>
            </w:r>
            <w:r w:rsidR="00B86261" w:rsidRPr="00374A3C">
              <w:rPr>
                <w:rFonts w:ascii="Tahoma" w:hAnsi="Tahoma" w:cs="Tahoma"/>
                <w:b/>
                <w:bCs/>
                <w:color w:val="FFFFFF" w:themeColor="background1"/>
                <w:sz w:val="22"/>
                <w:szCs w:val="22"/>
              </w:rPr>
              <w:t>:</w:t>
            </w:r>
            <w:proofErr w:type="gramEnd"/>
            <w:r w:rsidR="00B86261" w:rsidRPr="00374A3C">
              <w:rPr>
                <w:rFonts w:ascii="Tahoma" w:hAnsi="Tahoma" w:cs="Tahoma"/>
                <w:b/>
                <w:bCs/>
                <w:color w:val="FFFFFF" w:themeColor="background1"/>
                <w:sz w:val="22"/>
                <w:szCs w:val="22"/>
              </w:rPr>
              <w:t xml:space="preserve"> </w:t>
            </w:r>
            <w:proofErr w:type="spellStart"/>
            <w:r w:rsidR="006C10AD">
              <w:rPr>
                <w:rFonts w:ascii="Tahoma" w:hAnsi="Tahoma" w:cs="Tahoma"/>
                <w:b/>
                <w:bCs/>
                <w:color w:val="FFFFFF" w:themeColor="background1"/>
                <w:sz w:val="22"/>
                <w:szCs w:val="22"/>
              </w:rPr>
              <w:t>Apprentissage</w:t>
            </w:r>
            <w:proofErr w:type="spellEnd"/>
          </w:p>
          <w:p w14:paraId="089738ED" w14:textId="331E8182" w:rsidR="00374A3C" w:rsidRPr="00374A3C" w:rsidRDefault="00374A3C" w:rsidP="0018759C">
            <w:pPr>
              <w:jc w:val="center"/>
              <w:rPr>
                <w:rFonts w:ascii="Tahoma" w:hAnsi="Tahoma" w:cs="Tahoma"/>
                <w:b/>
                <w:bCs/>
                <w:color w:val="FFFFFF" w:themeColor="background1"/>
                <w:sz w:val="22"/>
                <w:szCs w:val="22"/>
              </w:rPr>
            </w:pPr>
          </w:p>
        </w:tc>
      </w:tr>
      <w:tr w:rsidR="00B86261" w:rsidRPr="00DC5D2F" w14:paraId="01C10376" w14:textId="77777777" w:rsidTr="00374A3C">
        <w:tc>
          <w:tcPr>
            <w:tcW w:w="4316" w:type="dxa"/>
            <w:tcBorders>
              <w:top w:val="nil"/>
              <w:left w:val="nil"/>
              <w:bottom w:val="nil"/>
              <w:right w:val="nil"/>
            </w:tcBorders>
            <w:shd w:val="clear" w:color="auto" w:fill="F9D380"/>
          </w:tcPr>
          <w:p w14:paraId="0F8909BE" w14:textId="77777777" w:rsidR="00374A3C" w:rsidRPr="006C10AD" w:rsidRDefault="00374A3C" w:rsidP="00374A3C">
            <w:pPr>
              <w:tabs>
                <w:tab w:val="left" w:pos="2643"/>
              </w:tabs>
              <w:rPr>
                <w:rFonts w:ascii="Tahoma" w:hAnsi="Tahoma" w:cs="Tahoma"/>
                <w:b/>
                <w:bCs/>
                <w:sz w:val="20"/>
                <w:szCs w:val="20"/>
                <w:lang w:val="fr-CA"/>
              </w:rPr>
            </w:pPr>
          </w:p>
          <w:p w14:paraId="4D06A18B" w14:textId="7D5D8DC3" w:rsidR="00B86261" w:rsidRPr="006C10AD" w:rsidRDefault="006C10AD" w:rsidP="00374A3C">
            <w:pPr>
              <w:tabs>
                <w:tab w:val="left" w:pos="2643"/>
              </w:tabs>
              <w:rPr>
                <w:rFonts w:ascii="Tahoma" w:hAnsi="Tahoma" w:cs="Tahoma"/>
                <w:b/>
                <w:bCs/>
                <w:sz w:val="20"/>
                <w:szCs w:val="20"/>
                <w:lang w:val="fr-CA"/>
              </w:rPr>
            </w:pPr>
            <w:r>
              <w:rPr>
                <w:rFonts w:ascii="Tahoma" w:hAnsi="Tahoma" w:cs="Tahoma"/>
                <w:b/>
                <w:bCs/>
                <w:sz w:val="20"/>
                <w:szCs w:val="20"/>
                <w:lang w:val="fr-CA"/>
              </w:rPr>
              <w:t xml:space="preserve">Lien vers Google Docs : </w:t>
            </w:r>
            <w:r w:rsidR="0018759C" w:rsidRPr="006C10AD">
              <w:rPr>
                <w:rFonts w:ascii="Tahoma" w:hAnsi="Tahoma" w:cs="Tahoma"/>
                <w:sz w:val="20"/>
                <w:szCs w:val="20"/>
                <w:highlight w:val="yellow"/>
                <w:lang w:val="fr-CA"/>
              </w:rPr>
              <w:t>[</w:t>
            </w:r>
            <w:r w:rsidRPr="006C10AD">
              <w:rPr>
                <w:rFonts w:ascii="Tahoma" w:hAnsi="Tahoma" w:cs="Tahoma"/>
                <w:sz w:val="20"/>
                <w:szCs w:val="20"/>
                <w:highlight w:val="yellow"/>
                <w:lang w:val="fr-CA"/>
              </w:rPr>
              <w:t>insérez le lien</w:t>
            </w:r>
            <w:r w:rsidR="0018759C" w:rsidRPr="006C10AD">
              <w:rPr>
                <w:rFonts w:ascii="Tahoma" w:hAnsi="Tahoma" w:cs="Tahoma"/>
                <w:sz w:val="20"/>
                <w:szCs w:val="20"/>
                <w:highlight w:val="yellow"/>
                <w:lang w:val="fr-CA"/>
              </w:rPr>
              <w:t>]</w:t>
            </w:r>
          </w:p>
        </w:tc>
        <w:tc>
          <w:tcPr>
            <w:tcW w:w="4317" w:type="dxa"/>
            <w:tcBorders>
              <w:top w:val="nil"/>
              <w:left w:val="nil"/>
              <w:bottom w:val="nil"/>
              <w:right w:val="nil"/>
            </w:tcBorders>
            <w:shd w:val="clear" w:color="auto" w:fill="F9D380"/>
          </w:tcPr>
          <w:p w14:paraId="65F92C26" w14:textId="77777777" w:rsidR="00374A3C" w:rsidRPr="006C10AD" w:rsidRDefault="00374A3C" w:rsidP="00374A3C">
            <w:pPr>
              <w:rPr>
                <w:rFonts w:ascii="Tahoma" w:hAnsi="Tahoma" w:cs="Tahoma"/>
                <w:b/>
                <w:bCs/>
                <w:sz w:val="20"/>
                <w:szCs w:val="20"/>
                <w:lang w:val="fr-CA"/>
              </w:rPr>
            </w:pPr>
          </w:p>
          <w:p w14:paraId="12702472" w14:textId="743B51D4" w:rsidR="00B86261" w:rsidRPr="006C10AD" w:rsidRDefault="00BF36A1" w:rsidP="00374A3C">
            <w:pPr>
              <w:rPr>
                <w:rFonts w:ascii="Tahoma" w:hAnsi="Tahoma" w:cs="Tahoma"/>
                <w:b/>
                <w:bCs/>
                <w:sz w:val="20"/>
                <w:szCs w:val="20"/>
                <w:lang w:val="fr-CA"/>
              </w:rPr>
            </w:pPr>
            <w:r>
              <w:rPr>
                <w:rFonts w:ascii="Tahoma" w:hAnsi="Tahoma" w:cs="Tahoma"/>
                <w:b/>
                <w:bCs/>
                <w:sz w:val="20"/>
                <w:szCs w:val="20"/>
                <w:lang w:val="fr-CA"/>
              </w:rPr>
              <w:t xml:space="preserve">Lien vers Google Docs : </w:t>
            </w:r>
            <w:r w:rsidRPr="006C10AD">
              <w:rPr>
                <w:rFonts w:ascii="Tahoma" w:hAnsi="Tahoma" w:cs="Tahoma"/>
                <w:sz w:val="20"/>
                <w:szCs w:val="20"/>
                <w:highlight w:val="yellow"/>
                <w:lang w:val="fr-CA"/>
              </w:rPr>
              <w:t>[insérez le lien]</w:t>
            </w:r>
          </w:p>
        </w:tc>
        <w:tc>
          <w:tcPr>
            <w:tcW w:w="4317" w:type="dxa"/>
            <w:tcBorders>
              <w:top w:val="nil"/>
              <w:left w:val="nil"/>
              <w:bottom w:val="nil"/>
              <w:right w:val="nil"/>
            </w:tcBorders>
            <w:shd w:val="clear" w:color="auto" w:fill="F9D380"/>
          </w:tcPr>
          <w:p w14:paraId="4E7735F0" w14:textId="77777777" w:rsidR="00374A3C" w:rsidRPr="006C10AD" w:rsidRDefault="00374A3C" w:rsidP="00374A3C">
            <w:pPr>
              <w:rPr>
                <w:rFonts w:ascii="Tahoma" w:hAnsi="Tahoma" w:cs="Tahoma"/>
                <w:b/>
                <w:bCs/>
                <w:sz w:val="20"/>
                <w:szCs w:val="20"/>
                <w:lang w:val="fr-CA"/>
              </w:rPr>
            </w:pPr>
          </w:p>
          <w:p w14:paraId="1B4D1B84" w14:textId="77777777" w:rsidR="00374A3C" w:rsidRDefault="00BF36A1" w:rsidP="00374A3C">
            <w:pPr>
              <w:rPr>
                <w:rFonts w:ascii="Tahoma" w:hAnsi="Tahoma" w:cs="Tahoma"/>
                <w:sz w:val="20"/>
                <w:szCs w:val="20"/>
                <w:lang w:val="fr-CA"/>
              </w:rPr>
            </w:pPr>
            <w:r>
              <w:rPr>
                <w:rFonts w:ascii="Tahoma" w:hAnsi="Tahoma" w:cs="Tahoma"/>
                <w:b/>
                <w:bCs/>
                <w:sz w:val="20"/>
                <w:szCs w:val="20"/>
                <w:lang w:val="fr-CA"/>
              </w:rPr>
              <w:t xml:space="preserve">Lien vers Google Docs : </w:t>
            </w:r>
            <w:r w:rsidRPr="006C10AD">
              <w:rPr>
                <w:rFonts w:ascii="Tahoma" w:hAnsi="Tahoma" w:cs="Tahoma"/>
                <w:sz w:val="20"/>
                <w:szCs w:val="20"/>
                <w:highlight w:val="yellow"/>
                <w:lang w:val="fr-CA"/>
              </w:rPr>
              <w:t>[insérez le lien]</w:t>
            </w:r>
          </w:p>
          <w:p w14:paraId="7332DFCF" w14:textId="189806E4" w:rsidR="00BF36A1" w:rsidRPr="006C10AD" w:rsidRDefault="00BF36A1" w:rsidP="00374A3C">
            <w:pPr>
              <w:rPr>
                <w:rFonts w:ascii="Tahoma" w:hAnsi="Tahoma" w:cs="Tahoma"/>
                <w:b/>
                <w:bCs/>
                <w:sz w:val="20"/>
                <w:szCs w:val="20"/>
                <w:lang w:val="fr-CA"/>
              </w:rPr>
            </w:pPr>
          </w:p>
        </w:tc>
      </w:tr>
      <w:tr w:rsidR="00B86261" w:rsidRPr="00DC5D2F" w14:paraId="7F29BD98" w14:textId="77777777" w:rsidTr="00570FB8">
        <w:trPr>
          <w:trHeight w:val="1421"/>
        </w:trPr>
        <w:tc>
          <w:tcPr>
            <w:tcW w:w="4316" w:type="dxa"/>
            <w:tcBorders>
              <w:top w:val="nil"/>
              <w:left w:val="nil"/>
              <w:bottom w:val="nil"/>
              <w:right w:val="nil"/>
            </w:tcBorders>
            <w:shd w:val="clear" w:color="auto" w:fill="F2F2F2" w:themeFill="background1" w:themeFillShade="F2"/>
          </w:tcPr>
          <w:p w14:paraId="4FCFF0A8" w14:textId="77777777" w:rsidR="00374A3C" w:rsidRPr="006C10AD" w:rsidRDefault="00374A3C" w:rsidP="00374A3C">
            <w:pPr>
              <w:pStyle w:val="ListParagraph"/>
              <w:rPr>
                <w:rFonts w:ascii="Tahoma" w:hAnsi="Tahoma" w:cs="Tahoma"/>
                <w:i/>
                <w:iCs/>
                <w:sz w:val="20"/>
                <w:szCs w:val="20"/>
                <w:lang w:val="fr-CA"/>
              </w:rPr>
            </w:pPr>
          </w:p>
          <w:p w14:paraId="36F2F457" w14:textId="1FA30B12" w:rsidR="00B86261" w:rsidRPr="006C10AD" w:rsidRDefault="00D12189" w:rsidP="00570FB8">
            <w:pPr>
              <w:pStyle w:val="ListParagraph"/>
              <w:numPr>
                <w:ilvl w:val="0"/>
                <w:numId w:val="20"/>
              </w:numPr>
              <w:rPr>
                <w:rFonts w:ascii="Tahoma" w:hAnsi="Tahoma" w:cs="Tahoma"/>
                <w:i/>
                <w:iCs/>
                <w:sz w:val="20"/>
                <w:szCs w:val="20"/>
                <w:lang w:val="fr-CA"/>
              </w:rPr>
            </w:pPr>
            <w:r>
              <w:rPr>
                <w:rFonts w:ascii="Tahoma" w:hAnsi="Tahoma" w:cs="Tahoma"/>
                <w:i/>
                <w:iCs/>
                <w:sz w:val="20"/>
                <w:szCs w:val="20"/>
                <w:lang w:val="fr-CA"/>
              </w:rPr>
              <w:t>Insérez le nom des participant·es</w:t>
            </w:r>
          </w:p>
        </w:tc>
        <w:tc>
          <w:tcPr>
            <w:tcW w:w="4317" w:type="dxa"/>
            <w:tcBorders>
              <w:top w:val="nil"/>
              <w:left w:val="nil"/>
              <w:bottom w:val="nil"/>
              <w:right w:val="nil"/>
            </w:tcBorders>
            <w:shd w:val="clear" w:color="auto" w:fill="F2F2F2" w:themeFill="background1" w:themeFillShade="F2"/>
          </w:tcPr>
          <w:p w14:paraId="470F9AEA" w14:textId="77777777" w:rsidR="00374A3C" w:rsidRPr="006C10AD" w:rsidRDefault="00374A3C" w:rsidP="00374A3C">
            <w:pPr>
              <w:pStyle w:val="ListParagraph"/>
              <w:rPr>
                <w:rFonts w:ascii="Tahoma" w:hAnsi="Tahoma" w:cs="Tahoma"/>
                <w:i/>
                <w:iCs/>
                <w:sz w:val="20"/>
                <w:szCs w:val="20"/>
                <w:lang w:val="fr-CA"/>
              </w:rPr>
            </w:pPr>
          </w:p>
          <w:p w14:paraId="6D9C346B" w14:textId="5B615DBF" w:rsidR="00B86261" w:rsidRPr="006C10AD" w:rsidRDefault="00D12189" w:rsidP="00570FB8">
            <w:pPr>
              <w:pStyle w:val="ListParagraph"/>
              <w:numPr>
                <w:ilvl w:val="0"/>
                <w:numId w:val="20"/>
              </w:numPr>
              <w:rPr>
                <w:rFonts w:ascii="Tahoma" w:hAnsi="Tahoma" w:cs="Tahoma"/>
                <w:i/>
                <w:iCs/>
                <w:sz w:val="20"/>
                <w:szCs w:val="20"/>
                <w:lang w:val="fr-CA"/>
              </w:rPr>
            </w:pPr>
            <w:r>
              <w:rPr>
                <w:rFonts w:ascii="Tahoma" w:hAnsi="Tahoma" w:cs="Tahoma"/>
                <w:i/>
                <w:iCs/>
                <w:sz w:val="20"/>
                <w:szCs w:val="20"/>
                <w:lang w:val="fr-CA"/>
              </w:rPr>
              <w:t>Insérez le nom des participant·es</w:t>
            </w:r>
          </w:p>
        </w:tc>
        <w:tc>
          <w:tcPr>
            <w:tcW w:w="4317" w:type="dxa"/>
            <w:tcBorders>
              <w:top w:val="nil"/>
              <w:left w:val="nil"/>
              <w:bottom w:val="nil"/>
              <w:right w:val="nil"/>
            </w:tcBorders>
            <w:shd w:val="clear" w:color="auto" w:fill="F2F2F2" w:themeFill="background1" w:themeFillShade="F2"/>
          </w:tcPr>
          <w:p w14:paraId="12CFC30E" w14:textId="77777777" w:rsidR="00374A3C" w:rsidRPr="006C10AD" w:rsidRDefault="00374A3C" w:rsidP="00374A3C">
            <w:pPr>
              <w:pStyle w:val="ListParagraph"/>
              <w:rPr>
                <w:rFonts w:ascii="Tahoma" w:hAnsi="Tahoma" w:cs="Tahoma"/>
                <w:i/>
                <w:iCs/>
                <w:sz w:val="20"/>
                <w:szCs w:val="20"/>
                <w:lang w:val="fr-CA"/>
              </w:rPr>
            </w:pPr>
          </w:p>
          <w:p w14:paraId="3D0434C0" w14:textId="719DDB1E" w:rsidR="00374A3C" w:rsidRPr="00570FB8" w:rsidRDefault="00D12189" w:rsidP="005C1708">
            <w:pPr>
              <w:pStyle w:val="ListParagraph"/>
              <w:numPr>
                <w:ilvl w:val="0"/>
                <w:numId w:val="30"/>
              </w:numPr>
              <w:rPr>
                <w:rFonts w:ascii="Tahoma" w:hAnsi="Tahoma" w:cs="Tahoma"/>
                <w:i/>
                <w:iCs/>
                <w:sz w:val="20"/>
                <w:szCs w:val="20"/>
                <w:lang w:val="fr-CA"/>
              </w:rPr>
            </w:pPr>
            <w:r w:rsidRPr="00570FB8">
              <w:rPr>
                <w:rFonts w:ascii="Tahoma" w:hAnsi="Tahoma" w:cs="Tahoma"/>
                <w:i/>
                <w:iCs/>
                <w:sz w:val="20"/>
                <w:szCs w:val="20"/>
                <w:lang w:val="fr-CA"/>
              </w:rPr>
              <w:t>Insérez le nom des participant·es</w:t>
            </w:r>
          </w:p>
          <w:p w14:paraId="727F2CB4" w14:textId="25294FBD" w:rsidR="00374A3C" w:rsidRPr="006C10AD" w:rsidRDefault="00374A3C" w:rsidP="00374A3C">
            <w:pPr>
              <w:rPr>
                <w:rFonts w:ascii="Tahoma" w:hAnsi="Tahoma" w:cs="Tahoma"/>
                <w:i/>
                <w:iCs/>
                <w:sz w:val="20"/>
                <w:szCs w:val="20"/>
                <w:lang w:val="fr-CA"/>
              </w:rPr>
            </w:pPr>
          </w:p>
          <w:p w14:paraId="3CE4C221" w14:textId="2EF835DE" w:rsidR="00374A3C" w:rsidRPr="006C10AD" w:rsidRDefault="00374A3C" w:rsidP="00374A3C">
            <w:pPr>
              <w:rPr>
                <w:rFonts w:ascii="Tahoma" w:hAnsi="Tahoma" w:cs="Tahoma"/>
                <w:i/>
                <w:iCs/>
                <w:sz w:val="20"/>
                <w:szCs w:val="20"/>
                <w:lang w:val="fr-CA"/>
              </w:rPr>
            </w:pPr>
          </w:p>
          <w:p w14:paraId="76D17D8D" w14:textId="77777777" w:rsidR="00374A3C" w:rsidRPr="006C10AD" w:rsidRDefault="00374A3C" w:rsidP="00374A3C">
            <w:pPr>
              <w:rPr>
                <w:rFonts w:ascii="Tahoma" w:hAnsi="Tahoma" w:cs="Tahoma"/>
                <w:i/>
                <w:iCs/>
                <w:sz w:val="20"/>
                <w:szCs w:val="20"/>
                <w:lang w:val="fr-CA"/>
              </w:rPr>
            </w:pPr>
          </w:p>
          <w:p w14:paraId="00658E7A" w14:textId="77777777" w:rsidR="00374A3C" w:rsidRPr="006C10AD" w:rsidRDefault="00374A3C" w:rsidP="00374A3C">
            <w:pPr>
              <w:rPr>
                <w:rFonts w:ascii="Tahoma" w:hAnsi="Tahoma" w:cs="Tahoma"/>
                <w:i/>
                <w:iCs/>
                <w:sz w:val="20"/>
                <w:szCs w:val="20"/>
                <w:lang w:val="fr-CA"/>
              </w:rPr>
            </w:pPr>
          </w:p>
          <w:p w14:paraId="4901FF23" w14:textId="77777777" w:rsidR="00374A3C" w:rsidRPr="006C10AD" w:rsidRDefault="00374A3C" w:rsidP="00374A3C">
            <w:pPr>
              <w:rPr>
                <w:rFonts w:ascii="Tahoma" w:hAnsi="Tahoma" w:cs="Tahoma"/>
                <w:i/>
                <w:iCs/>
                <w:sz w:val="20"/>
                <w:szCs w:val="20"/>
                <w:lang w:val="fr-CA"/>
              </w:rPr>
            </w:pPr>
          </w:p>
          <w:p w14:paraId="6FCBF959" w14:textId="6CA5C691" w:rsidR="00374A3C" w:rsidRPr="006C10AD" w:rsidRDefault="00374A3C" w:rsidP="00374A3C">
            <w:pPr>
              <w:rPr>
                <w:rFonts w:ascii="Tahoma" w:hAnsi="Tahoma" w:cs="Tahoma"/>
                <w:i/>
                <w:iCs/>
                <w:sz w:val="20"/>
                <w:szCs w:val="20"/>
                <w:lang w:val="fr-CA"/>
              </w:rPr>
            </w:pPr>
          </w:p>
        </w:tc>
      </w:tr>
      <w:bookmarkEnd w:id="19"/>
    </w:tbl>
    <w:p w14:paraId="7F5B7091" w14:textId="77777777" w:rsidR="00B86261" w:rsidRPr="006C10AD" w:rsidRDefault="00B86261" w:rsidP="00374A3C">
      <w:pPr>
        <w:spacing w:line="360" w:lineRule="auto"/>
        <w:rPr>
          <w:rFonts w:ascii="Tahoma" w:hAnsi="Tahoma" w:cs="Tahoma"/>
          <w:sz w:val="20"/>
          <w:szCs w:val="20"/>
          <w:lang w:val="fr-CA"/>
        </w:rPr>
      </w:pPr>
    </w:p>
    <w:p w14:paraId="71FA70B8" w14:textId="3A19C75B" w:rsidR="00B86261" w:rsidRPr="00570FB8" w:rsidRDefault="00570FB8" w:rsidP="00374A3C">
      <w:pPr>
        <w:pStyle w:val="ListParagraph"/>
        <w:numPr>
          <w:ilvl w:val="0"/>
          <w:numId w:val="8"/>
        </w:numPr>
        <w:spacing w:line="360" w:lineRule="auto"/>
        <w:rPr>
          <w:rFonts w:ascii="Tahoma" w:hAnsi="Tahoma" w:cs="Tahoma"/>
          <w:sz w:val="20"/>
          <w:szCs w:val="20"/>
          <w:lang w:val="fr-CA"/>
        </w:rPr>
      </w:pPr>
      <w:r w:rsidRPr="00570FB8">
        <w:rPr>
          <w:rFonts w:ascii="Tahoma" w:hAnsi="Tahoma" w:cs="Tahoma"/>
          <w:sz w:val="20"/>
          <w:szCs w:val="20"/>
          <w:lang w:val="fr-CA"/>
        </w:rPr>
        <w:t xml:space="preserve">Vous trouverez un tableau (semblable à celui montré dans le </w:t>
      </w:r>
      <w:r w:rsidR="00B86261" w:rsidRPr="00570FB8">
        <w:rPr>
          <w:rFonts w:ascii="Tahoma" w:hAnsi="Tahoma" w:cs="Tahoma"/>
          <w:sz w:val="20"/>
          <w:szCs w:val="20"/>
          <w:lang w:val="fr-CA"/>
        </w:rPr>
        <w:t xml:space="preserve">PowerPoint) </w:t>
      </w:r>
      <w:r>
        <w:rPr>
          <w:rFonts w:ascii="Tahoma" w:hAnsi="Tahoma" w:cs="Tahoma"/>
          <w:sz w:val="20"/>
          <w:szCs w:val="20"/>
          <w:lang w:val="fr-CA"/>
        </w:rPr>
        <w:t xml:space="preserve">dont la première rangée (suivi) sera déjà remplie. </w:t>
      </w:r>
    </w:p>
    <w:p w14:paraId="2FC34166" w14:textId="77777777" w:rsidR="00B86261" w:rsidRPr="00570FB8" w:rsidRDefault="00B86261" w:rsidP="00374A3C">
      <w:pPr>
        <w:pStyle w:val="ListParagraph"/>
        <w:spacing w:line="360" w:lineRule="auto"/>
        <w:rPr>
          <w:rFonts w:ascii="Tahoma" w:hAnsi="Tahoma" w:cs="Tahoma"/>
          <w:sz w:val="16"/>
          <w:szCs w:val="16"/>
          <w:lang w:val="fr-CA"/>
        </w:rPr>
      </w:pPr>
    </w:p>
    <w:p w14:paraId="468DD392" w14:textId="09C8935D" w:rsidR="00B86261" w:rsidRPr="00570FB8" w:rsidRDefault="00570FB8" w:rsidP="00374A3C">
      <w:pPr>
        <w:pStyle w:val="ListParagraph"/>
        <w:numPr>
          <w:ilvl w:val="0"/>
          <w:numId w:val="8"/>
        </w:numPr>
        <w:spacing w:line="360" w:lineRule="auto"/>
        <w:rPr>
          <w:rFonts w:ascii="Tahoma" w:hAnsi="Tahoma" w:cs="Tahoma"/>
          <w:sz w:val="20"/>
          <w:szCs w:val="20"/>
          <w:lang w:val="fr-CA"/>
        </w:rPr>
      </w:pPr>
      <w:r w:rsidRPr="00570FB8">
        <w:rPr>
          <w:rFonts w:ascii="Tahoma" w:hAnsi="Tahoma" w:cs="Tahoma"/>
          <w:sz w:val="20"/>
          <w:szCs w:val="20"/>
          <w:lang w:val="fr-CA"/>
        </w:rPr>
        <w:t>En sous-groupe, remplissez les colonnes de ce tableau en inscrivant les caractéristiques qu’aurait l’activité de SEAR qui vous est attribuée (évaluation, redevabilité ou a</w:t>
      </w:r>
      <w:r>
        <w:rPr>
          <w:rFonts w:ascii="Tahoma" w:hAnsi="Tahoma" w:cs="Tahoma"/>
          <w:sz w:val="20"/>
          <w:szCs w:val="20"/>
          <w:lang w:val="fr-CA"/>
        </w:rPr>
        <w:t xml:space="preserve">pprentissage) sur le continuum de l’égalité des genres. </w:t>
      </w:r>
      <w:r w:rsidRPr="00570FB8">
        <w:rPr>
          <w:rFonts w:ascii="Tahoma" w:hAnsi="Tahoma" w:cs="Tahoma"/>
          <w:sz w:val="20"/>
          <w:szCs w:val="20"/>
          <w:lang w:val="fr-CA"/>
        </w:rPr>
        <w:t xml:space="preserve">Consultez </w:t>
      </w:r>
      <w:hyperlink w:anchor="_Annex_13a:_Monitoring" w:history="1">
        <w:r w:rsidRPr="00570FB8">
          <w:rPr>
            <w:rStyle w:val="Hyperlink"/>
            <w:rFonts w:ascii="Tahoma" w:hAnsi="Tahoma" w:cs="Tahoma"/>
            <w:b/>
            <w:bCs/>
            <w:color w:val="63763E"/>
            <w:sz w:val="20"/>
            <w:szCs w:val="20"/>
            <w:lang w:val="fr-CA"/>
          </w:rPr>
          <w:t>l’A</w:t>
        </w:r>
        <w:r w:rsidR="00B86261" w:rsidRPr="00570FB8">
          <w:rPr>
            <w:rStyle w:val="Hyperlink"/>
            <w:rFonts w:ascii="Tahoma" w:hAnsi="Tahoma" w:cs="Tahoma"/>
            <w:b/>
            <w:bCs/>
            <w:color w:val="63763E"/>
            <w:sz w:val="20"/>
            <w:szCs w:val="20"/>
            <w:lang w:val="fr-CA"/>
          </w:rPr>
          <w:t>nnex</w:t>
        </w:r>
        <w:r w:rsidRPr="00570FB8">
          <w:rPr>
            <w:rStyle w:val="Hyperlink"/>
            <w:rFonts w:ascii="Tahoma" w:hAnsi="Tahoma" w:cs="Tahoma"/>
            <w:b/>
            <w:bCs/>
            <w:color w:val="63763E"/>
            <w:sz w:val="20"/>
            <w:szCs w:val="20"/>
            <w:lang w:val="fr-CA"/>
          </w:rPr>
          <w:t>e</w:t>
        </w:r>
        <w:r w:rsidR="00B86261" w:rsidRPr="00570FB8">
          <w:rPr>
            <w:rStyle w:val="Hyperlink"/>
            <w:rFonts w:ascii="Tahoma" w:hAnsi="Tahoma" w:cs="Tahoma"/>
            <w:b/>
            <w:bCs/>
            <w:color w:val="63763E"/>
            <w:sz w:val="20"/>
            <w:szCs w:val="20"/>
            <w:lang w:val="fr-CA"/>
          </w:rPr>
          <w:t xml:space="preserve"> 13a</w:t>
        </w:r>
      </w:hyperlink>
      <w:r w:rsidR="00B86261" w:rsidRPr="00570FB8">
        <w:rPr>
          <w:rFonts w:ascii="Tahoma" w:hAnsi="Tahoma" w:cs="Tahoma"/>
          <w:sz w:val="20"/>
          <w:szCs w:val="20"/>
          <w:lang w:val="fr-CA"/>
        </w:rPr>
        <w:t xml:space="preserve"> </w:t>
      </w:r>
      <w:r w:rsidRPr="00570FB8">
        <w:rPr>
          <w:rFonts w:ascii="Tahoma" w:hAnsi="Tahoma" w:cs="Tahoma"/>
          <w:sz w:val="20"/>
          <w:szCs w:val="20"/>
          <w:lang w:val="fr-CA"/>
        </w:rPr>
        <w:t xml:space="preserve">à titre d’exemple </w:t>
      </w:r>
      <w:r>
        <w:rPr>
          <w:rFonts w:ascii="Tahoma" w:hAnsi="Tahoma" w:cs="Tahoma"/>
          <w:sz w:val="20"/>
          <w:szCs w:val="20"/>
          <w:lang w:val="fr-CA"/>
        </w:rPr>
        <w:t>pour le suivi.</w:t>
      </w:r>
      <w:r w:rsidR="00735234">
        <w:rPr>
          <w:rFonts w:ascii="Tahoma" w:hAnsi="Tahoma" w:cs="Tahoma"/>
          <w:sz w:val="20"/>
          <w:szCs w:val="20"/>
          <w:lang w:val="fr-CA"/>
        </w:rPr>
        <w:t xml:space="preserve"> </w:t>
      </w:r>
    </w:p>
    <w:p w14:paraId="49FA7044" w14:textId="360F5D92" w:rsidR="00B86261" w:rsidRPr="00570FB8" w:rsidRDefault="00570FB8" w:rsidP="00374A3C">
      <w:pPr>
        <w:pStyle w:val="ListParagraph"/>
        <w:numPr>
          <w:ilvl w:val="1"/>
          <w:numId w:val="8"/>
        </w:numPr>
        <w:spacing w:line="360" w:lineRule="auto"/>
        <w:rPr>
          <w:rFonts w:ascii="Tahoma" w:hAnsi="Tahoma" w:cs="Tahoma"/>
          <w:sz w:val="20"/>
          <w:szCs w:val="20"/>
          <w:lang w:val="fr-CA"/>
        </w:rPr>
      </w:pPr>
      <w:r w:rsidRPr="00570FB8">
        <w:rPr>
          <w:rFonts w:ascii="Tahoma" w:hAnsi="Tahoma" w:cs="Tahoma"/>
          <w:sz w:val="20"/>
          <w:szCs w:val="20"/>
          <w:lang w:val="fr-CA"/>
        </w:rPr>
        <w:t xml:space="preserve">Vous trouverez également un exemplaire des </w:t>
      </w:r>
      <w:r w:rsidR="00BF36A1">
        <w:rPr>
          <w:rFonts w:ascii="Tahoma" w:hAnsi="Tahoma" w:cs="Tahoma"/>
          <w:sz w:val="20"/>
          <w:szCs w:val="20"/>
          <w:lang w:val="fr-CA"/>
        </w:rPr>
        <w:t>P</w:t>
      </w:r>
      <w:r w:rsidRPr="00570FB8">
        <w:rPr>
          <w:rFonts w:ascii="Tahoma" w:hAnsi="Tahoma" w:cs="Tahoma"/>
          <w:sz w:val="20"/>
          <w:szCs w:val="20"/>
          <w:lang w:val="fr-CA"/>
        </w:rPr>
        <w:t xml:space="preserve">rincipes féministes d’Oxfam </w:t>
      </w:r>
      <w:r w:rsidR="00BF36A1">
        <w:rPr>
          <w:rFonts w:ascii="Tahoma" w:hAnsi="Tahoma" w:cs="Tahoma"/>
          <w:sz w:val="20"/>
          <w:szCs w:val="20"/>
          <w:lang w:val="fr-CA"/>
        </w:rPr>
        <w:t>pour les activités de</w:t>
      </w:r>
      <w:r w:rsidRPr="00570FB8">
        <w:rPr>
          <w:rFonts w:ascii="Tahoma" w:hAnsi="Tahoma" w:cs="Tahoma"/>
          <w:sz w:val="20"/>
          <w:szCs w:val="20"/>
          <w:lang w:val="fr-CA"/>
        </w:rPr>
        <w:t xml:space="preserve"> suivi, d’évaluation, d’apprentissage et de redevabilité</w:t>
      </w:r>
      <w:r w:rsidR="00B86261" w:rsidRPr="00570FB8">
        <w:rPr>
          <w:rFonts w:ascii="Tahoma" w:hAnsi="Tahoma" w:cs="Tahoma"/>
          <w:sz w:val="20"/>
          <w:szCs w:val="20"/>
          <w:lang w:val="fr-CA"/>
        </w:rPr>
        <w:t xml:space="preserve"> </w:t>
      </w:r>
      <w:r>
        <w:rPr>
          <w:rFonts w:ascii="Tahoma" w:hAnsi="Tahoma" w:cs="Tahoma"/>
          <w:sz w:val="20"/>
          <w:szCs w:val="20"/>
          <w:lang w:val="fr-CA"/>
        </w:rPr>
        <w:t xml:space="preserve">à </w:t>
      </w:r>
      <w:hyperlink w:anchor="_Annex_13b:_Oxfam’s" w:history="1">
        <w:r>
          <w:rPr>
            <w:rStyle w:val="Hyperlink"/>
            <w:rFonts w:ascii="Tahoma" w:hAnsi="Tahoma" w:cs="Tahoma"/>
            <w:b/>
            <w:bCs/>
            <w:color w:val="63763E"/>
            <w:sz w:val="20"/>
            <w:szCs w:val="20"/>
            <w:lang w:val="fr-CA"/>
          </w:rPr>
          <w:t>l’A</w:t>
        </w:r>
        <w:r w:rsidR="00B86261" w:rsidRPr="00570FB8">
          <w:rPr>
            <w:rStyle w:val="Hyperlink"/>
            <w:rFonts w:ascii="Tahoma" w:hAnsi="Tahoma" w:cs="Tahoma"/>
            <w:b/>
            <w:bCs/>
            <w:color w:val="63763E"/>
            <w:sz w:val="20"/>
            <w:szCs w:val="20"/>
            <w:lang w:val="fr-CA"/>
          </w:rPr>
          <w:t>nnex</w:t>
        </w:r>
        <w:r>
          <w:rPr>
            <w:rStyle w:val="Hyperlink"/>
            <w:rFonts w:ascii="Tahoma" w:hAnsi="Tahoma" w:cs="Tahoma"/>
            <w:b/>
            <w:bCs/>
            <w:color w:val="63763E"/>
            <w:sz w:val="20"/>
            <w:szCs w:val="20"/>
            <w:lang w:val="fr-CA"/>
          </w:rPr>
          <w:t>e</w:t>
        </w:r>
        <w:r w:rsidR="00B86261" w:rsidRPr="00570FB8">
          <w:rPr>
            <w:rStyle w:val="Hyperlink"/>
            <w:rFonts w:ascii="Tahoma" w:hAnsi="Tahoma" w:cs="Tahoma"/>
            <w:b/>
            <w:bCs/>
            <w:color w:val="63763E"/>
            <w:sz w:val="20"/>
            <w:szCs w:val="20"/>
            <w:lang w:val="fr-CA"/>
          </w:rPr>
          <w:t xml:space="preserve"> 13b</w:t>
        </w:r>
      </w:hyperlink>
      <w:r w:rsidR="00B86261" w:rsidRPr="00570FB8">
        <w:rPr>
          <w:rFonts w:ascii="Tahoma" w:hAnsi="Tahoma" w:cs="Tahoma"/>
          <w:sz w:val="20"/>
          <w:szCs w:val="20"/>
          <w:lang w:val="fr-CA"/>
        </w:rPr>
        <w:t xml:space="preserve"> </w:t>
      </w:r>
      <w:r>
        <w:rPr>
          <w:rFonts w:ascii="Tahoma" w:hAnsi="Tahoma" w:cs="Tahoma"/>
          <w:sz w:val="20"/>
          <w:szCs w:val="20"/>
          <w:lang w:val="fr-CA"/>
        </w:rPr>
        <w:t>pour alimenter votre discussion.</w:t>
      </w:r>
      <w:r w:rsidR="00B86261" w:rsidRPr="00570FB8">
        <w:rPr>
          <w:rFonts w:ascii="Tahoma" w:hAnsi="Tahoma" w:cs="Tahoma"/>
          <w:sz w:val="20"/>
          <w:szCs w:val="20"/>
          <w:lang w:val="fr-CA"/>
        </w:rPr>
        <w:t xml:space="preserve"> </w:t>
      </w:r>
    </w:p>
    <w:p w14:paraId="27B1AD95" w14:textId="77777777" w:rsidR="00B86261" w:rsidRPr="00570FB8" w:rsidRDefault="00B86261" w:rsidP="00374A3C">
      <w:pPr>
        <w:spacing w:line="360" w:lineRule="auto"/>
        <w:rPr>
          <w:rFonts w:ascii="Tahoma" w:hAnsi="Tahoma" w:cs="Tahoma"/>
          <w:sz w:val="16"/>
          <w:szCs w:val="16"/>
          <w:lang w:val="fr-CA"/>
        </w:rPr>
      </w:pPr>
    </w:p>
    <w:p w14:paraId="1E7BA4CB" w14:textId="46058658" w:rsidR="00B86261" w:rsidRPr="00374A3C" w:rsidRDefault="00570FB8" w:rsidP="00B86261">
      <w:pPr>
        <w:pStyle w:val="ListParagraph"/>
        <w:numPr>
          <w:ilvl w:val="0"/>
          <w:numId w:val="8"/>
        </w:numPr>
        <w:spacing w:line="360" w:lineRule="auto"/>
        <w:rPr>
          <w:rFonts w:ascii="Tahoma" w:hAnsi="Tahoma" w:cs="Tahoma"/>
          <w:sz w:val="20"/>
          <w:szCs w:val="20"/>
        </w:rPr>
      </w:pPr>
      <w:r w:rsidRPr="00570FB8">
        <w:rPr>
          <w:rFonts w:ascii="Tahoma" w:hAnsi="Tahoma" w:cs="Tahoma"/>
          <w:sz w:val="20"/>
          <w:szCs w:val="20"/>
          <w:lang w:val="fr-CA"/>
        </w:rPr>
        <w:t xml:space="preserve">Réfléchissez au processus et </w:t>
      </w:r>
      <w:r>
        <w:rPr>
          <w:rFonts w:ascii="Tahoma" w:hAnsi="Tahoma" w:cs="Tahoma"/>
          <w:sz w:val="20"/>
          <w:szCs w:val="20"/>
          <w:lang w:val="fr-CA"/>
        </w:rPr>
        <w:t>tenez</w:t>
      </w:r>
      <w:r w:rsidRPr="00A86E6D">
        <w:rPr>
          <w:rFonts w:ascii="Tahoma" w:hAnsi="Tahoma" w:cs="Tahoma"/>
          <w:sz w:val="20"/>
          <w:szCs w:val="20"/>
          <w:lang w:val="fr-CA"/>
        </w:rPr>
        <w:t xml:space="preserve"> compte tant des </w:t>
      </w:r>
      <w:r w:rsidRPr="00A86E6D">
        <w:rPr>
          <w:rFonts w:ascii="Tahoma" w:hAnsi="Tahoma" w:cs="Tahoma"/>
          <w:i/>
          <w:iCs/>
          <w:color w:val="491A36"/>
          <w:sz w:val="20"/>
          <w:szCs w:val="20"/>
          <w:lang w:val="fr-CA"/>
        </w:rPr>
        <w:t>résultats</w:t>
      </w:r>
      <w:r w:rsidRPr="00A86E6D">
        <w:rPr>
          <w:rFonts w:ascii="Tahoma" w:hAnsi="Tahoma" w:cs="Tahoma"/>
          <w:color w:val="491A36"/>
          <w:sz w:val="20"/>
          <w:szCs w:val="20"/>
          <w:lang w:val="fr-CA"/>
        </w:rPr>
        <w:t xml:space="preserve"> </w:t>
      </w:r>
      <w:r w:rsidRPr="00A86E6D">
        <w:rPr>
          <w:rFonts w:ascii="Tahoma" w:hAnsi="Tahoma" w:cs="Tahoma"/>
          <w:sz w:val="20"/>
          <w:szCs w:val="20"/>
          <w:lang w:val="fr-CA"/>
        </w:rPr>
        <w:t xml:space="preserve">que du </w:t>
      </w:r>
      <w:r w:rsidRPr="00A86E6D">
        <w:rPr>
          <w:rFonts w:ascii="Tahoma" w:hAnsi="Tahoma" w:cs="Tahoma"/>
          <w:i/>
          <w:iCs/>
          <w:color w:val="491A36"/>
          <w:sz w:val="20"/>
          <w:szCs w:val="20"/>
          <w:lang w:val="fr-CA"/>
        </w:rPr>
        <w:t xml:space="preserve">processus </w:t>
      </w:r>
      <w:r w:rsidRPr="00A86E6D">
        <w:rPr>
          <w:rFonts w:ascii="Tahoma" w:hAnsi="Tahoma" w:cs="Tahoma"/>
          <w:sz w:val="20"/>
          <w:szCs w:val="20"/>
          <w:lang w:val="fr-CA"/>
        </w:rPr>
        <w:t>de SEAR</w:t>
      </w:r>
      <w:r>
        <w:rPr>
          <w:rFonts w:ascii="Tahoma" w:hAnsi="Tahoma" w:cs="Tahoma"/>
          <w:sz w:val="20"/>
          <w:szCs w:val="20"/>
          <w:lang w:val="fr-CA"/>
        </w:rPr>
        <w:t xml:space="preserve">. Vous aurez </w:t>
      </w:r>
      <w:r w:rsidR="00B86261" w:rsidRPr="00374A3C">
        <w:rPr>
          <w:rFonts w:ascii="Tahoma" w:hAnsi="Tahoma" w:cs="Tahoma"/>
          <w:b/>
          <w:bCs/>
          <w:color w:val="491A36"/>
          <w:sz w:val="20"/>
          <w:szCs w:val="20"/>
        </w:rPr>
        <w:t>20 minutes</w:t>
      </w:r>
      <w:r w:rsidR="00B86261" w:rsidRPr="00374A3C">
        <w:rPr>
          <w:rFonts w:ascii="Tahoma" w:hAnsi="Tahoma" w:cs="Tahoma"/>
          <w:color w:val="491A36"/>
          <w:sz w:val="20"/>
          <w:szCs w:val="20"/>
        </w:rPr>
        <w:t xml:space="preserve"> </w:t>
      </w:r>
      <w:r>
        <w:rPr>
          <w:rFonts w:ascii="Tahoma" w:hAnsi="Tahoma" w:cs="Tahoma"/>
          <w:sz w:val="20"/>
          <w:szCs w:val="20"/>
        </w:rPr>
        <w:t xml:space="preserve">pour </w:t>
      </w:r>
      <w:proofErr w:type="spellStart"/>
      <w:r>
        <w:rPr>
          <w:rFonts w:ascii="Tahoma" w:hAnsi="Tahoma" w:cs="Tahoma"/>
          <w:sz w:val="20"/>
          <w:szCs w:val="20"/>
        </w:rPr>
        <w:t>remplir</w:t>
      </w:r>
      <w:proofErr w:type="spellEnd"/>
      <w:r>
        <w:rPr>
          <w:rFonts w:ascii="Tahoma" w:hAnsi="Tahoma" w:cs="Tahoma"/>
          <w:sz w:val="20"/>
          <w:szCs w:val="20"/>
        </w:rPr>
        <w:t xml:space="preserve"> </w:t>
      </w:r>
      <w:proofErr w:type="spellStart"/>
      <w:r>
        <w:rPr>
          <w:rFonts w:ascii="Tahoma" w:hAnsi="Tahoma" w:cs="Tahoma"/>
          <w:sz w:val="20"/>
          <w:szCs w:val="20"/>
        </w:rPr>
        <w:t>votre</w:t>
      </w:r>
      <w:proofErr w:type="spellEnd"/>
      <w:r>
        <w:rPr>
          <w:rFonts w:ascii="Tahoma" w:hAnsi="Tahoma" w:cs="Tahoma"/>
          <w:sz w:val="20"/>
          <w:szCs w:val="20"/>
        </w:rPr>
        <w:t xml:space="preserve"> grille</w:t>
      </w:r>
      <w:r w:rsidR="00B86261" w:rsidRPr="00374A3C">
        <w:rPr>
          <w:rFonts w:ascii="Tahoma" w:hAnsi="Tahoma" w:cs="Tahoma"/>
          <w:sz w:val="20"/>
          <w:szCs w:val="20"/>
        </w:rPr>
        <w:t>.</w:t>
      </w:r>
    </w:p>
    <w:bookmarkStart w:id="20" w:name="_Annex_13a:_Monitoring"/>
    <w:bookmarkStart w:id="21" w:name="_Toc60910737"/>
    <w:bookmarkStart w:id="22" w:name="_Toc60918244"/>
    <w:bookmarkEnd w:id="20"/>
    <w:p w14:paraId="052C824E" w14:textId="01BE6519" w:rsidR="00570FB8" w:rsidRPr="00A86E6D" w:rsidRDefault="00A2603C" w:rsidP="00570FB8">
      <w:pPr>
        <w:pStyle w:val="Heading3"/>
        <w:rPr>
          <w:lang w:val="fr-CA"/>
        </w:rPr>
      </w:pPr>
      <w:r w:rsidRPr="007955D9">
        <w:rPr>
          <w:noProof/>
        </w:rPr>
        <w:lastRenderedPageBreak/>
        <mc:AlternateContent>
          <mc:Choice Requires="wps">
            <w:drawing>
              <wp:anchor distT="0" distB="0" distL="114300" distR="114300" simplePos="0" relativeHeight="251781120" behindDoc="0" locked="0" layoutInCell="1" allowOverlap="1" wp14:anchorId="49FDE6C6" wp14:editId="2E8FDB23">
                <wp:simplePos x="0" y="0"/>
                <wp:positionH relativeFrom="column">
                  <wp:posOffset>8794929</wp:posOffset>
                </wp:positionH>
                <wp:positionV relativeFrom="page">
                  <wp:posOffset>565785</wp:posOffset>
                </wp:positionV>
                <wp:extent cx="345440" cy="150050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6C5B506" w14:textId="77777777" w:rsidR="00D236AB" w:rsidRPr="006C10AD" w:rsidRDefault="00D236AB" w:rsidP="00A2603C">
                            <w:pPr>
                              <w:jc w:val="center"/>
                              <w:rPr>
                                <w:rFonts w:ascii="Tahoma" w:hAnsi="Tahoma"/>
                                <w:sz w:val="20"/>
                                <w:szCs w:val="20"/>
                                <w:lang w:val="fr-CA"/>
                              </w:rPr>
                            </w:pPr>
                            <w:r>
                              <w:rPr>
                                <w:rFonts w:ascii="Tahoma" w:hAnsi="Tahoma"/>
                                <w:sz w:val="20"/>
                                <w:szCs w:val="20"/>
                                <w:lang w:val="fr-CA"/>
                              </w:rPr>
                              <w:t>Treizième séance</w:t>
                            </w:r>
                          </w:p>
                          <w:p w14:paraId="59BE6FDC" w14:textId="77777777" w:rsidR="00D236AB" w:rsidRPr="00002F01" w:rsidRDefault="00D236AB" w:rsidP="00A2603C">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DE6C6" id="Text Box 4" o:spid="_x0000_s1036" type="#_x0000_t202" style="position:absolute;margin-left:692.5pt;margin-top:44.55pt;width:27.2pt;height:118.15pt;z-index:251781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" fillcolor="#491a36" stroked="f" strokeweight=".5pt">
                <v:textbox style="layout-flow:vertical;mso-layout-flow-alt:bottom-to-top">
                  <w:txbxContent>
                    <w:p w14:paraId="36C5B506" w14:textId="77777777" w:rsidR="00D236AB" w:rsidRPr="006C10AD" w:rsidRDefault="00D236AB" w:rsidP="00A2603C">
                      <w:pPr>
                        <w:jc w:val="center"/>
                        <w:rPr>
                          <w:rFonts w:ascii="Tahoma" w:hAnsi="Tahoma"/>
                          <w:sz w:val="20"/>
                          <w:szCs w:val="20"/>
                          <w:lang w:val="fr-CA"/>
                        </w:rPr>
                      </w:pPr>
                      <w:r>
                        <w:rPr>
                          <w:rFonts w:ascii="Tahoma" w:hAnsi="Tahoma"/>
                          <w:sz w:val="20"/>
                          <w:szCs w:val="20"/>
                          <w:lang w:val="fr-CA"/>
                        </w:rPr>
                        <w:t>Treizième séance</w:t>
                      </w:r>
                    </w:p>
                    <w:p w14:paraId="59BE6FDC" w14:textId="77777777" w:rsidR="00D236AB" w:rsidRPr="00002F01" w:rsidRDefault="00D236AB" w:rsidP="00A2603C">
                      <w:pPr>
                        <w:jc w:val="center"/>
                        <w:rPr>
                          <w:rFonts w:ascii="Tahoma" w:hAnsi="Tahoma"/>
                          <w:sz w:val="20"/>
                          <w:szCs w:val="20"/>
                        </w:rPr>
                      </w:pPr>
                    </w:p>
                  </w:txbxContent>
                </v:textbox>
                <w10:wrap anchory="page"/>
              </v:shape>
            </w:pict>
          </mc:Fallback>
        </mc:AlternateContent>
      </w:r>
      <w:r w:rsidR="00570FB8" w:rsidRPr="00A86E6D">
        <w:rPr>
          <w:lang w:val="fr-CA"/>
        </w:rPr>
        <w:t>Annexe 13a : Le SEAR dans le continuum de l’égalité des genres</w:t>
      </w:r>
      <w:bookmarkEnd w:id="21"/>
      <w:bookmarkEnd w:id="22"/>
      <w:r w:rsidR="00570FB8" w:rsidRPr="00A86E6D">
        <w:rPr>
          <w:lang w:val="fr-CA"/>
        </w:rPr>
        <w:t xml:space="preserve"> </w:t>
      </w:r>
    </w:p>
    <w:p w14:paraId="178F9114" w14:textId="77777777" w:rsidR="00570FB8" w:rsidRPr="00A86E6D" w:rsidRDefault="00570FB8" w:rsidP="00570FB8">
      <w:pPr>
        <w:rPr>
          <w:rFonts w:ascii="Tahoma" w:hAnsi="Tahoma"/>
          <w:lang w:val="fr-CA"/>
        </w:rPr>
      </w:pPr>
    </w:p>
    <w:tbl>
      <w:tblPr>
        <w:tblStyle w:val="TableGrid"/>
        <w:tblW w:w="0" w:type="auto"/>
        <w:tblLook w:val="04A0" w:firstRow="1" w:lastRow="0" w:firstColumn="1" w:lastColumn="0" w:noHBand="0" w:noVBand="1"/>
      </w:tblPr>
      <w:tblGrid>
        <w:gridCol w:w="1838"/>
        <w:gridCol w:w="3686"/>
        <w:gridCol w:w="3827"/>
        <w:gridCol w:w="3599"/>
      </w:tblGrid>
      <w:tr w:rsidR="00570FB8" w:rsidRPr="00A86E6D" w14:paraId="5C671D7A" w14:textId="77777777" w:rsidTr="005C1708">
        <w:tc>
          <w:tcPr>
            <w:tcW w:w="1838" w:type="dxa"/>
            <w:tcBorders>
              <w:top w:val="nil"/>
              <w:left w:val="nil"/>
              <w:bottom w:val="nil"/>
              <w:right w:val="nil"/>
            </w:tcBorders>
            <w:shd w:val="clear" w:color="auto" w:fill="F9D380"/>
          </w:tcPr>
          <w:p w14:paraId="79BD5C37" w14:textId="71782EC2" w:rsidR="00570FB8" w:rsidRPr="00A86E6D" w:rsidRDefault="00570FB8" w:rsidP="005C1708">
            <w:pPr>
              <w:spacing w:line="276" w:lineRule="auto"/>
              <w:rPr>
                <w:rFonts w:ascii="Tahoma" w:hAnsi="Tahoma" w:cs="Tahoma"/>
                <w:sz w:val="20"/>
                <w:szCs w:val="20"/>
                <w:lang w:val="fr-CA"/>
              </w:rPr>
            </w:pPr>
          </w:p>
        </w:tc>
        <w:tc>
          <w:tcPr>
            <w:tcW w:w="3686" w:type="dxa"/>
            <w:tcBorders>
              <w:top w:val="nil"/>
              <w:left w:val="nil"/>
              <w:bottom w:val="nil"/>
              <w:right w:val="nil"/>
            </w:tcBorders>
            <w:shd w:val="clear" w:color="auto" w:fill="F9D380"/>
          </w:tcPr>
          <w:p w14:paraId="7087B3C5" w14:textId="77777777" w:rsidR="00570FB8" w:rsidRPr="00A86E6D" w:rsidRDefault="00570FB8" w:rsidP="005C1708">
            <w:pPr>
              <w:spacing w:line="276" w:lineRule="auto"/>
              <w:jc w:val="center"/>
              <w:rPr>
                <w:rFonts w:ascii="Tahoma" w:hAnsi="Tahoma" w:cs="Tahoma"/>
                <w:b/>
                <w:bCs/>
                <w:color w:val="491A36"/>
                <w:sz w:val="20"/>
                <w:szCs w:val="20"/>
                <w:lang w:val="fr-CA"/>
              </w:rPr>
            </w:pPr>
          </w:p>
          <w:p w14:paraId="21088E45" w14:textId="77777777" w:rsidR="00570FB8" w:rsidRPr="00A86E6D" w:rsidRDefault="00570FB8" w:rsidP="005C1708">
            <w:pPr>
              <w:spacing w:line="276" w:lineRule="auto"/>
              <w:jc w:val="center"/>
              <w:rPr>
                <w:rFonts w:ascii="Tahoma" w:hAnsi="Tahoma" w:cs="Tahoma"/>
                <w:b/>
                <w:bCs/>
                <w:color w:val="491A36"/>
                <w:sz w:val="20"/>
                <w:szCs w:val="20"/>
                <w:lang w:val="fr-CA"/>
              </w:rPr>
            </w:pPr>
            <w:r>
              <w:rPr>
                <w:rFonts w:ascii="Tahoma" w:hAnsi="Tahoma" w:cs="Tahoma"/>
                <w:b/>
                <w:bCs/>
                <w:color w:val="491A36"/>
                <w:sz w:val="20"/>
                <w:szCs w:val="20"/>
                <w:lang w:val="fr-CA"/>
              </w:rPr>
              <w:t>Conscient des questions liées au genre</w:t>
            </w:r>
            <w:r w:rsidRPr="00A86E6D">
              <w:rPr>
                <w:rFonts w:ascii="Tahoma" w:hAnsi="Tahoma" w:cs="Tahoma"/>
                <w:b/>
                <w:bCs/>
                <w:color w:val="491A36"/>
                <w:sz w:val="20"/>
                <w:szCs w:val="20"/>
                <w:lang w:val="fr-CA"/>
              </w:rPr>
              <w:t xml:space="preserve">/sensible au genre </w:t>
            </w:r>
          </w:p>
        </w:tc>
        <w:tc>
          <w:tcPr>
            <w:tcW w:w="3827" w:type="dxa"/>
            <w:tcBorders>
              <w:top w:val="nil"/>
              <w:left w:val="nil"/>
              <w:bottom w:val="nil"/>
              <w:right w:val="nil"/>
            </w:tcBorders>
            <w:shd w:val="clear" w:color="auto" w:fill="F9D380"/>
          </w:tcPr>
          <w:p w14:paraId="6046B0BA" w14:textId="72B0CB44" w:rsidR="00570FB8" w:rsidRPr="00A86E6D" w:rsidRDefault="00570FB8" w:rsidP="005C1708">
            <w:pPr>
              <w:spacing w:line="276" w:lineRule="auto"/>
              <w:jc w:val="center"/>
              <w:rPr>
                <w:rFonts w:ascii="Tahoma" w:hAnsi="Tahoma" w:cs="Tahoma"/>
                <w:b/>
                <w:bCs/>
                <w:color w:val="491A36"/>
                <w:sz w:val="20"/>
                <w:szCs w:val="20"/>
                <w:lang w:val="fr-CA"/>
              </w:rPr>
            </w:pPr>
          </w:p>
          <w:p w14:paraId="12F6AA3D" w14:textId="77777777" w:rsidR="00570FB8" w:rsidRPr="00A86E6D" w:rsidRDefault="00570FB8" w:rsidP="005C1708">
            <w:pPr>
              <w:spacing w:line="276" w:lineRule="auto"/>
              <w:jc w:val="center"/>
              <w:rPr>
                <w:rFonts w:ascii="Tahoma" w:hAnsi="Tahoma" w:cs="Tahoma"/>
                <w:b/>
                <w:bCs/>
                <w:color w:val="491A36"/>
                <w:sz w:val="20"/>
                <w:szCs w:val="20"/>
                <w:lang w:val="fr-CA"/>
              </w:rPr>
            </w:pPr>
            <w:r w:rsidRPr="00A86E6D">
              <w:rPr>
                <w:rFonts w:ascii="Tahoma" w:hAnsi="Tahoma" w:cs="Tahoma"/>
                <w:b/>
                <w:bCs/>
                <w:color w:val="491A36"/>
                <w:sz w:val="20"/>
                <w:szCs w:val="20"/>
                <w:lang w:val="fr-CA"/>
              </w:rPr>
              <w:t>Tenant compte du genre</w:t>
            </w:r>
          </w:p>
        </w:tc>
        <w:tc>
          <w:tcPr>
            <w:tcW w:w="3599" w:type="dxa"/>
            <w:tcBorders>
              <w:top w:val="nil"/>
              <w:left w:val="nil"/>
              <w:bottom w:val="nil"/>
              <w:right w:val="nil"/>
            </w:tcBorders>
            <w:shd w:val="clear" w:color="auto" w:fill="F9D380"/>
          </w:tcPr>
          <w:p w14:paraId="1BED9165" w14:textId="35406062" w:rsidR="00570FB8" w:rsidRPr="00A86E6D" w:rsidRDefault="00570FB8" w:rsidP="005C1708">
            <w:pPr>
              <w:spacing w:line="276" w:lineRule="auto"/>
              <w:jc w:val="center"/>
              <w:rPr>
                <w:rFonts w:ascii="Tahoma" w:hAnsi="Tahoma" w:cs="Tahoma"/>
                <w:b/>
                <w:bCs/>
                <w:color w:val="491A36"/>
                <w:sz w:val="20"/>
                <w:szCs w:val="20"/>
                <w:lang w:val="fr-CA"/>
              </w:rPr>
            </w:pPr>
          </w:p>
          <w:p w14:paraId="03EFA21E" w14:textId="77777777" w:rsidR="00570FB8" w:rsidRPr="00A86E6D" w:rsidRDefault="00570FB8" w:rsidP="005C1708">
            <w:pPr>
              <w:spacing w:line="276" w:lineRule="auto"/>
              <w:jc w:val="center"/>
              <w:rPr>
                <w:rFonts w:ascii="Tahoma" w:hAnsi="Tahoma" w:cs="Tahoma"/>
                <w:b/>
                <w:bCs/>
                <w:color w:val="491A36"/>
                <w:sz w:val="20"/>
                <w:szCs w:val="20"/>
                <w:lang w:val="fr-CA"/>
              </w:rPr>
            </w:pPr>
            <w:r w:rsidRPr="00A86E6D">
              <w:rPr>
                <w:rFonts w:ascii="Tahoma" w:hAnsi="Tahoma" w:cs="Tahoma"/>
                <w:b/>
                <w:bCs/>
                <w:color w:val="491A36"/>
                <w:sz w:val="20"/>
                <w:szCs w:val="20"/>
                <w:lang w:val="fr-CA"/>
              </w:rPr>
              <w:t>Sexotransformateur/</w:t>
            </w:r>
            <w:r>
              <w:rPr>
                <w:rFonts w:ascii="Tahoma" w:hAnsi="Tahoma" w:cs="Tahoma"/>
                <w:b/>
                <w:bCs/>
                <w:color w:val="491A36"/>
                <w:sz w:val="20"/>
                <w:szCs w:val="20"/>
                <w:lang w:val="fr-CA"/>
              </w:rPr>
              <w:t>f</w:t>
            </w:r>
            <w:r w:rsidRPr="00A86E6D">
              <w:rPr>
                <w:rFonts w:ascii="Tahoma" w:hAnsi="Tahoma" w:cs="Tahoma"/>
                <w:b/>
                <w:bCs/>
                <w:color w:val="491A36"/>
                <w:sz w:val="20"/>
                <w:szCs w:val="20"/>
                <w:lang w:val="fr-CA"/>
              </w:rPr>
              <w:t>éministe</w:t>
            </w:r>
          </w:p>
          <w:p w14:paraId="1B2B04E2" w14:textId="77777777" w:rsidR="00570FB8" w:rsidRPr="00A86E6D" w:rsidRDefault="00570FB8" w:rsidP="005C1708">
            <w:pPr>
              <w:spacing w:line="276" w:lineRule="auto"/>
              <w:jc w:val="center"/>
              <w:rPr>
                <w:rFonts w:ascii="Tahoma" w:hAnsi="Tahoma" w:cs="Tahoma"/>
                <w:b/>
                <w:bCs/>
                <w:color w:val="491A36"/>
                <w:sz w:val="20"/>
                <w:szCs w:val="20"/>
                <w:lang w:val="fr-CA"/>
              </w:rPr>
            </w:pPr>
          </w:p>
        </w:tc>
      </w:tr>
      <w:tr w:rsidR="00570FB8" w:rsidRPr="00DC5D2F" w14:paraId="2BD18816" w14:textId="77777777" w:rsidTr="005C1708">
        <w:trPr>
          <w:trHeight w:val="60"/>
        </w:trPr>
        <w:tc>
          <w:tcPr>
            <w:tcW w:w="1838" w:type="dxa"/>
            <w:tcBorders>
              <w:top w:val="nil"/>
              <w:left w:val="nil"/>
              <w:bottom w:val="nil"/>
              <w:right w:val="nil"/>
            </w:tcBorders>
            <w:shd w:val="clear" w:color="auto" w:fill="F9D380"/>
          </w:tcPr>
          <w:p w14:paraId="7AE2C72E" w14:textId="77777777" w:rsidR="00570FB8" w:rsidRPr="00A86E6D" w:rsidRDefault="00570FB8" w:rsidP="005C1708">
            <w:pPr>
              <w:spacing w:line="276" w:lineRule="auto"/>
              <w:jc w:val="right"/>
              <w:rPr>
                <w:rFonts w:ascii="Tahoma" w:hAnsi="Tahoma" w:cs="Tahoma"/>
                <w:b/>
                <w:bCs/>
                <w:sz w:val="20"/>
                <w:szCs w:val="20"/>
                <w:lang w:val="fr-CA"/>
              </w:rPr>
            </w:pPr>
          </w:p>
          <w:p w14:paraId="69002532" w14:textId="77777777" w:rsidR="00570FB8" w:rsidRPr="00A86E6D" w:rsidRDefault="00570FB8" w:rsidP="005C1708">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Suivi</w:t>
            </w:r>
          </w:p>
        </w:tc>
        <w:tc>
          <w:tcPr>
            <w:tcW w:w="3686" w:type="dxa"/>
            <w:tcBorders>
              <w:top w:val="nil"/>
              <w:left w:val="nil"/>
              <w:bottom w:val="nil"/>
              <w:right w:val="nil"/>
            </w:tcBorders>
            <w:shd w:val="clear" w:color="auto" w:fill="F2F2F2" w:themeFill="background1" w:themeFillShade="F2"/>
          </w:tcPr>
          <w:p w14:paraId="459FE82C"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229AC73D"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26DA2E2D"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1B2A44F9"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3FA4C904"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2FC08003"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Saisit et organise des données ventilées selon le </w:t>
            </w:r>
            <w:r>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06FBB99A" w14:textId="77777777" w:rsidR="00570FB8" w:rsidRPr="00A86E6D" w:rsidRDefault="00570FB8" w:rsidP="005C1708">
            <w:pPr>
              <w:spacing w:line="276" w:lineRule="auto"/>
              <w:rPr>
                <w:rFonts w:ascii="Tahoma" w:hAnsi="Tahoma" w:cs="Tahoma"/>
                <w:color w:val="000000" w:themeColor="text1"/>
                <w:sz w:val="20"/>
                <w:szCs w:val="20"/>
                <w:lang w:val="fr-CA"/>
              </w:rPr>
            </w:pPr>
          </w:p>
        </w:tc>
        <w:tc>
          <w:tcPr>
            <w:tcW w:w="3827" w:type="dxa"/>
            <w:tcBorders>
              <w:top w:val="nil"/>
              <w:left w:val="nil"/>
              <w:bottom w:val="nil"/>
              <w:right w:val="nil"/>
            </w:tcBorders>
            <w:shd w:val="clear" w:color="auto" w:fill="D9D9D9" w:themeFill="background1" w:themeFillShade="D9"/>
          </w:tcPr>
          <w:p w14:paraId="020BF981"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206F71F4"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6E7357EF"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5A0168CE"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031E7FC8"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4418C012"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Saisit et organise des données ventilées selon le </w:t>
            </w:r>
            <w:r>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048D5706"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3D503B8D"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les femmes et les fille</w:t>
            </w:r>
            <w:r>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participent de façon significative aux </w:t>
            </w:r>
            <w:r>
              <w:rPr>
                <w:rFonts w:ascii="Tahoma" w:hAnsi="Tahoma" w:cs="Tahoma"/>
                <w:color w:val="000000" w:themeColor="text1"/>
                <w:sz w:val="20"/>
                <w:szCs w:val="20"/>
                <w:lang w:val="fr-CA"/>
              </w:rPr>
              <w:t xml:space="preserve">activités </w:t>
            </w:r>
            <w:r w:rsidRPr="00A86E6D">
              <w:rPr>
                <w:rFonts w:ascii="Tahoma" w:hAnsi="Tahoma" w:cs="Tahoma"/>
                <w:color w:val="000000" w:themeColor="text1"/>
                <w:sz w:val="20"/>
                <w:szCs w:val="20"/>
                <w:lang w:val="fr-CA"/>
              </w:rPr>
              <w:t xml:space="preserve">de suivi. </w:t>
            </w:r>
          </w:p>
        </w:tc>
        <w:tc>
          <w:tcPr>
            <w:tcW w:w="3599" w:type="dxa"/>
            <w:tcBorders>
              <w:top w:val="nil"/>
              <w:left w:val="nil"/>
              <w:bottom w:val="nil"/>
              <w:right w:val="nil"/>
            </w:tcBorders>
            <w:shd w:val="clear" w:color="auto" w:fill="F2F2F2" w:themeFill="background1" w:themeFillShade="F2"/>
          </w:tcPr>
          <w:p w14:paraId="4A0956CE" w14:textId="654BC2BF"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6353FAB8"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Fait le suivi des bénéficiaires et parties prenantes féminines et masculines.</w:t>
            </w:r>
          </w:p>
          <w:p w14:paraId="27C6558A"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7ECC49CC"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Tient compte du genre pendant la planification et l’analyse de risque</w:t>
            </w:r>
            <w:r>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pour la cueillette de données.</w:t>
            </w:r>
          </w:p>
          <w:p w14:paraId="7E381FED"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4A2DBB03"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Recueille et organise des données ventilées selon le </w:t>
            </w:r>
            <w:r>
              <w:rPr>
                <w:rFonts w:ascii="Tahoma" w:hAnsi="Tahoma" w:cs="Tahoma"/>
                <w:color w:val="000000" w:themeColor="text1"/>
                <w:sz w:val="20"/>
                <w:szCs w:val="20"/>
                <w:lang w:val="fr-CA"/>
              </w:rPr>
              <w:t>sexe et l’âge</w:t>
            </w:r>
            <w:r w:rsidRPr="00A86E6D">
              <w:rPr>
                <w:rFonts w:ascii="Tahoma" w:hAnsi="Tahoma" w:cs="Tahoma"/>
                <w:color w:val="000000" w:themeColor="text1"/>
                <w:sz w:val="20"/>
                <w:szCs w:val="20"/>
                <w:lang w:val="fr-CA"/>
              </w:rPr>
              <w:t xml:space="preserve">. </w:t>
            </w:r>
          </w:p>
          <w:p w14:paraId="576C3BEE"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6E43EB21"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que les femmes et les fille</w:t>
            </w:r>
            <w:r>
              <w:rPr>
                <w:rFonts w:ascii="Tahoma" w:hAnsi="Tahoma" w:cs="Tahoma"/>
                <w:color w:val="000000" w:themeColor="text1"/>
                <w:sz w:val="20"/>
                <w:szCs w:val="20"/>
                <w:lang w:val="fr-CA"/>
              </w:rPr>
              <w:t>s</w:t>
            </w:r>
            <w:r w:rsidRPr="00A86E6D">
              <w:rPr>
                <w:rFonts w:ascii="Tahoma" w:hAnsi="Tahoma" w:cs="Tahoma"/>
                <w:color w:val="000000" w:themeColor="text1"/>
                <w:sz w:val="20"/>
                <w:szCs w:val="20"/>
                <w:lang w:val="fr-CA"/>
              </w:rPr>
              <w:t xml:space="preserve"> participent de façon significative aux </w:t>
            </w:r>
            <w:r>
              <w:rPr>
                <w:rFonts w:ascii="Tahoma" w:hAnsi="Tahoma" w:cs="Tahoma"/>
                <w:color w:val="000000" w:themeColor="text1"/>
                <w:sz w:val="20"/>
                <w:szCs w:val="20"/>
                <w:lang w:val="fr-CA"/>
              </w:rPr>
              <w:t xml:space="preserve">activités </w:t>
            </w:r>
            <w:r w:rsidRPr="00A86E6D">
              <w:rPr>
                <w:rFonts w:ascii="Tahoma" w:hAnsi="Tahoma" w:cs="Tahoma"/>
                <w:color w:val="000000" w:themeColor="text1"/>
                <w:sz w:val="20"/>
                <w:szCs w:val="20"/>
                <w:lang w:val="fr-CA"/>
              </w:rPr>
              <w:t>de suivi.</w:t>
            </w:r>
          </w:p>
          <w:p w14:paraId="3EA050BE"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27465753"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Conçoit les </w:t>
            </w:r>
            <w:r>
              <w:rPr>
                <w:rFonts w:ascii="Tahoma" w:hAnsi="Tahoma" w:cs="Tahoma"/>
                <w:color w:val="000000" w:themeColor="text1"/>
                <w:sz w:val="20"/>
                <w:szCs w:val="20"/>
                <w:lang w:val="fr-CA"/>
              </w:rPr>
              <w:t xml:space="preserve">activités </w:t>
            </w:r>
            <w:r w:rsidRPr="00A86E6D">
              <w:rPr>
                <w:rFonts w:ascii="Tahoma" w:hAnsi="Tahoma" w:cs="Tahoma"/>
                <w:color w:val="000000" w:themeColor="text1"/>
                <w:sz w:val="20"/>
                <w:szCs w:val="20"/>
                <w:lang w:val="fr-CA"/>
              </w:rPr>
              <w:t>de suivi avec les femmes et les filles participantes.</w:t>
            </w:r>
          </w:p>
          <w:p w14:paraId="5090DDDF"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609CA23B" w14:textId="77777777" w:rsidR="00570FB8" w:rsidRPr="00A86E6D"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S’assure de l’utilisation d’outils de suivi qui saisissent des données individuelles et expérientielles.</w:t>
            </w:r>
          </w:p>
          <w:p w14:paraId="740892B0" w14:textId="77777777" w:rsidR="00570FB8" w:rsidRPr="00A86E6D" w:rsidRDefault="00570FB8" w:rsidP="005C1708">
            <w:pPr>
              <w:pStyle w:val="ListParagraph"/>
              <w:spacing w:line="276" w:lineRule="auto"/>
              <w:ind w:left="246"/>
              <w:rPr>
                <w:rFonts w:ascii="Tahoma" w:hAnsi="Tahoma" w:cs="Tahoma"/>
                <w:color w:val="000000" w:themeColor="text1"/>
                <w:sz w:val="20"/>
                <w:szCs w:val="20"/>
                <w:lang w:val="fr-CA"/>
              </w:rPr>
            </w:pPr>
          </w:p>
          <w:p w14:paraId="220FBBE2" w14:textId="77777777" w:rsidR="00570FB8" w:rsidRDefault="00570FB8" w:rsidP="00570FB8">
            <w:pPr>
              <w:pStyle w:val="ListParagraph"/>
              <w:numPr>
                <w:ilvl w:val="0"/>
                <w:numId w:val="12"/>
              </w:numPr>
              <w:spacing w:line="276" w:lineRule="auto"/>
              <w:ind w:left="246" w:hanging="202"/>
              <w:rPr>
                <w:rFonts w:ascii="Tahoma" w:hAnsi="Tahoma" w:cs="Tahoma"/>
                <w:color w:val="000000" w:themeColor="text1"/>
                <w:sz w:val="20"/>
                <w:szCs w:val="20"/>
                <w:lang w:val="fr-CA"/>
              </w:rPr>
            </w:pPr>
            <w:r w:rsidRPr="00A86E6D">
              <w:rPr>
                <w:rFonts w:ascii="Tahoma" w:hAnsi="Tahoma" w:cs="Tahoma"/>
                <w:color w:val="000000" w:themeColor="text1"/>
                <w:sz w:val="20"/>
                <w:szCs w:val="20"/>
                <w:lang w:val="fr-CA"/>
              </w:rPr>
              <w:t xml:space="preserve">Utilise des </w:t>
            </w:r>
            <w:r>
              <w:rPr>
                <w:rFonts w:ascii="Tahoma" w:hAnsi="Tahoma" w:cs="Tahoma"/>
                <w:color w:val="000000" w:themeColor="text1"/>
                <w:sz w:val="20"/>
                <w:szCs w:val="20"/>
                <w:lang w:val="fr-CA"/>
              </w:rPr>
              <w:t xml:space="preserve">activités </w:t>
            </w:r>
            <w:r w:rsidRPr="00A86E6D">
              <w:rPr>
                <w:rFonts w:ascii="Tahoma" w:hAnsi="Tahoma" w:cs="Tahoma"/>
                <w:color w:val="000000" w:themeColor="text1"/>
                <w:sz w:val="20"/>
                <w:szCs w:val="20"/>
                <w:lang w:val="fr-CA"/>
              </w:rPr>
              <w:t>de suivi qui, en soi, renforcent le pouvoir.</w:t>
            </w:r>
          </w:p>
          <w:p w14:paraId="50A78AFE" w14:textId="77777777" w:rsidR="00A2603C" w:rsidRPr="00A2603C" w:rsidRDefault="00A2603C" w:rsidP="00A2603C">
            <w:pPr>
              <w:pStyle w:val="ListParagraph"/>
              <w:rPr>
                <w:rFonts w:ascii="Tahoma" w:hAnsi="Tahoma" w:cs="Tahoma"/>
                <w:color w:val="000000" w:themeColor="text1"/>
                <w:sz w:val="20"/>
                <w:szCs w:val="20"/>
                <w:lang w:val="fr-CA"/>
              </w:rPr>
            </w:pPr>
          </w:p>
          <w:p w14:paraId="07F0614D" w14:textId="2C505D15" w:rsidR="00A2603C" w:rsidRPr="00A86E6D" w:rsidRDefault="00A2603C" w:rsidP="00A2603C">
            <w:pPr>
              <w:pStyle w:val="ListParagraph"/>
              <w:spacing w:line="276" w:lineRule="auto"/>
              <w:ind w:left="246"/>
              <w:rPr>
                <w:rFonts w:ascii="Tahoma" w:hAnsi="Tahoma" w:cs="Tahoma"/>
                <w:color w:val="000000" w:themeColor="text1"/>
                <w:sz w:val="20"/>
                <w:szCs w:val="20"/>
                <w:lang w:val="fr-CA"/>
              </w:rPr>
            </w:pPr>
          </w:p>
        </w:tc>
      </w:tr>
    </w:tbl>
    <w:bookmarkStart w:id="23" w:name="_Annex_13b:_Oxfam’s"/>
    <w:bookmarkStart w:id="24" w:name="_Toc60910738"/>
    <w:bookmarkStart w:id="25" w:name="_Toc60918245"/>
    <w:bookmarkEnd w:id="23"/>
    <w:p w14:paraId="10417232" w14:textId="20CB6757" w:rsidR="00570FB8" w:rsidRPr="00A86E6D" w:rsidRDefault="00FB5023" w:rsidP="00570FB8">
      <w:pPr>
        <w:pStyle w:val="Heading3"/>
        <w:rPr>
          <w:lang w:val="fr-CA"/>
        </w:rPr>
      </w:pPr>
      <w:r w:rsidRPr="007955D9">
        <w:rPr>
          <w:noProof/>
        </w:rPr>
        <w:lastRenderedPageBreak/>
        <mc:AlternateContent>
          <mc:Choice Requires="wps">
            <w:drawing>
              <wp:anchor distT="0" distB="0" distL="114300" distR="114300" simplePos="0" relativeHeight="251783168" behindDoc="0" locked="0" layoutInCell="1" allowOverlap="1" wp14:anchorId="3648271C" wp14:editId="2C18D05D">
                <wp:simplePos x="0" y="0"/>
                <wp:positionH relativeFrom="column">
                  <wp:posOffset>8796020</wp:posOffset>
                </wp:positionH>
                <wp:positionV relativeFrom="page">
                  <wp:posOffset>553264</wp:posOffset>
                </wp:positionV>
                <wp:extent cx="345440" cy="1500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AA97051" w14:textId="77777777" w:rsidR="00D236AB" w:rsidRPr="006C10AD" w:rsidRDefault="00D236AB" w:rsidP="00FB5023">
                            <w:pPr>
                              <w:jc w:val="center"/>
                              <w:rPr>
                                <w:rFonts w:ascii="Tahoma" w:hAnsi="Tahoma"/>
                                <w:sz w:val="20"/>
                                <w:szCs w:val="20"/>
                                <w:lang w:val="fr-CA"/>
                              </w:rPr>
                            </w:pPr>
                            <w:r>
                              <w:rPr>
                                <w:rFonts w:ascii="Tahoma" w:hAnsi="Tahoma"/>
                                <w:sz w:val="20"/>
                                <w:szCs w:val="20"/>
                                <w:lang w:val="fr-CA"/>
                              </w:rPr>
                              <w:t>Treizième séance</w:t>
                            </w:r>
                          </w:p>
                          <w:p w14:paraId="7146815B" w14:textId="77777777" w:rsidR="00D236AB" w:rsidRPr="00002F01" w:rsidRDefault="00D236AB" w:rsidP="00FB5023">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8271C" id="Text Box 8" o:spid="_x0000_s1037" type="#_x0000_t202" style="position:absolute;margin-left:692.6pt;margin-top:43.55pt;width:27.2pt;height:118.15pt;z-index:251783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" fillcolor="#491a36" stroked="f" strokeweight=".5pt">
                <v:textbox style="layout-flow:vertical;mso-layout-flow-alt:bottom-to-top">
                  <w:txbxContent>
                    <w:p w14:paraId="1AA97051" w14:textId="77777777" w:rsidR="00D236AB" w:rsidRPr="006C10AD" w:rsidRDefault="00D236AB" w:rsidP="00FB5023">
                      <w:pPr>
                        <w:jc w:val="center"/>
                        <w:rPr>
                          <w:rFonts w:ascii="Tahoma" w:hAnsi="Tahoma"/>
                          <w:sz w:val="20"/>
                          <w:szCs w:val="20"/>
                          <w:lang w:val="fr-CA"/>
                        </w:rPr>
                      </w:pPr>
                      <w:r>
                        <w:rPr>
                          <w:rFonts w:ascii="Tahoma" w:hAnsi="Tahoma"/>
                          <w:sz w:val="20"/>
                          <w:szCs w:val="20"/>
                          <w:lang w:val="fr-CA"/>
                        </w:rPr>
                        <w:t>Treizième séance</w:t>
                      </w:r>
                    </w:p>
                    <w:p w14:paraId="7146815B" w14:textId="77777777" w:rsidR="00D236AB" w:rsidRPr="00002F01" w:rsidRDefault="00D236AB" w:rsidP="00FB5023">
                      <w:pPr>
                        <w:jc w:val="center"/>
                        <w:rPr>
                          <w:rFonts w:ascii="Tahoma" w:hAnsi="Tahoma"/>
                          <w:sz w:val="20"/>
                          <w:szCs w:val="20"/>
                        </w:rPr>
                      </w:pPr>
                    </w:p>
                  </w:txbxContent>
                </v:textbox>
                <w10:wrap anchory="page"/>
              </v:shape>
            </w:pict>
          </mc:Fallback>
        </mc:AlternateContent>
      </w:r>
      <w:r w:rsidR="00570FB8" w:rsidRPr="00A86E6D">
        <w:rPr>
          <w:lang w:val="fr-CA"/>
        </w:rPr>
        <w:t>Annexe 13b : Document de discussion 2017 d’Oxfam : Appliquer des principes fémini</w:t>
      </w:r>
      <w:r w:rsidR="00570FB8">
        <w:rPr>
          <w:lang w:val="fr-CA"/>
        </w:rPr>
        <w:t>stes</w:t>
      </w:r>
      <w:r w:rsidR="00570FB8" w:rsidRPr="00A86E6D">
        <w:rPr>
          <w:lang w:val="fr-CA"/>
        </w:rPr>
        <w:t xml:space="preserve"> au suivi, à l’évaluation, à l’apprentissage et à la redevabilité</w:t>
      </w:r>
      <w:bookmarkEnd w:id="24"/>
      <w:bookmarkEnd w:id="25"/>
      <w:r w:rsidR="00570FB8" w:rsidRPr="00A86E6D">
        <w:rPr>
          <w:lang w:val="fr-CA"/>
        </w:rPr>
        <w:t xml:space="preserve"> </w:t>
      </w:r>
    </w:p>
    <w:p w14:paraId="39C68FE0" w14:textId="77777777" w:rsidR="00570FB8" w:rsidRPr="00A86E6D" w:rsidRDefault="00570FB8" w:rsidP="00570FB8">
      <w:pPr>
        <w:rPr>
          <w:lang w:val="fr-CA"/>
        </w:rPr>
      </w:pPr>
    </w:p>
    <w:p w14:paraId="118A688F" w14:textId="54C83FB6" w:rsidR="00570FB8" w:rsidRPr="00FB5023" w:rsidRDefault="00570FB8" w:rsidP="00FB5023">
      <w:pPr>
        <w:spacing w:line="276" w:lineRule="auto"/>
        <w:rPr>
          <w:rFonts w:ascii="Tahoma" w:hAnsi="Tahoma" w:cs="Tahoma"/>
          <w:b/>
          <w:bCs/>
          <w:color w:val="63763E"/>
          <w:sz w:val="20"/>
          <w:szCs w:val="20"/>
          <w:lang w:val="fr-CA"/>
        </w:rPr>
      </w:pPr>
      <w:bookmarkStart w:id="26" w:name="_Hlk60921195"/>
      <w:r w:rsidRPr="00FB5023">
        <w:rPr>
          <w:rFonts w:ascii="Tahoma" w:hAnsi="Tahoma" w:cs="Tahoma"/>
          <w:b/>
          <w:bCs/>
          <w:color w:val="63763E"/>
          <w:sz w:val="20"/>
          <w:szCs w:val="20"/>
          <w:lang w:val="fr-CA"/>
        </w:rPr>
        <w:t xml:space="preserve">Les </w:t>
      </w:r>
      <w:bookmarkStart w:id="27" w:name="_Hlk60916256"/>
      <w:r w:rsidR="00BF36A1" w:rsidRPr="00FB5023">
        <w:rPr>
          <w:rFonts w:ascii="Tahoma" w:hAnsi="Tahoma" w:cs="Tahoma"/>
          <w:b/>
          <w:bCs/>
          <w:color w:val="63763E"/>
          <w:sz w:val="20"/>
          <w:szCs w:val="20"/>
          <w:lang w:val="fr-CA"/>
        </w:rPr>
        <w:t>Principes féministes d’Oxfam pour les activités de suivi, d’évaluation, d’apprentissage et de redevabilité</w:t>
      </w:r>
      <w:r w:rsidR="00BF36A1" w:rsidRPr="00FB5023">
        <w:rPr>
          <w:rFonts w:ascii="Tahoma" w:hAnsi="Tahoma" w:cs="Tahoma"/>
          <w:color w:val="63763E"/>
          <w:sz w:val="20"/>
          <w:szCs w:val="20"/>
          <w:lang w:val="fr-CA"/>
        </w:rPr>
        <w:t xml:space="preserve"> </w:t>
      </w:r>
      <w:bookmarkEnd w:id="27"/>
    </w:p>
    <w:bookmarkEnd w:id="26"/>
    <w:p w14:paraId="05D9E3CF" w14:textId="55995728" w:rsidR="00570FB8" w:rsidRPr="00FB5023" w:rsidRDefault="00570FB8" w:rsidP="00FB5023">
      <w:pPr>
        <w:spacing w:line="276" w:lineRule="auto"/>
        <w:rPr>
          <w:rFonts w:ascii="Tahoma" w:hAnsi="Tahoma" w:cs="Tahoma"/>
          <w:sz w:val="20"/>
          <w:szCs w:val="20"/>
          <w:lang w:val="fr-CA"/>
        </w:rPr>
      </w:pPr>
      <w:r w:rsidRPr="00FB5023">
        <w:rPr>
          <w:rFonts w:ascii="Tahoma" w:hAnsi="Tahoma" w:cs="Tahoma"/>
          <w:sz w:val="20"/>
          <w:szCs w:val="20"/>
          <w:lang w:val="fr-CA"/>
        </w:rPr>
        <w:t xml:space="preserve">S’appuyant sur les contributions de spécialistes de la mesure et de l’évaluation (ME) tels que </w:t>
      </w:r>
      <w:proofErr w:type="spellStart"/>
      <w:r w:rsidRPr="00FB5023">
        <w:rPr>
          <w:rFonts w:ascii="Tahoma" w:hAnsi="Tahoma" w:cs="Tahoma"/>
          <w:sz w:val="20"/>
          <w:szCs w:val="20"/>
          <w:lang w:val="fr-CA"/>
        </w:rPr>
        <w:t>Srilatha</w:t>
      </w:r>
      <w:proofErr w:type="spellEnd"/>
      <w:r w:rsidRPr="00FB5023">
        <w:rPr>
          <w:rFonts w:ascii="Tahoma" w:hAnsi="Tahoma" w:cs="Tahoma"/>
          <w:sz w:val="20"/>
          <w:szCs w:val="20"/>
          <w:lang w:val="fr-CA"/>
        </w:rPr>
        <w:t xml:space="preserve"> </w:t>
      </w:r>
      <w:proofErr w:type="spellStart"/>
      <w:r w:rsidRPr="00FB5023">
        <w:rPr>
          <w:rFonts w:ascii="Tahoma" w:hAnsi="Tahoma" w:cs="Tahoma"/>
          <w:sz w:val="20"/>
          <w:szCs w:val="20"/>
          <w:lang w:val="fr-CA"/>
        </w:rPr>
        <w:t>Batliwala</w:t>
      </w:r>
      <w:proofErr w:type="spellEnd"/>
      <w:r w:rsidRPr="00FB5023">
        <w:rPr>
          <w:rFonts w:ascii="Tahoma" w:hAnsi="Tahoma" w:cs="Tahoma"/>
          <w:sz w:val="20"/>
          <w:szCs w:val="20"/>
          <w:lang w:val="fr-CA"/>
        </w:rPr>
        <w:t xml:space="preserve"> et Alex </w:t>
      </w:r>
      <w:proofErr w:type="spellStart"/>
      <w:r w:rsidRPr="00FB5023">
        <w:rPr>
          <w:rFonts w:ascii="Tahoma" w:hAnsi="Tahoma" w:cs="Tahoma"/>
          <w:sz w:val="20"/>
          <w:szCs w:val="20"/>
          <w:lang w:val="fr-CA"/>
        </w:rPr>
        <w:t>Pittamn</w:t>
      </w:r>
      <w:proofErr w:type="spellEnd"/>
      <w:r w:rsidRPr="00FB5023">
        <w:rPr>
          <w:rFonts w:ascii="Tahoma" w:hAnsi="Tahoma" w:cs="Tahoma"/>
          <w:sz w:val="20"/>
          <w:szCs w:val="20"/>
          <w:lang w:val="fr-CA"/>
        </w:rPr>
        <w:t xml:space="preserve">, les principes féministes de SEAR d’Oxfam International reposent sur le postulat selon lequel la discrimination fondée sur l’identité de genre est structurelle et systémique et que la justice sociale, dans tout contexte, peut être réalisée seulement par un changement dans les relations de pouvoir. Chez Oxfam, nous reconnaissons l’autonomie et l’indépendance de nos partenaires dans le travail que nous faisons ensemble et nous nous engageons à nourrir des relations de redevabilité mutuelle. Nous reconnaissons que les évaluations et les connaissances, en tant que processus de changement transformateur et politique, sont complexes, et que le changement prend du temps et des investissements. </w:t>
      </w:r>
    </w:p>
    <w:p w14:paraId="130535F9" w14:textId="77777777" w:rsidR="00570FB8" w:rsidRPr="00FB5023" w:rsidRDefault="00570FB8" w:rsidP="00FB5023">
      <w:pPr>
        <w:spacing w:line="276" w:lineRule="auto"/>
        <w:rPr>
          <w:rFonts w:ascii="Tahoma" w:hAnsi="Tahoma" w:cs="Tahoma"/>
          <w:sz w:val="20"/>
          <w:szCs w:val="20"/>
          <w:lang w:val="fr-CA"/>
        </w:rPr>
      </w:pPr>
    </w:p>
    <w:p w14:paraId="49F446A8" w14:textId="77777777" w:rsidR="00570FB8" w:rsidRPr="00FB5023" w:rsidRDefault="00570FB8" w:rsidP="00FB5023">
      <w:pPr>
        <w:spacing w:line="276" w:lineRule="auto"/>
        <w:rPr>
          <w:rFonts w:ascii="Tahoma" w:hAnsi="Tahoma" w:cs="Tahoma"/>
          <w:sz w:val="20"/>
          <w:szCs w:val="20"/>
          <w:lang w:val="fr-CA"/>
        </w:rPr>
      </w:pPr>
      <w:r w:rsidRPr="00FB5023">
        <w:rPr>
          <w:rFonts w:ascii="Tahoma" w:hAnsi="Tahoma" w:cs="Tahoma"/>
          <w:sz w:val="20"/>
          <w:szCs w:val="20"/>
          <w:lang w:val="fr-CA"/>
        </w:rPr>
        <w:t>Par conséquent, les activités de SEAR d’Oxfam devraient soutenir la production de connaissances significatives, accessibles et utiles et devraient également :</w:t>
      </w:r>
    </w:p>
    <w:p w14:paraId="3B477386" w14:textId="77777777" w:rsidR="00570FB8" w:rsidRPr="00FB5023" w:rsidRDefault="00570FB8" w:rsidP="00FB5023">
      <w:pPr>
        <w:spacing w:line="276" w:lineRule="auto"/>
        <w:rPr>
          <w:rFonts w:ascii="Tahoma" w:hAnsi="Tahoma" w:cs="Tahoma"/>
          <w:sz w:val="20"/>
          <w:szCs w:val="20"/>
          <w:lang w:val="fr-CA"/>
        </w:rPr>
      </w:pPr>
    </w:p>
    <w:p w14:paraId="3F27A303" w14:textId="77777777" w:rsidR="00570FB8" w:rsidRPr="00FB5023" w:rsidRDefault="00570FB8" w:rsidP="00FB5023">
      <w:pPr>
        <w:spacing w:line="276" w:lineRule="auto"/>
        <w:rPr>
          <w:rFonts w:ascii="Tahoma" w:hAnsi="Tahoma" w:cs="Tahoma"/>
          <w:b/>
          <w:bCs/>
          <w:color w:val="63763E"/>
          <w:sz w:val="20"/>
          <w:szCs w:val="20"/>
          <w:lang w:val="fr-CA"/>
        </w:rPr>
      </w:pPr>
      <w:r w:rsidRPr="00FB5023">
        <w:rPr>
          <w:rFonts w:ascii="Tahoma" w:hAnsi="Tahoma" w:cs="Tahoma"/>
          <w:b/>
          <w:bCs/>
          <w:color w:val="63763E"/>
          <w:sz w:val="20"/>
          <w:szCs w:val="20"/>
          <w:lang w:val="fr-CA"/>
        </w:rPr>
        <w:t>Planification</w:t>
      </w:r>
    </w:p>
    <w:p w14:paraId="6EA580EE" w14:textId="77777777" w:rsidR="00570FB8" w:rsidRPr="00FB5023" w:rsidRDefault="00570FB8" w:rsidP="00FB5023">
      <w:pPr>
        <w:pStyle w:val="ListParagraph"/>
        <w:numPr>
          <w:ilvl w:val="0"/>
          <w:numId w:val="36"/>
        </w:numPr>
        <w:spacing w:after="160" w:line="276" w:lineRule="auto"/>
        <w:rPr>
          <w:rFonts w:ascii="Tahoma" w:hAnsi="Tahoma" w:cs="Tahoma"/>
          <w:sz w:val="20"/>
          <w:szCs w:val="20"/>
          <w:lang w:val="fr-CA"/>
        </w:rPr>
      </w:pPr>
      <w:r w:rsidRPr="00FB5023">
        <w:rPr>
          <w:rFonts w:ascii="Tahoma" w:hAnsi="Tahoma" w:cs="Tahoma"/>
          <w:sz w:val="20"/>
          <w:szCs w:val="20"/>
          <w:lang w:val="fr-CA"/>
        </w:rPr>
        <w:t>Examiner le genre et les relations de pouvoir, pourquoi elles existent et comment elles peuvent changer, et s’efforcer de produire des connaissances de façon à reconnaître le pouvoir;</w:t>
      </w:r>
    </w:p>
    <w:p w14:paraId="5E50184E" w14:textId="77777777" w:rsidR="00570FB8" w:rsidRPr="00FB5023" w:rsidRDefault="00570FB8" w:rsidP="00FB5023">
      <w:pPr>
        <w:pStyle w:val="ListParagraph"/>
        <w:numPr>
          <w:ilvl w:val="0"/>
          <w:numId w:val="36"/>
        </w:numPr>
        <w:spacing w:after="160" w:line="276" w:lineRule="auto"/>
        <w:rPr>
          <w:rFonts w:ascii="Tahoma" w:hAnsi="Tahoma" w:cs="Tahoma"/>
          <w:sz w:val="20"/>
          <w:szCs w:val="20"/>
          <w:lang w:val="fr-CA"/>
        </w:rPr>
      </w:pPr>
      <w:r w:rsidRPr="00FB5023">
        <w:rPr>
          <w:rFonts w:ascii="Tahoma" w:hAnsi="Tahoma" w:cs="Tahoma"/>
          <w:sz w:val="20"/>
          <w:szCs w:val="20"/>
          <w:lang w:val="fr-CA"/>
        </w:rPr>
        <w:t xml:space="preserve">Être </w:t>
      </w:r>
      <w:proofErr w:type="spellStart"/>
      <w:r w:rsidRPr="00FB5023">
        <w:rPr>
          <w:rFonts w:ascii="Tahoma" w:hAnsi="Tahoma" w:cs="Tahoma"/>
          <w:sz w:val="20"/>
          <w:szCs w:val="20"/>
          <w:lang w:val="fr-CA"/>
        </w:rPr>
        <w:t>co</w:t>
      </w:r>
      <w:proofErr w:type="spellEnd"/>
      <w:r w:rsidRPr="00FB5023">
        <w:rPr>
          <w:rFonts w:ascii="Tahoma" w:hAnsi="Tahoma" w:cs="Tahoma"/>
          <w:sz w:val="20"/>
          <w:szCs w:val="20"/>
          <w:lang w:val="fr-CA"/>
        </w:rPr>
        <w:t xml:space="preserve">-conçues et </w:t>
      </w:r>
      <w:proofErr w:type="spellStart"/>
      <w:r w:rsidRPr="00FB5023">
        <w:rPr>
          <w:rFonts w:ascii="Tahoma" w:hAnsi="Tahoma" w:cs="Tahoma"/>
          <w:sz w:val="20"/>
          <w:szCs w:val="20"/>
          <w:lang w:val="fr-CA"/>
        </w:rPr>
        <w:t>co-gérées</w:t>
      </w:r>
      <w:proofErr w:type="spellEnd"/>
      <w:r w:rsidRPr="00FB5023">
        <w:rPr>
          <w:rFonts w:ascii="Tahoma" w:hAnsi="Tahoma" w:cs="Tahoma"/>
          <w:sz w:val="20"/>
          <w:szCs w:val="20"/>
          <w:lang w:val="fr-CA"/>
        </w:rPr>
        <w:t xml:space="preserve"> avec les participant·es afin qu’ils et elles s’entendent sur les conclusions de l’évaluation et comment les données produites seront utilisées;</w:t>
      </w:r>
    </w:p>
    <w:p w14:paraId="41C14D44" w14:textId="77777777" w:rsidR="00570FB8" w:rsidRPr="00FB5023" w:rsidRDefault="00570FB8" w:rsidP="00FB5023">
      <w:pPr>
        <w:spacing w:line="276" w:lineRule="auto"/>
        <w:rPr>
          <w:rFonts w:ascii="Tahoma" w:hAnsi="Tahoma" w:cs="Tahoma"/>
          <w:b/>
          <w:bCs/>
          <w:color w:val="63763E"/>
          <w:sz w:val="20"/>
          <w:szCs w:val="20"/>
          <w:lang w:val="fr-CA"/>
        </w:rPr>
      </w:pPr>
      <w:r w:rsidRPr="00FB5023">
        <w:rPr>
          <w:rFonts w:ascii="Tahoma" w:hAnsi="Tahoma" w:cs="Tahoma"/>
          <w:b/>
          <w:bCs/>
          <w:color w:val="63763E"/>
          <w:sz w:val="20"/>
          <w:szCs w:val="20"/>
          <w:lang w:val="fr-CA"/>
        </w:rPr>
        <w:t>Outils</w:t>
      </w:r>
    </w:p>
    <w:p w14:paraId="2FBDF6E1" w14:textId="77777777" w:rsidR="00570FB8" w:rsidRPr="00FB5023" w:rsidRDefault="00570FB8" w:rsidP="00FB5023">
      <w:pPr>
        <w:pStyle w:val="ListParagraph"/>
        <w:numPr>
          <w:ilvl w:val="0"/>
          <w:numId w:val="37"/>
        </w:numPr>
        <w:spacing w:after="160" w:line="276" w:lineRule="auto"/>
        <w:rPr>
          <w:rFonts w:ascii="Tahoma" w:hAnsi="Tahoma" w:cs="Tahoma"/>
          <w:sz w:val="20"/>
          <w:szCs w:val="20"/>
          <w:lang w:val="fr-CA"/>
        </w:rPr>
      </w:pPr>
      <w:r w:rsidRPr="00FB5023">
        <w:rPr>
          <w:rFonts w:ascii="Tahoma" w:hAnsi="Tahoma" w:cs="Tahoma"/>
          <w:sz w:val="20"/>
          <w:szCs w:val="20"/>
          <w:lang w:val="fr-CA"/>
        </w:rPr>
        <w:t>Utiliser des outils et méthodes participatives, encourageant une vaste participation, en particulier en supprimant les obstacles à la participation;</w:t>
      </w:r>
    </w:p>
    <w:p w14:paraId="25B4F307" w14:textId="77777777" w:rsidR="00570FB8" w:rsidRPr="00FB5023" w:rsidRDefault="00570FB8" w:rsidP="00FB5023">
      <w:pPr>
        <w:pStyle w:val="ListParagraph"/>
        <w:numPr>
          <w:ilvl w:val="0"/>
          <w:numId w:val="37"/>
        </w:numPr>
        <w:spacing w:after="160" w:line="276" w:lineRule="auto"/>
        <w:rPr>
          <w:rFonts w:ascii="Tahoma" w:hAnsi="Tahoma" w:cs="Tahoma"/>
          <w:sz w:val="20"/>
          <w:szCs w:val="20"/>
          <w:lang w:val="fr-CA"/>
        </w:rPr>
      </w:pPr>
      <w:r w:rsidRPr="00FB5023">
        <w:rPr>
          <w:rFonts w:ascii="Tahoma" w:hAnsi="Tahoma" w:cs="Tahoma"/>
          <w:sz w:val="20"/>
          <w:szCs w:val="20"/>
          <w:lang w:val="fr-CA"/>
        </w:rPr>
        <w:t>Adopter une approche fondée sur les droits;</w:t>
      </w:r>
    </w:p>
    <w:p w14:paraId="29DC0C7D" w14:textId="77777777" w:rsidR="00570FB8" w:rsidRPr="00FB5023" w:rsidRDefault="00570FB8" w:rsidP="00FB5023">
      <w:pPr>
        <w:pStyle w:val="ListParagraph"/>
        <w:numPr>
          <w:ilvl w:val="0"/>
          <w:numId w:val="37"/>
        </w:numPr>
        <w:spacing w:after="160" w:line="276" w:lineRule="auto"/>
        <w:rPr>
          <w:rFonts w:ascii="Tahoma" w:hAnsi="Tahoma" w:cs="Tahoma"/>
          <w:sz w:val="20"/>
          <w:szCs w:val="20"/>
          <w:lang w:val="fr-CA"/>
        </w:rPr>
      </w:pPr>
      <w:r w:rsidRPr="00FB5023">
        <w:rPr>
          <w:rFonts w:ascii="Tahoma" w:hAnsi="Tahoma" w:cs="Tahoma"/>
          <w:sz w:val="20"/>
          <w:szCs w:val="20"/>
          <w:lang w:val="fr-CA"/>
        </w:rPr>
        <w:t>S’assurer que l’impact et le changement découlant du processus de mesure et d’évaluation sont équitables entre les genres et fondés sur les droits;</w:t>
      </w:r>
    </w:p>
    <w:p w14:paraId="79D7F30B" w14:textId="77777777" w:rsidR="00570FB8" w:rsidRPr="00FB5023" w:rsidRDefault="00570FB8" w:rsidP="00FB5023">
      <w:pPr>
        <w:spacing w:line="276" w:lineRule="auto"/>
        <w:rPr>
          <w:rFonts w:ascii="Tahoma" w:hAnsi="Tahoma" w:cs="Tahoma"/>
          <w:b/>
          <w:bCs/>
          <w:color w:val="63763E"/>
          <w:sz w:val="20"/>
          <w:szCs w:val="20"/>
          <w:lang w:val="fr-CA"/>
        </w:rPr>
      </w:pPr>
      <w:r w:rsidRPr="00FB5023">
        <w:rPr>
          <w:rFonts w:ascii="Tahoma" w:hAnsi="Tahoma" w:cs="Tahoma"/>
          <w:b/>
          <w:bCs/>
          <w:color w:val="63763E"/>
          <w:sz w:val="20"/>
          <w:szCs w:val="20"/>
          <w:lang w:val="fr-CA"/>
        </w:rPr>
        <w:t>Conscience de soi et attitudes</w:t>
      </w:r>
    </w:p>
    <w:p w14:paraId="6C93F2D1" w14:textId="77777777"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Reconnaître que les personnes qui réalisent les processus d’évaluation devraient être conscientes d’elles-mêmes et posséder les compétences suivantes, sans s’y limiter : l’animation, l’écoute, la capacité d’effectuer une entrevue et l’écriture/l’enregistrement;</w:t>
      </w:r>
    </w:p>
    <w:p w14:paraId="02D725A7" w14:textId="77777777"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Reconnaître qu’il faut du temps pour instaurer la confiance et la compréhension;</w:t>
      </w:r>
    </w:p>
    <w:p w14:paraId="12CC3689" w14:textId="77777777"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Être flexibles, adaptables et sensibles au contexte, car les résultats et indicateurs afférents originellement proposés peuvent être révisés au fur et à mesure que les personnes et les organisations répondent au changement;</w:t>
      </w:r>
    </w:p>
    <w:p w14:paraId="3F54E875" w14:textId="64EACD14" w:rsidR="00570FB8" w:rsidRPr="00FB5023" w:rsidRDefault="00FB5023" w:rsidP="00FB5023">
      <w:pPr>
        <w:pStyle w:val="ListParagraph"/>
        <w:numPr>
          <w:ilvl w:val="0"/>
          <w:numId w:val="38"/>
        </w:numPr>
        <w:spacing w:after="160" w:line="276" w:lineRule="auto"/>
        <w:rPr>
          <w:rFonts w:ascii="Tahoma" w:hAnsi="Tahoma" w:cs="Tahoma"/>
          <w:sz w:val="20"/>
          <w:szCs w:val="20"/>
          <w:lang w:val="fr-CA"/>
        </w:rPr>
      </w:pPr>
      <w:r w:rsidRPr="007955D9">
        <w:rPr>
          <w:noProof/>
        </w:rPr>
        <w:lastRenderedPageBreak/>
        <mc:AlternateContent>
          <mc:Choice Requires="wps">
            <w:drawing>
              <wp:anchor distT="0" distB="0" distL="114300" distR="114300" simplePos="0" relativeHeight="251785216" behindDoc="0" locked="0" layoutInCell="1" allowOverlap="1" wp14:anchorId="66026186" wp14:editId="47102902">
                <wp:simplePos x="0" y="0"/>
                <wp:positionH relativeFrom="column">
                  <wp:posOffset>8796020</wp:posOffset>
                </wp:positionH>
                <wp:positionV relativeFrom="page">
                  <wp:posOffset>567511</wp:posOffset>
                </wp:positionV>
                <wp:extent cx="345440" cy="15005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8D7D09F" w14:textId="77777777" w:rsidR="00D236AB" w:rsidRPr="006C10AD" w:rsidRDefault="00D236AB" w:rsidP="00FB5023">
                            <w:pPr>
                              <w:jc w:val="center"/>
                              <w:rPr>
                                <w:rFonts w:ascii="Tahoma" w:hAnsi="Tahoma"/>
                                <w:sz w:val="20"/>
                                <w:szCs w:val="20"/>
                                <w:lang w:val="fr-CA"/>
                              </w:rPr>
                            </w:pPr>
                            <w:r>
                              <w:rPr>
                                <w:rFonts w:ascii="Tahoma" w:hAnsi="Tahoma"/>
                                <w:sz w:val="20"/>
                                <w:szCs w:val="20"/>
                                <w:lang w:val="fr-CA"/>
                              </w:rPr>
                              <w:t>Treizième séance</w:t>
                            </w:r>
                          </w:p>
                          <w:p w14:paraId="5A6B1AD5" w14:textId="77777777" w:rsidR="00D236AB" w:rsidRPr="00002F01" w:rsidRDefault="00D236AB" w:rsidP="00FB5023">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26186" id="Text Box 11" o:spid="_x0000_s1038" type="#_x0000_t202" style="position:absolute;left:0;text-align:left;margin-left:692.6pt;margin-top:44.7pt;width:27.2pt;height:118.15pt;z-index:251785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uJRwIAAIc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" fillcolor="#491a36" stroked="f" strokeweight=".5pt">
                <v:textbox style="layout-flow:vertical;mso-layout-flow-alt:bottom-to-top">
                  <w:txbxContent>
                    <w:p w14:paraId="08D7D09F" w14:textId="77777777" w:rsidR="00D236AB" w:rsidRPr="006C10AD" w:rsidRDefault="00D236AB" w:rsidP="00FB5023">
                      <w:pPr>
                        <w:jc w:val="center"/>
                        <w:rPr>
                          <w:rFonts w:ascii="Tahoma" w:hAnsi="Tahoma"/>
                          <w:sz w:val="20"/>
                          <w:szCs w:val="20"/>
                          <w:lang w:val="fr-CA"/>
                        </w:rPr>
                      </w:pPr>
                      <w:r>
                        <w:rPr>
                          <w:rFonts w:ascii="Tahoma" w:hAnsi="Tahoma"/>
                          <w:sz w:val="20"/>
                          <w:szCs w:val="20"/>
                          <w:lang w:val="fr-CA"/>
                        </w:rPr>
                        <w:t>Treizième séance</w:t>
                      </w:r>
                    </w:p>
                    <w:p w14:paraId="5A6B1AD5" w14:textId="77777777" w:rsidR="00D236AB" w:rsidRPr="00002F01" w:rsidRDefault="00D236AB" w:rsidP="00FB5023">
                      <w:pPr>
                        <w:jc w:val="center"/>
                        <w:rPr>
                          <w:rFonts w:ascii="Tahoma" w:hAnsi="Tahoma"/>
                          <w:sz w:val="20"/>
                          <w:szCs w:val="20"/>
                        </w:rPr>
                      </w:pPr>
                    </w:p>
                  </w:txbxContent>
                </v:textbox>
                <w10:wrap anchory="page"/>
              </v:shape>
            </w:pict>
          </mc:Fallback>
        </mc:AlternateContent>
      </w:r>
      <w:r w:rsidR="00570FB8" w:rsidRPr="00FB5023">
        <w:rPr>
          <w:rFonts w:ascii="Tahoma" w:hAnsi="Tahoma" w:cs="Tahoma"/>
          <w:sz w:val="20"/>
          <w:szCs w:val="20"/>
          <w:lang w:val="fr-CA"/>
        </w:rPr>
        <w:t>Reconnaître que le changement est non linéaire et complexe, et qu’il requiert par conséquent le suivi et la saisie des impacts négatifs, de la résistance, de la réaction et des résultats inattendus;</w:t>
      </w:r>
    </w:p>
    <w:p w14:paraId="3766B44F" w14:textId="445744DF"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Utiliser des méthodologies qualitatives et quantitatives ainsi que des méthodes qui évaluent la contribution plutôt que de demander l’attribution;</w:t>
      </w:r>
    </w:p>
    <w:p w14:paraId="7A201270" w14:textId="311D57FF"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 xml:space="preserve">Soutenir le renforcement de la capacité organisationnelle pour un engagement significatif dans le SEAR féministe; </w:t>
      </w:r>
    </w:p>
    <w:p w14:paraId="3B70476D" w14:textId="77777777" w:rsidR="00570FB8" w:rsidRPr="00FB5023" w:rsidRDefault="00570FB8" w:rsidP="00FB5023">
      <w:pPr>
        <w:pStyle w:val="ListParagraph"/>
        <w:numPr>
          <w:ilvl w:val="0"/>
          <w:numId w:val="38"/>
        </w:numPr>
        <w:spacing w:after="160" w:line="276" w:lineRule="auto"/>
        <w:rPr>
          <w:rFonts w:ascii="Tahoma" w:hAnsi="Tahoma" w:cs="Tahoma"/>
          <w:sz w:val="20"/>
          <w:szCs w:val="20"/>
          <w:lang w:val="fr-CA"/>
        </w:rPr>
      </w:pPr>
      <w:r w:rsidRPr="00FB5023">
        <w:rPr>
          <w:rFonts w:ascii="Tahoma" w:hAnsi="Tahoma" w:cs="Tahoma"/>
          <w:sz w:val="20"/>
          <w:szCs w:val="20"/>
          <w:lang w:val="fr-CA"/>
        </w:rPr>
        <w:t xml:space="preserve">S’assurer que différents degrés de redevabilité sont soulignés et perçus comme étant importants, par exemple en utilisant des mécanismes significatifs de rétroaction; et </w:t>
      </w:r>
    </w:p>
    <w:p w14:paraId="5D70FA6F" w14:textId="20EA0F8C" w:rsidR="00570FB8" w:rsidRPr="00FB5023" w:rsidRDefault="00DC5D2F" w:rsidP="00FB5023">
      <w:pPr>
        <w:pStyle w:val="ListParagraph"/>
        <w:numPr>
          <w:ilvl w:val="0"/>
          <w:numId w:val="38"/>
        </w:numPr>
        <w:spacing w:after="160" w:line="276" w:lineRule="auto"/>
        <w:rPr>
          <w:rFonts w:ascii="Tahoma" w:hAnsi="Tahoma" w:cs="Tahoma"/>
          <w:sz w:val="20"/>
          <w:szCs w:val="20"/>
          <w:lang w:val="fr-CA"/>
        </w:rPr>
      </w:pPr>
      <w:r>
        <w:rPr>
          <w:rFonts w:ascii="Tahoma" w:hAnsi="Tahoma" w:cs="Tahoma"/>
          <w:sz w:val="20"/>
          <w:szCs w:val="20"/>
          <w:lang w:val="fr-CA"/>
        </w:rPr>
        <w:t>S</w:t>
      </w:r>
      <w:r w:rsidR="00570FB8" w:rsidRPr="00FB5023">
        <w:rPr>
          <w:rFonts w:ascii="Tahoma" w:hAnsi="Tahoma" w:cs="Tahoma"/>
          <w:sz w:val="20"/>
          <w:szCs w:val="20"/>
          <w:lang w:val="fr-CA"/>
        </w:rPr>
        <w:t xml:space="preserve">’assurer que l’apprentissage soit inclus et partagé tout au long du processus de SEAR et qu’il contribue au travail futur. </w:t>
      </w:r>
    </w:p>
    <w:p w14:paraId="52446C5C" w14:textId="77777777" w:rsidR="00570FB8" w:rsidRPr="00A86E6D" w:rsidRDefault="00570FB8" w:rsidP="00570FB8">
      <w:pPr>
        <w:rPr>
          <w:rFonts w:ascii="Tahoma" w:hAnsi="Tahoma" w:cs="Tahoma"/>
          <w:sz w:val="16"/>
          <w:szCs w:val="16"/>
          <w:lang w:val="fr-CA"/>
        </w:rPr>
      </w:pPr>
    </w:p>
    <w:p w14:paraId="25FDDED0" w14:textId="77777777" w:rsidR="00570FB8" w:rsidRPr="00FB5023" w:rsidRDefault="00570FB8" w:rsidP="00570FB8">
      <w:pPr>
        <w:rPr>
          <w:rFonts w:ascii="Tahoma" w:hAnsi="Tahoma" w:cs="Tahoma"/>
          <w:sz w:val="16"/>
          <w:szCs w:val="16"/>
          <w:lang w:val="fr-CA"/>
        </w:rPr>
      </w:pPr>
    </w:p>
    <w:p w14:paraId="2659A4CF" w14:textId="77777777" w:rsidR="00570FB8" w:rsidRPr="00A86E6D" w:rsidRDefault="00570FB8" w:rsidP="00570FB8">
      <w:pPr>
        <w:rPr>
          <w:rFonts w:ascii="Tahoma" w:hAnsi="Tahoma" w:cs="Tahoma"/>
          <w:sz w:val="18"/>
          <w:szCs w:val="18"/>
          <w:lang w:val="fr-CA"/>
        </w:rPr>
      </w:pPr>
      <w:r w:rsidRPr="00FB5023">
        <w:rPr>
          <w:rFonts w:ascii="Tahoma" w:hAnsi="Tahoma" w:cs="Tahoma"/>
          <w:sz w:val="16"/>
          <w:szCs w:val="16"/>
          <w:lang w:val="fr-CA"/>
        </w:rPr>
        <w:t xml:space="preserve">Référence supplémentaire – Oxfam Canada : </w:t>
      </w:r>
      <w:hyperlink r:id="rId18" w:history="1">
        <w:r w:rsidRPr="00FB5023">
          <w:rPr>
            <w:rStyle w:val="Hyperlink"/>
            <w:rFonts w:ascii="Tahoma" w:hAnsi="Tahoma" w:cs="Tahoma"/>
            <w:sz w:val="16"/>
            <w:szCs w:val="16"/>
            <w:lang w:val="fr-CA"/>
          </w:rPr>
          <w:t>https://42kgab3z3i7s3rm1xf48rq44-wpengine.netdna-ssl.com/wp-content/uploads/2020/06/Oxfam-Canada-Feminist-MEAL-Guidance-Note-French.pdf</w:t>
        </w:r>
      </w:hyperlink>
      <w:r w:rsidRPr="00A86E6D">
        <w:rPr>
          <w:rFonts w:ascii="Tahoma" w:hAnsi="Tahoma" w:cs="Tahoma"/>
          <w:sz w:val="16"/>
          <w:szCs w:val="16"/>
          <w:lang w:val="fr-CA"/>
        </w:rPr>
        <w:t xml:space="preserve"> </w:t>
      </w:r>
      <w:r w:rsidRPr="00A86E6D">
        <w:rPr>
          <w:rFonts w:ascii="Tahoma" w:hAnsi="Tahoma" w:cs="Tahoma"/>
          <w:sz w:val="18"/>
          <w:szCs w:val="18"/>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DC5D2F" w14:paraId="3D47F096" w14:textId="77777777" w:rsidTr="00374A3C">
        <w:trPr>
          <w:trHeight w:val="851"/>
        </w:trPr>
        <w:tc>
          <w:tcPr>
            <w:tcW w:w="12950" w:type="dxa"/>
            <w:shd w:val="clear" w:color="auto" w:fill="63763E"/>
          </w:tcPr>
          <w:p w14:paraId="40B00F4E" w14:textId="5435D272" w:rsidR="00374A3C" w:rsidRPr="00570FB8" w:rsidRDefault="00570FB8" w:rsidP="006C10AD">
            <w:pPr>
              <w:pStyle w:val="Heading1"/>
              <w:rPr>
                <w:lang w:val="fr-CA"/>
              </w:rPr>
            </w:pPr>
            <w:bookmarkStart w:id="28" w:name="_Toc60910739"/>
            <w:bookmarkStart w:id="29" w:name="_Toc60918246"/>
            <w:r w:rsidRPr="00A86E6D">
              <w:rPr>
                <w:lang w:val="fr-CA"/>
              </w:rPr>
              <w:lastRenderedPageBreak/>
              <w:t xml:space="preserve">Séance 14 : </w:t>
            </w:r>
            <w:bookmarkStart w:id="30" w:name="_Hlk60732414"/>
            <w:r w:rsidRPr="00A86E6D">
              <w:rPr>
                <w:lang w:val="fr-CA"/>
              </w:rPr>
              <w:t xml:space="preserve">Indicateurs de qualité </w:t>
            </w:r>
            <w:r>
              <w:rPr>
                <w:lang w:val="fr-CA"/>
              </w:rPr>
              <w:t>pour les</w:t>
            </w:r>
            <w:r w:rsidRPr="00A86E6D">
              <w:rPr>
                <w:lang w:val="fr-CA"/>
              </w:rPr>
              <w:t xml:space="preserve"> résultats en matière d’égalité des genres</w:t>
            </w:r>
            <w:bookmarkEnd w:id="28"/>
            <w:bookmarkEnd w:id="29"/>
            <w:bookmarkEnd w:id="30"/>
          </w:p>
        </w:tc>
      </w:tr>
    </w:tbl>
    <w:p w14:paraId="293ED675" w14:textId="49B1B003" w:rsidR="00374A3C" w:rsidRPr="00570FB8" w:rsidRDefault="0001193D" w:rsidP="00B86261">
      <w:pPr>
        <w:rPr>
          <w:rFonts w:ascii="Tahoma" w:hAnsi="Tahoma" w:cs="Tahoma"/>
          <w:b/>
          <w:bCs/>
          <w:color w:val="3A4888"/>
          <w:sz w:val="20"/>
          <w:szCs w:val="20"/>
          <w:lang w:val="fr-CA"/>
        </w:rPr>
      </w:pPr>
      <w:r w:rsidRPr="007955D9">
        <w:rPr>
          <w:rFonts w:ascii="Tahoma" w:hAnsi="Tahoma"/>
          <w:noProof/>
        </w:rPr>
        <mc:AlternateContent>
          <mc:Choice Requires="wps">
            <w:drawing>
              <wp:anchor distT="0" distB="0" distL="114300" distR="114300" simplePos="0" relativeHeight="251717632" behindDoc="0" locked="0" layoutInCell="1" allowOverlap="1" wp14:anchorId="07541578" wp14:editId="343C17DE">
                <wp:simplePos x="0" y="0"/>
                <wp:positionH relativeFrom="column">
                  <wp:posOffset>8800009</wp:posOffset>
                </wp:positionH>
                <wp:positionV relativeFrom="page">
                  <wp:posOffset>569595</wp:posOffset>
                </wp:positionV>
                <wp:extent cx="345440" cy="15005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C77079" w14:textId="483FE945" w:rsidR="00D236AB" w:rsidRPr="006C10AD" w:rsidRDefault="00D236AB" w:rsidP="0001193D">
                            <w:pPr>
                              <w:jc w:val="center"/>
                              <w:rPr>
                                <w:rFonts w:ascii="Tahoma" w:hAnsi="Tahoma"/>
                                <w:sz w:val="20"/>
                                <w:szCs w:val="20"/>
                                <w:lang w:val="fr-CA"/>
                              </w:rPr>
                            </w:pPr>
                            <w:r>
                              <w:rPr>
                                <w:rFonts w:ascii="Tahoma" w:hAnsi="Tahoma"/>
                                <w:sz w:val="20"/>
                                <w:szCs w:val="20"/>
                                <w:lang w:val="fr-CA"/>
                              </w:rPr>
                              <w:t>Quatorzième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41578" id="Text Box 23" o:spid="_x0000_s1039" type="#_x0000_t202" style="position:absolute;margin-left:692.9pt;margin-top:44.85pt;width:27.2pt;height:118.1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Y6SAIAAIc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" fillcolor="#491a36" stroked="f" strokeweight=".5pt">
                <v:textbox style="layout-flow:vertical;mso-layout-flow-alt:bottom-to-top">
                  <w:txbxContent>
                    <w:p w14:paraId="26C77079" w14:textId="483FE945" w:rsidR="00D236AB" w:rsidRPr="006C10AD" w:rsidRDefault="00D236AB" w:rsidP="0001193D">
                      <w:pPr>
                        <w:jc w:val="center"/>
                        <w:rPr>
                          <w:rFonts w:ascii="Tahoma" w:hAnsi="Tahoma"/>
                          <w:sz w:val="20"/>
                          <w:szCs w:val="20"/>
                          <w:lang w:val="fr-CA"/>
                        </w:rPr>
                      </w:pPr>
                      <w:r>
                        <w:rPr>
                          <w:rFonts w:ascii="Tahoma" w:hAnsi="Tahoma"/>
                          <w:sz w:val="20"/>
                          <w:szCs w:val="20"/>
                          <w:lang w:val="fr-CA"/>
                        </w:rPr>
                        <w:t>Quatorzième séance</w:t>
                      </w:r>
                    </w:p>
                  </w:txbxContent>
                </v:textbox>
                <w10:wrap anchory="page"/>
              </v:shape>
            </w:pict>
          </mc:Fallback>
        </mc:AlternateContent>
      </w:r>
    </w:p>
    <w:p w14:paraId="64380D5A" w14:textId="37C17949" w:rsidR="00374A3C" w:rsidRPr="00570FB8" w:rsidRDefault="00B86261" w:rsidP="00C9289F">
      <w:pPr>
        <w:pStyle w:val="Heading3"/>
        <w:spacing w:line="276" w:lineRule="auto"/>
        <w:rPr>
          <w:lang w:val="fr-CA"/>
        </w:rPr>
      </w:pPr>
      <w:bookmarkStart w:id="31" w:name="_Toc60918247"/>
      <w:r w:rsidRPr="00570FB8">
        <w:rPr>
          <w:lang w:val="fr-CA"/>
        </w:rPr>
        <w:t>G</w:t>
      </w:r>
      <w:r w:rsidR="00570FB8" w:rsidRPr="00570FB8">
        <w:rPr>
          <w:lang w:val="fr-CA"/>
        </w:rPr>
        <w:t>uide d’Affaires mondiales Canada sur la gestion axée sur les résultats</w:t>
      </w:r>
      <w:bookmarkEnd w:id="31"/>
      <w:r w:rsidRPr="00570FB8">
        <w:rPr>
          <w:lang w:val="fr-CA"/>
        </w:rPr>
        <w:t xml:space="preserve"> </w:t>
      </w:r>
    </w:p>
    <w:p w14:paraId="77B513DB" w14:textId="579102AB" w:rsidR="00B86261" w:rsidRPr="00735234" w:rsidRDefault="00F8370A" w:rsidP="00C9289F">
      <w:pPr>
        <w:spacing w:line="276" w:lineRule="auto"/>
        <w:rPr>
          <w:rFonts w:ascii="Tahoma" w:hAnsi="Tahoma" w:cs="Tahoma"/>
          <w:b/>
          <w:bCs/>
          <w:sz w:val="20"/>
          <w:szCs w:val="20"/>
          <w:lang w:val="fr-CA"/>
        </w:rPr>
      </w:pPr>
      <w:hyperlink r:id="rId19" w:history="1">
        <w:r w:rsidR="00570FB8" w:rsidRPr="00735234">
          <w:rPr>
            <w:rStyle w:val="Hyperlink"/>
            <w:rFonts w:ascii="Tahoma" w:hAnsi="Tahoma" w:cs="Tahoma"/>
            <w:sz w:val="20"/>
            <w:szCs w:val="20"/>
            <w:lang w:val="fr-CA"/>
          </w:rPr>
          <w:t>https://www.international.gc.ca/world-monde/assets/pdfs/funding-financement/results_based_management-gestion_axee_resultats-guide-fr.pdf</w:t>
        </w:r>
      </w:hyperlink>
      <w:r w:rsidR="00735234" w:rsidRPr="00735234">
        <w:rPr>
          <w:rFonts w:ascii="Tahoma" w:hAnsi="Tahoma" w:cs="Tahoma"/>
          <w:sz w:val="20"/>
          <w:szCs w:val="20"/>
          <w:lang w:val="fr-CA"/>
        </w:rPr>
        <w:t xml:space="preserve"> </w:t>
      </w:r>
    </w:p>
    <w:p w14:paraId="78C7AE45" w14:textId="77777777" w:rsidR="00B86261" w:rsidRPr="00735234" w:rsidRDefault="00B86261" w:rsidP="00C9289F">
      <w:pPr>
        <w:spacing w:line="276" w:lineRule="auto"/>
        <w:rPr>
          <w:rFonts w:ascii="Tahoma" w:hAnsi="Tahoma"/>
          <w:b/>
          <w:bCs/>
          <w:szCs w:val="20"/>
          <w:lang w:val="fr-CA"/>
        </w:rPr>
      </w:pPr>
    </w:p>
    <w:p w14:paraId="4F50CC78" w14:textId="01383F2F" w:rsidR="00374A3C" w:rsidRPr="00570FB8" w:rsidRDefault="00B86261" w:rsidP="00C9289F">
      <w:pPr>
        <w:pStyle w:val="Heading3"/>
        <w:spacing w:line="276" w:lineRule="auto"/>
        <w:rPr>
          <w:lang w:val="fr-CA"/>
        </w:rPr>
      </w:pPr>
      <w:bookmarkStart w:id="32" w:name="_Annex_14a:_Indicators"/>
      <w:bookmarkStart w:id="33" w:name="_Toc55859463"/>
      <w:bookmarkStart w:id="34" w:name="_Toc60918248"/>
      <w:bookmarkEnd w:id="32"/>
      <w:r w:rsidRPr="00570FB8">
        <w:rPr>
          <w:lang w:val="fr-CA"/>
        </w:rPr>
        <w:t>Annex</w:t>
      </w:r>
      <w:r w:rsidR="00570FB8" w:rsidRPr="00570FB8">
        <w:rPr>
          <w:lang w:val="fr-CA"/>
        </w:rPr>
        <w:t>e</w:t>
      </w:r>
      <w:r w:rsidRPr="00570FB8">
        <w:rPr>
          <w:lang w:val="fr-CA"/>
        </w:rPr>
        <w:t xml:space="preserve"> 14a</w:t>
      </w:r>
      <w:r w:rsidR="00570FB8" w:rsidRPr="00570FB8">
        <w:rPr>
          <w:lang w:val="fr-CA"/>
        </w:rPr>
        <w:t xml:space="preserve"> </w:t>
      </w:r>
      <w:r w:rsidRPr="00570FB8">
        <w:rPr>
          <w:lang w:val="fr-CA"/>
        </w:rPr>
        <w:t>: Indicat</w:t>
      </w:r>
      <w:bookmarkEnd w:id="33"/>
      <w:r w:rsidR="00570FB8" w:rsidRPr="00570FB8">
        <w:rPr>
          <w:lang w:val="fr-CA"/>
        </w:rPr>
        <w:t>eurs</w:t>
      </w:r>
      <w:bookmarkEnd w:id="34"/>
    </w:p>
    <w:p w14:paraId="44C2217B" w14:textId="3A2C1F18" w:rsidR="00374A3C" w:rsidRPr="00570FB8" w:rsidRDefault="00374A3C" w:rsidP="00C9289F">
      <w:pPr>
        <w:spacing w:line="276" w:lineRule="auto"/>
        <w:rPr>
          <w:sz w:val="10"/>
          <w:szCs w:val="10"/>
          <w:lang w:val="fr-CA"/>
        </w:rPr>
      </w:pPr>
    </w:p>
    <w:p w14:paraId="780A8C3B" w14:textId="76B1752A" w:rsidR="00B86261" w:rsidRDefault="00570FB8" w:rsidP="00C9289F">
      <w:pPr>
        <w:spacing w:line="276" w:lineRule="auto"/>
        <w:rPr>
          <w:rFonts w:ascii="Tahoma" w:hAnsi="Tahoma" w:cs="Tahoma"/>
          <w:sz w:val="20"/>
          <w:szCs w:val="20"/>
          <w:lang w:val="fr-CA"/>
        </w:rPr>
      </w:pPr>
      <w:r w:rsidRPr="00A86E6D">
        <w:rPr>
          <w:rFonts w:ascii="Tahoma" w:hAnsi="Tahoma" w:cs="Tahoma"/>
          <w:sz w:val="20"/>
          <w:szCs w:val="20"/>
          <w:lang w:val="fr-CA"/>
        </w:rPr>
        <w:t>Affaires mondiales Canada propose les éléments suivants dans son modèle pour les partenaires. Dans les deux prochaine</w:t>
      </w:r>
      <w:r>
        <w:rPr>
          <w:rFonts w:ascii="Tahoma" w:hAnsi="Tahoma" w:cs="Tahoma"/>
          <w:sz w:val="20"/>
          <w:szCs w:val="20"/>
          <w:lang w:val="fr-CA"/>
        </w:rPr>
        <w:t>s</w:t>
      </w:r>
      <w:r w:rsidRPr="00A86E6D">
        <w:rPr>
          <w:rFonts w:ascii="Tahoma" w:hAnsi="Tahoma" w:cs="Tahoma"/>
          <w:sz w:val="20"/>
          <w:szCs w:val="20"/>
          <w:lang w:val="fr-CA"/>
        </w:rPr>
        <w:t xml:space="preserve"> séances, nous nous pencherons sur la nature des éléments des programmes sexotransformateurs encerclés</w:t>
      </w:r>
      <w:r w:rsidR="00BF36A1">
        <w:rPr>
          <w:rFonts w:ascii="Tahoma" w:hAnsi="Tahoma" w:cs="Tahoma"/>
          <w:sz w:val="20"/>
          <w:szCs w:val="20"/>
          <w:lang w:val="fr-CA"/>
        </w:rPr>
        <w:t xml:space="preserve"> </w:t>
      </w:r>
      <w:r w:rsidRPr="00A86E6D">
        <w:rPr>
          <w:rFonts w:ascii="Tahoma" w:hAnsi="Tahoma" w:cs="Tahoma"/>
          <w:sz w:val="20"/>
          <w:szCs w:val="20"/>
          <w:lang w:val="fr-CA"/>
        </w:rPr>
        <w:t>: les indicateurs et les sources de données ainsi que les méthode</w:t>
      </w:r>
      <w:r>
        <w:rPr>
          <w:rFonts w:ascii="Tahoma" w:hAnsi="Tahoma" w:cs="Tahoma"/>
          <w:sz w:val="20"/>
          <w:szCs w:val="20"/>
          <w:lang w:val="fr-CA"/>
        </w:rPr>
        <w:t>s</w:t>
      </w:r>
      <w:r w:rsidRPr="00A86E6D">
        <w:rPr>
          <w:rFonts w:ascii="Tahoma" w:hAnsi="Tahoma" w:cs="Tahoma"/>
          <w:sz w:val="20"/>
          <w:szCs w:val="20"/>
          <w:lang w:val="fr-CA"/>
        </w:rPr>
        <w:t xml:space="preserve"> de collecte de données</w:t>
      </w:r>
      <w:r>
        <w:rPr>
          <w:rFonts w:ascii="Tahoma" w:hAnsi="Tahoma" w:cs="Tahoma"/>
          <w:sz w:val="20"/>
          <w:szCs w:val="20"/>
          <w:lang w:val="fr-CA"/>
        </w:rPr>
        <w:t xml:space="preserve">. </w:t>
      </w:r>
    </w:p>
    <w:p w14:paraId="3A811958" w14:textId="77777777" w:rsidR="00570FB8" w:rsidRDefault="00570FB8" w:rsidP="00C9289F">
      <w:pPr>
        <w:spacing w:line="276" w:lineRule="auto"/>
        <w:rPr>
          <w:rFonts w:ascii="Tahoma" w:hAnsi="Tahoma" w:cs="Tahoma"/>
          <w:sz w:val="20"/>
          <w:szCs w:val="20"/>
          <w:lang w:val="fr-CA"/>
        </w:rPr>
      </w:pPr>
    </w:p>
    <w:tbl>
      <w:tblPr>
        <w:tblStyle w:val="TableGrid"/>
        <w:tblW w:w="0" w:type="auto"/>
        <w:tblLayout w:type="fixed"/>
        <w:tblLook w:val="04A0" w:firstRow="1" w:lastRow="0" w:firstColumn="1" w:lastColumn="0" w:noHBand="0" w:noVBand="1"/>
      </w:tblPr>
      <w:tblGrid>
        <w:gridCol w:w="1555"/>
        <w:gridCol w:w="1559"/>
        <w:gridCol w:w="1559"/>
        <w:gridCol w:w="1418"/>
        <w:gridCol w:w="1559"/>
        <w:gridCol w:w="1701"/>
        <w:gridCol w:w="1843"/>
        <w:gridCol w:w="1559"/>
      </w:tblGrid>
      <w:tr w:rsidR="00570FB8" w:rsidRPr="00570FB8" w14:paraId="14B4A3E3" w14:textId="77777777" w:rsidTr="00570FB8">
        <w:tc>
          <w:tcPr>
            <w:tcW w:w="1555" w:type="dxa"/>
            <w:shd w:val="clear" w:color="auto" w:fill="F9D380"/>
          </w:tcPr>
          <w:p w14:paraId="5EF238BB" w14:textId="7777777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Résultats attendus</w:t>
            </w:r>
          </w:p>
        </w:tc>
        <w:tc>
          <w:tcPr>
            <w:tcW w:w="1559" w:type="dxa"/>
            <w:shd w:val="clear" w:color="auto" w:fill="F9D380"/>
          </w:tcPr>
          <w:p w14:paraId="0D77414B" w14:textId="7777777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Indicateur(s)</w:t>
            </w:r>
          </w:p>
        </w:tc>
        <w:tc>
          <w:tcPr>
            <w:tcW w:w="1559" w:type="dxa"/>
            <w:shd w:val="clear" w:color="auto" w:fill="F9D380"/>
          </w:tcPr>
          <w:p w14:paraId="3310882E" w14:textId="7777777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Données de base</w:t>
            </w:r>
          </w:p>
        </w:tc>
        <w:tc>
          <w:tcPr>
            <w:tcW w:w="1418" w:type="dxa"/>
            <w:shd w:val="clear" w:color="auto" w:fill="F9D380"/>
          </w:tcPr>
          <w:p w14:paraId="1C450D74" w14:textId="7777777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Cibles</w:t>
            </w:r>
          </w:p>
        </w:tc>
        <w:tc>
          <w:tcPr>
            <w:tcW w:w="1559" w:type="dxa"/>
            <w:shd w:val="clear" w:color="auto" w:fill="F9D380"/>
          </w:tcPr>
          <w:p w14:paraId="2021CC39" w14:textId="6317C63F"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noProof/>
                <w:sz w:val="20"/>
                <w:szCs w:val="20"/>
                <w:lang w:val="fr-CA"/>
              </w:rPr>
              <mc:AlternateContent>
                <mc:Choice Requires="wps">
                  <w:drawing>
                    <wp:anchor distT="0" distB="0" distL="114300" distR="114300" simplePos="0" relativeHeight="251760640" behindDoc="0" locked="0" layoutInCell="1" allowOverlap="1" wp14:anchorId="46B5AEF7" wp14:editId="6314D94C">
                      <wp:simplePos x="0" y="0"/>
                      <wp:positionH relativeFrom="column">
                        <wp:posOffset>-97790</wp:posOffset>
                      </wp:positionH>
                      <wp:positionV relativeFrom="paragraph">
                        <wp:posOffset>-163195</wp:posOffset>
                      </wp:positionV>
                      <wp:extent cx="2114550" cy="1568450"/>
                      <wp:effectExtent l="0" t="0" r="19050" b="12700"/>
                      <wp:wrapNone/>
                      <wp:docPr id="6" name="Oval 6"/>
                      <wp:cNvGraphicFramePr/>
                      <a:graphic xmlns:a="http://schemas.openxmlformats.org/drawingml/2006/main">
                        <a:graphicData uri="http://schemas.microsoft.com/office/word/2010/wordprocessingShape">
                          <wps:wsp>
                            <wps:cNvSpPr/>
                            <wps:spPr>
                              <a:xfrm>
                                <a:off x="0" y="0"/>
                                <a:ext cx="2114550" cy="156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0294" id="Oval 6" o:spid="_x0000_s1026" style="position:absolute;margin-left:-7.7pt;margin-top:-12.85pt;width:166.5pt;height:1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" filled="f" strokecolor="red" strokeweight="1pt">
                      <v:stroke joinstyle="miter"/>
                    </v:oval>
                  </w:pict>
                </mc:Fallback>
              </mc:AlternateContent>
            </w:r>
            <w:r w:rsidRPr="00570FB8">
              <w:rPr>
                <w:rFonts w:ascii="Tahoma" w:hAnsi="Tahoma" w:cs="Tahoma"/>
                <w:b/>
                <w:bCs/>
                <w:sz w:val="20"/>
                <w:szCs w:val="20"/>
                <w:lang w:val="fr-CA"/>
              </w:rPr>
              <w:t>Sources des données</w:t>
            </w:r>
          </w:p>
        </w:tc>
        <w:tc>
          <w:tcPr>
            <w:tcW w:w="1701" w:type="dxa"/>
            <w:shd w:val="clear" w:color="auto" w:fill="F9D380"/>
          </w:tcPr>
          <w:p w14:paraId="4BA45935" w14:textId="1AE3342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Méthodes de collecte des données</w:t>
            </w:r>
          </w:p>
        </w:tc>
        <w:tc>
          <w:tcPr>
            <w:tcW w:w="1843" w:type="dxa"/>
            <w:shd w:val="clear" w:color="auto" w:fill="F9D380"/>
          </w:tcPr>
          <w:p w14:paraId="7AFF306D" w14:textId="2B547BA2"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Fréquence</w:t>
            </w:r>
          </w:p>
        </w:tc>
        <w:tc>
          <w:tcPr>
            <w:tcW w:w="1559" w:type="dxa"/>
            <w:shd w:val="clear" w:color="auto" w:fill="F9D380"/>
          </w:tcPr>
          <w:p w14:paraId="2AF1AE33" w14:textId="77777777" w:rsidR="00570FB8" w:rsidRPr="00570FB8" w:rsidRDefault="00570FB8" w:rsidP="005C1708">
            <w:pPr>
              <w:spacing w:line="276" w:lineRule="auto"/>
              <w:jc w:val="center"/>
              <w:rPr>
                <w:rFonts w:ascii="Tahoma" w:hAnsi="Tahoma" w:cs="Tahoma"/>
                <w:b/>
                <w:bCs/>
                <w:sz w:val="20"/>
                <w:szCs w:val="20"/>
                <w:lang w:val="fr-CA"/>
              </w:rPr>
            </w:pPr>
            <w:r w:rsidRPr="00570FB8">
              <w:rPr>
                <w:rFonts w:ascii="Tahoma" w:hAnsi="Tahoma" w:cs="Tahoma"/>
                <w:b/>
                <w:bCs/>
                <w:sz w:val="20"/>
                <w:szCs w:val="20"/>
                <w:lang w:val="fr-CA"/>
              </w:rPr>
              <w:t>Responsable</w:t>
            </w:r>
          </w:p>
        </w:tc>
      </w:tr>
      <w:tr w:rsidR="00570FB8" w:rsidRPr="00570FB8" w14:paraId="342D3E24" w14:textId="77777777" w:rsidTr="00570FB8">
        <w:tc>
          <w:tcPr>
            <w:tcW w:w="1555" w:type="dxa"/>
          </w:tcPr>
          <w:p w14:paraId="70FFE845"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 xml:space="preserve">Résultat ou énoncé des résultats </w:t>
            </w:r>
          </w:p>
        </w:tc>
        <w:tc>
          <w:tcPr>
            <w:tcW w:w="1559" w:type="dxa"/>
          </w:tcPr>
          <w:p w14:paraId="247E90BC"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noProof/>
                <w:sz w:val="20"/>
                <w:szCs w:val="20"/>
                <w:lang w:val="fr-CA"/>
              </w:rPr>
              <mc:AlternateContent>
                <mc:Choice Requires="wps">
                  <w:drawing>
                    <wp:anchor distT="0" distB="0" distL="114300" distR="114300" simplePos="0" relativeHeight="251759616" behindDoc="0" locked="0" layoutInCell="1" allowOverlap="1" wp14:anchorId="58AB766C" wp14:editId="1148E7CC">
                      <wp:simplePos x="0" y="0"/>
                      <wp:positionH relativeFrom="column">
                        <wp:posOffset>-176530</wp:posOffset>
                      </wp:positionH>
                      <wp:positionV relativeFrom="paragraph">
                        <wp:posOffset>-478155</wp:posOffset>
                      </wp:positionV>
                      <wp:extent cx="1085850" cy="1137684"/>
                      <wp:effectExtent l="0" t="0" r="19050" b="24765"/>
                      <wp:wrapNone/>
                      <wp:docPr id="2" name="Oval 7"/>
                      <wp:cNvGraphicFramePr/>
                      <a:graphic xmlns:a="http://schemas.openxmlformats.org/drawingml/2006/main">
                        <a:graphicData uri="http://schemas.microsoft.com/office/word/2010/wordprocessingShape">
                          <wps:wsp>
                            <wps:cNvSpPr/>
                            <wps:spPr>
                              <a:xfrm>
                                <a:off x="0" y="0"/>
                                <a:ext cx="1085850" cy="11376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27F8C" id="Oval 7" o:spid="_x0000_s1026" style="position:absolute;margin-left:-13.9pt;margin-top:-37.65pt;width:85.5pt;height:8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" filled="f" strokecolor="red" strokeweight="1pt">
                      <v:stroke joinstyle="miter"/>
                    </v:oval>
                  </w:pict>
                </mc:Fallback>
              </mc:AlternateContent>
            </w:r>
            <w:r w:rsidRPr="00570FB8">
              <w:rPr>
                <w:rFonts w:ascii="Tahoma" w:hAnsi="Tahoma" w:cs="Tahoma"/>
                <w:sz w:val="20"/>
                <w:szCs w:val="20"/>
                <w:lang w:val="fr-CA"/>
              </w:rPr>
              <w:t>Qu’est-ce qui est mesuré?</w:t>
            </w:r>
          </w:p>
        </w:tc>
        <w:tc>
          <w:tcPr>
            <w:tcW w:w="1559" w:type="dxa"/>
          </w:tcPr>
          <w:p w14:paraId="268344E7"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Quel est votre point de départ?</w:t>
            </w:r>
          </w:p>
        </w:tc>
        <w:tc>
          <w:tcPr>
            <w:tcW w:w="1418" w:type="dxa"/>
          </w:tcPr>
          <w:p w14:paraId="14F72C22"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Quel sera votre point final?</w:t>
            </w:r>
          </w:p>
        </w:tc>
        <w:tc>
          <w:tcPr>
            <w:tcW w:w="1559" w:type="dxa"/>
          </w:tcPr>
          <w:p w14:paraId="6964E280"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D’où ou de qui proviennent les données?</w:t>
            </w:r>
          </w:p>
        </w:tc>
        <w:tc>
          <w:tcPr>
            <w:tcW w:w="1701" w:type="dxa"/>
          </w:tcPr>
          <w:p w14:paraId="5E5233A5"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Comment les données sont-elles recueillies?</w:t>
            </w:r>
          </w:p>
        </w:tc>
        <w:tc>
          <w:tcPr>
            <w:tcW w:w="1843" w:type="dxa"/>
          </w:tcPr>
          <w:p w14:paraId="12943768"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À quelle fréquence ces données sont-elles recueillies?</w:t>
            </w:r>
          </w:p>
        </w:tc>
        <w:tc>
          <w:tcPr>
            <w:tcW w:w="1559" w:type="dxa"/>
          </w:tcPr>
          <w:p w14:paraId="5B1E4AED" w14:textId="77777777" w:rsidR="00570FB8" w:rsidRPr="00570FB8" w:rsidRDefault="00570FB8" w:rsidP="005C1708">
            <w:pPr>
              <w:spacing w:line="276" w:lineRule="auto"/>
              <w:rPr>
                <w:rFonts w:ascii="Tahoma" w:hAnsi="Tahoma" w:cs="Tahoma"/>
                <w:sz w:val="20"/>
                <w:szCs w:val="20"/>
                <w:lang w:val="fr-CA"/>
              </w:rPr>
            </w:pPr>
            <w:r w:rsidRPr="00570FB8">
              <w:rPr>
                <w:rFonts w:ascii="Tahoma" w:hAnsi="Tahoma" w:cs="Tahoma"/>
                <w:sz w:val="20"/>
                <w:szCs w:val="20"/>
                <w:lang w:val="fr-CA"/>
              </w:rPr>
              <w:t>Qui recueille les données?</w:t>
            </w:r>
          </w:p>
        </w:tc>
      </w:tr>
    </w:tbl>
    <w:p w14:paraId="3A7CC083" w14:textId="77777777" w:rsidR="00570FB8" w:rsidRPr="00570FB8" w:rsidRDefault="00570FB8" w:rsidP="00C9289F">
      <w:pPr>
        <w:spacing w:line="276" w:lineRule="auto"/>
        <w:rPr>
          <w:rFonts w:ascii="Tahoma" w:hAnsi="Tahoma" w:cs="Tahoma"/>
          <w:sz w:val="20"/>
          <w:szCs w:val="20"/>
        </w:rPr>
      </w:pPr>
    </w:p>
    <w:p w14:paraId="47B29CC8" w14:textId="77777777" w:rsidR="00B86261" w:rsidRPr="00570FB8" w:rsidRDefault="00B86261" w:rsidP="00C9289F">
      <w:pPr>
        <w:spacing w:line="276" w:lineRule="auto"/>
        <w:rPr>
          <w:rFonts w:ascii="Tahoma" w:hAnsi="Tahoma" w:cs="Tahoma"/>
          <w:sz w:val="20"/>
          <w:szCs w:val="20"/>
        </w:rPr>
      </w:pPr>
    </w:p>
    <w:p w14:paraId="5A24EFBA" w14:textId="6F94AEB6" w:rsidR="00B86261" w:rsidRPr="00570FB8" w:rsidRDefault="00570FB8" w:rsidP="00C9289F">
      <w:pPr>
        <w:spacing w:line="276" w:lineRule="auto"/>
        <w:rPr>
          <w:rFonts w:ascii="Tahoma" w:hAnsi="Tahoma" w:cs="Tahoma"/>
          <w:b/>
          <w:bCs/>
          <w:color w:val="491A36"/>
          <w:lang w:val="fr-CA"/>
        </w:rPr>
      </w:pPr>
      <w:r w:rsidRPr="00570FB8">
        <w:rPr>
          <w:rFonts w:ascii="Tahoma" w:hAnsi="Tahoma" w:cs="Tahoma"/>
          <w:b/>
          <w:bCs/>
          <w:color w:val="491A36"/>
          <w:sz w:val="22"/>
          <w:szCs w:val="22"/>
          <w:lang w:val="fr-CA"/>
        </w:rPr>
        <w:t>Qu’est-ce qu’un indicateur</w:t>
      </w:r>
      <w:r w:rsidRPr="00BF36A1">
        <w:rPr>
          <w:rFonts w:ascii="Tahoma" w:hAnsi="Tahoma" w:cs="Tahoma"/>
          <w:b/>
          <w:bCs/>
          <w:color w:val="491A36"/>
          <w:sz w:val="22"/>
          <w:szCs w:val="22"/>
          <w:lang w:val="fr-CA"/>
        </w:rPr>
        <w:t xml:space="preserve">? </w:t>
      </w:r>
    </w:p>
    <w:p w14:paraId="0D782C8F" w14:textId="77777777" w:rsidR="00C9289F" w:rsidRPr="00570FB8" w:rsidRDefault="00C9289F" w:rsidP="00C9289F">
      <w:pPr>
        <w:spacing w:line="276" w:lineRule="auto"/>
        <w:rPr>
          <w:rFonts w:ascii="Tahoma" w:hAnsi="Tahoma" w:cs="Tahoma"/>
          <w:b/>
          <w:bCs/>
          <w:color w:val="993365"/>
          <w:sz w:val="10"/>
          <w:szCs w:val="10"/>
          <w:lang w:val="fr-CA"/>
        </w:rPr>
      </w:pPr>
    </w:p>
    <w:p w14:paraId="560D8F08" w14:textId="05215927" w:rsidR="00B86261" w:rsidRPr="00570FB8" w:rsidRDefault="00570FB8" w:rsidP="00C9289F">
      <w:pPr>
        <w:spacing w:line="276" w:lineRule="auto"/>
        <w:rPr>
          <w:rFonts w:ascii="Tahoma" w:hAnsi="Tahoma" w:cs="Tahoma"/>
          <w:sz w:val="20"/>
          <w:szCs w:val="20"/>
          <w:lang w:val="fr-CA"/>
        </w:rPr>
      </w:pPr>
      <w:r w:rsidRPr="00A86E6D">
        <w:rPr>
          <w:rFonts w:ascii="Tahoma" w:hAnsi="Tahoma" w:cs="Tahoma"/>
          <w:sz w:val="20"/>
          <w:szCs w:val="20"/>
          <w:lang w:val="fr-CA"/>
        </w:rPr>
        <w:t>En bref, un indicateur est un signe qui montre qu’un changement s’est produit. Les indicateurs de qualité sont élaborés de façon spécifique et ont des caractéristiques spécifiques. Plusieurs d’entre</w:t>
      </w:r>
      <w:r>
        <w:rPr>
          <w:rFonts w:ascii="Tahoma" w:hAnsi="Tahoma" w:cs="Tahoma"/>
          <w:sz w:val="20"/>
          <w:szCs w:val="20"/>
          <w:lang w:val="fr-CA"/>
        </w:rPr>
        <w:t xml:space="preserve"> </w:t>
      </w:r>
      <w:r w:rsidRPr="00A86E6D">
        <w:rPr>
          <w:rFonts w:ascii="Tahoma" w:hAnsi="Tahoma" w:cs="Tahoma"/>
          <w:sz w:val="20"/>
          <w:szCs w:val="20"/>
          <w:lang w:val="fr-CA"/>
        </w:rPr>
        <w:t xml:space="preserve">vous </w:t>
      </w:r>
      <w:r>
        <w:rPr>
          <w:rFonts w:ascii="Tahoma" w:hAnsi="Tahoma" w:cs="Tahoma"/>
          <w:sz w:val="20"/>
          <w:szCs w:val="20"/>
          <w:lang w:val="fr-CA"/>
        </w:rPr>
        <w:t>connaîtront</w:t>
      </w:r>
      <w:r w:rsidRPr="00A86E6D">
        <w:rPr>
          <w:rFonts w:ascii="Tahoma" w:hAnsi="Tahoma" w:cs="Tahoma"/>
          <w:sz w:val="20"/>
          <w:szCs w:val="20"/>
          <w:lang w:val="fr-CA"/>
        </w:rPr>
        <w:t xml:space="preserve"> la définition d’AMC</w:t>
      </w:r>
      <w:r>
        <w:rPr>
          <w:rFonts w:ascii="Tahoma" w:hAnsi="Tahoma" w:cs="Tahoma"/>
          <w:sz w:val="20"/>
          <w:szCs w:val="20"/>
          <w:lang w:val="fr-CA"/>
        </w:rPr>
        <w:t xml:space="preserve"> </w:t>
      </w:r>
      <w:r w:rsidR="00B86261" w:rsidRPr="00570FB8">
        <w:rPr>
          <w:rFonts w:ascii="Tahoma" w:hAnsi="Tahoma" w:cs="Tahoma"/>
          <w:sz w:val="20"/>
          <w:szCs w:val="20"/>
          <w:lang w:val="fr-CA"/>
        </w:rPr>
        <w:t>:</w:t>
      </w:r>
    </w:p>
    <w:p w14:paraId="695B8E21" w14:textId="77777777" w:rsidR="00C9289F" w:rsidRPr="00570FB8" w:rsidRDefault="00C9289F" w:rsidP="00C9289F">
      <w:pPr>
        <w:spacing w:line="276" w:lineRule="auto"/>
        <w:rPr>
          <w:rFonts w:ascii="Tahoma" w:hAnsi="Tahoma" w:cs="Tahoma"/>
          <w:sz w:val="10"/>
          <w:szCs w:val="10"/>
          <w:lang w:val="fr-CA"/>
        </w:rPr>
      </w:pPr>
    </w:p>
    <w:p w14:paraId="4A18CA7D" w14:textId="71B5F890" w:rsidR="00B86261" w:rsidRPr="00570FB8" w:rsidRDefault="00570FB8" w:rsidP="00570FB8">
      <w:pPr>
        <w:pStyle w:val="ListParagraph"/>
        <w:numPr>
          <w:ilvl w:val="0"/>
          <w:numId w:val="39"/>
        </w:numPr>
        <w:rPr>
          <w:rFonts w:ascii="Tahoma" w:hAnsi="Tahoma" w:cs="Tahoma"/>
          <w:szCs w:val="20"/>
          <w:lang w:val="fr-CA"/>
        </w:rPr>
      </w:pPr>
      <w:r w:rsidRPr="00570FB8">
        <w:rPr>
          <w:rFonts w:ascii="Tahoma" w:eastAsia="Open Sans" w:hAnsi="Tahoma" w:cs="Open Sans"/>
          <w:sz w:val="20"/>
          <w:szCs w:val="20"/>
          <w:lang w:val="fr-CA"/>
        </w:rPr>
        <w:t xml:space="preserve">Selon AMC, un indicateur, </w:t>
      </w:r>
      <w:r w:rsidRPr="00570FB8">
        <w:rPr>
          <w:rFonts w:ascii="Tahoma" w:hAnsi="Tahoma" w:cs="Tahoma"/>
          <w:sz w:val="20"/>
          <w:szCs w:val="20"/>
          <w:lang w:val="fr-CA"/>
        </w:rPr>
        <w:t xml:space="preserve">parfois appelé « indicateur de rendement », est un moyen de mesurer un résultat ou un extrant réel. Il peut être </w:t>
      </w:r>
      <w:r w:rsidRPr="00570FB8">
        <w:rPr>
          <w:rFonts w:ascii="Tahoma" w:eastAsia="Open Sans" w:hAnsi="Tahoma" w:cs="Open Sans"/>
          <w:b/>
          <w:bCs/>
          <w:color w:val="3A4888"/>
          <w:sz w:val="20"/>
          <w:szCs w:val="20"/>
          <w:lang w:val="fr-CA"/>
        </w:rPr>
        <w:t>quantitatif</w:t>
      </w:r>
      <w:r w:rsidRPr="00570FB8">
        <w:rPr>
          <w:rFonts w:ascii="Tahoma" w:hAnsi="Tahoma" w:cs="Tahoma"/>
          <w:sz w:val="20"/>
          <w:szCs w:val="20"/>
          <w:lang w:val="fr-CA"/>
        </w:rPr>
        <w:t xml:space="preserve"> ou </w:t>
      </w:r>
      <w:r w:rsidRPr="00570FB8">
        <w:rPr>
          <w:rFonts w:ascii="Tahoma" w:eastAsia="Open Sans" w:hAnsi="Tahoma" w:cs="Open Sans"/>
          <w:b/>
          <w:bCs/>
          <w:color w:val="3A4888"/>
          <w:sz w:val="20"/>
          <w:szCs w:val="20"/>
          <w:lang w:val="fr-CA"/>
        </w:rPr>
        <w:t>qualitatif</w:t>
      </w:r>
      <w:r w:rsidRPr="00570FB8">
        <w:rPr>
          <w:rFonts w:ascii="Tahoma" w:hAnsi="Tahoma" w:cs="Tahoma"/>
          <w:sz w:val="20"/>
          <w:szCs w:val="20"/>
          <w:lang w:val="fr-CA"/>
        </w:rPr>
        <w:t xml:space="preserve">, et il est composé d’une unité de mesure, d’une unité d’analyse et d’un contexte. Les indicateurs sont </w:t>
      </w:r>
      <w:r w:rsidRPr="00570FB8">
        <w:rPr>
          <w:rFonts w:ascii="Tahoma" w:hAnsi="Tahoma" w:cs="Tahoma"/>
          <w:b/>
          <w:bCs/>
          <w:sz w:val="20"/>
          <w:szCs w:val="20"/>
          <w:lang w:val="fr-CA"/>
        </w:rPr>
        <w:t>neutres</w:t>
      </w:r>
      <w:r w:rsidRPr="00570FB8">
        <w:rPr>
          <w:rFonts w:ascii="Tahoma" w:hAnsi="Tahoma" w:cs="Tahoma"/>
          <w:sz w:val="20"/>
          <w:szCs w:val="20"/>
          <w:lang w:val="fr-CA"/>
        </w:rPr>
        <w:t xml:space="preserve"> : ils n’indiquent ni le sens du changement ni la cible visée.</w:t>
      </w:r>
    </w:p>
    <w:p w14:paraId="5C603B6E" w14:textId="72D4CED6" w:rsidR="00C9289F" w:rsidRPr="00570FB8" w:rsidRDefault="00C9289F" w:rsidP="00B86261">
      <w:pPr>
        <w:rPr>
          <w:rFonts w:ascii="Tahoma" w:hAnsi="Tahoma" w:cs="Tahoma"/>
          <w:szCs w:val="20"/>
          <w:lang w:val="fr-CA"/>
        </w:rPr>
      </w:pPr>
    </w:p>
    <w:p w14:paraId="690FECD0" w14:textId="22FCD82F" w:rsidR="00C9289F" w:rsidRPr="00570FB8" w:rsidRDefault="00C9289F" w:rsidP="00B86261">
      <w:pPr>
        <w:rPr>
          <w:rFonts w:ascii="Tahoma" w:hAnsi="Tahoma" w:cs="Tahoma"/>
          <w:szCs w:val="20"/>
          <w:lang w:val="fr-CA"/>
        </w:rPr>
      </w:pPr>
    </w:p>
    <w:p w14:paraId="73D418EA" w14:textId="77777777" w:rsidR="00C9289F" w:rsidRPr="00570FB8" w:rsidRDefault="00C9289F" w:rsidP="00B86261">
      <w:pPr>
        <w:rPr>
          <w:rFonts w:ascii="Tahoma" w:hAnsi="Tahoma" w:cs="Tahoma"/>
          <w:szCs w:val="20"/>
          <w:lang w:val="fr-CA"/>
        </w:rPr>
      </w:pPr>
    </w:p>
    <w:p w14:paraId="3116D7B2" w14:textId="446373F7" w:rsidR="00570FB8" w:rsidRDefault="0001193D" w:rsidP="00570FB8">
      <w:pPr>
        <w:rPr>
          <w:rFonts w:ascii="Tahoma" w:hAnsi="Tahoma" w:cs="Tahoma"/>
          <w:b/>
          <w:bCs/>
          <w:color w:val="3A4888"/>
          <w:sz w:val="22"/>
          <w:szCs w:val="22"/>
          <w:lang w:val="fr-CA"/>
        </w:rPr>
      </w:pPr>
      <w:r w:rsidRPr="00570FB8">
        <w:rPr>
          <w:rFonts w:ascii="Tahoma" w:hAnsi="Tahoma"/>
          <w:noProof/>
          <w:sz w:val="28"/>
          <w:szCs w:val="28"/>
        </w:rPr>
        <w:lastRenderedPageBreak/>
        <mc:AlternateContent>
          <mc:Choice Requires="wps">
            <w:drawing>
              <wp:anchor distT="0" distB="0" distL="114300" distR="114300" simplePos="0" relativeHeight="251719680" behindDoc="0" locked="0" layoutInCell="1" allowOverlap="1" wp14:anchorId="2FD8F863" wp14:editId="4916EF6B">
                <wp:simplePos x="0" y="0"/>
                <wp:positionH relativeFrom="column">
                  <wp:posOffset>8786940</wp:posOffset>
                </wp:positionH>
                <wp:positionV relativeFrom="page">
                  <wp:posOffset>570230</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85A29E4" w14:textId="77777777" w:rsidR="00D236AB" w:rsidRPr="006C10AD" w:rsidRDefault="00D236AB" w:rsidP="006859F4">
                            <w:pPr>
                              <w:jc w:val="center"/>
                              <w:rPr>
                                <w:rFonts w:ascii="Tahoma" w:hAnsi="Tahoma"/>
                                <w:sz w:val="20"/>
                                <w:szCs w:val="20"/>
                                <w:lang w:val="fr-CA"/>
                              </w:rPr>
                            </w:pPr>
                            <w:r>
                              <w:rPr>
                                <w:rFonts w:ascii="Tahoma" w:hAnsi="Tahoma"/>
                                <w:sz w:val="20"/>
                                <w:szCs w:val="20"/>
                                <w:lang w:val="fr-CA"/>
                              </w:rPr>
                              <w:t>Quatorzième séance</w:t>
                            </w:r>
                          </w:p>
                          <w:p w14:paraId="43213829" w14:textId="5A707C37" w:rsidR="00D236AB" w:rsidRPr="00002F01" w:rsidRDefault="00D236AB" w:rsidP="0001193D">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8F863" id="Text Box 24" o:spid="_x0000_s1040" type="#_x0000_t202" style="position:absolute;margin-left:691.9pt;margin-top:44.9pt;width:27.2pt;height:118.15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OPSAIAAIcEAAAOAAAAZHJzL2Uyb0RvYy54bWysVFGP2jAMfp+0/xDlfbSFw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" fillcolor="#491a36" stroked="f" strokeweight=".5pt">
                <v:textbox style="layout-flow:vertical;mso-layout-flow-alt:bottom-to-top">
                  <w:txbxContent>
                    <w:p w14:paraId="285A29E4" w14:textId="77777777" w:rsidR="00D236AB" w:rsidRPr="006C10AD" w:rsidRDefault="00D236AB" w:rsidP="006859F4">
                      <w:pPr>
                        <w:jc w:val="center"/>
                        <w:rPr>
                          <w:rFonts w:ascii="Tahoma" w:hAnsi="Tahoma"/>
                          <w:sz w:val="20"/>
                          <w:szCs w:val="20"/>
                          <w:lang w:val="fr-CA"/>
                        </w:rPr>
                      </w:pPr>
                      <w:r>
                        <w:rPr>
                          <w:rFonts w:ascii="Tahoma" w:hAnsi="Tahoma"/>
                          <w:sz w:val="20"/>
                          <w:szCs w:val="20"/>
                          <w:lang w:val="fr-CA"/>
                        </w:rPr>
                        <w:t>Quatorzième séance</w:t>
                      </w:r>
                    </w:p>
                    <w:p w14:paraId="43213829" w14:textId="5A707C37" w:rsidR="00D236AB" w:rsidRPr="00002F01" w:rsidRDefault="00D236AB" w:rsidP="0001193D">
                      <w:pPr>
                        <w:jc w:val="center"/>
                        <w:rPr>
                          <w:rFonts w:ascii="Tahoma" w:hAnsi="Tahoma"/>
                          <w:sz w:val="20"/>
                          <w:szCs w:val="20"/>
                        </w:rPr>
                      </w:pPr>
                    </w:p>
                  </w:txbxContent>
                </v:textbox>
                <w10:wrap anchory="page"/>
              </v:shape>
            </w:pict>
          </mc:Fallback>
        </mc:AlternateContent>
      </w:r>
      <w:r w:rsidR="00570FB8" w:rsidRPr="00570FB8">
        <w:rPr>
          <w:rFonts w:ascii="Tahoma" w:hAnsi="Tahoma" w:cs="Tahoma"/>
          <w:b/>
          <w:bCs/>
          <w:color w:val="3A4888"/>
          <w:sz w:val="22"/>
          <w:szCs w:val="22"/>
          <w:lang w:val="fr-CA"/>
        </w:rPr>
        <w:t>Il y a deux types d’indicateurs :</w:t>
      </w:r>
    </w:p>
    <w:p w14:paraId="3664B5E1" w14:textId="77777777" w:rsidR="00570FB8" w:rsidRPr="00570FB8" w:rsidRDefault="00570FB8" w:rsidP="00570FB8">
      <w:pPr>
        <w:rPr>
          <w:rFonts w:ascii="Tahoma" w:hAnsi="Tahoma" w:cs="Tahoma"/>
          <w:b/>
          <w:bCs/>
          <w:color w:val="3A4888"/>
          <w:sz w:val="22"/>
          <w:szCs w:val="22"/>
          <w:lang w:val="fr-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10167"/>
      </w:tblGrid>
      <w:tr w:rsidR="00570FB8" w:rsidRPr="00DC5D2F" w14:paraId="0B9F2051" w14:textId="77777777" w:rsidTr="00570FB8">
        <w:tc>
          <w:tcPr>
            <w:tcW w:w="2586" w:type="dxa"/>
            <w:shd w:val="clear" w:color="auto" w:fill="F9D380"/>
          </w:tcPr>
          <w:p w14:paraId="50DE2760" w14:textId="77777777" w:rsidR="00570FB8" w:rsidRPr="00A86E6D" w:rsidRDefault="00570FB8" w:rsidP="00AA1E6A">
            <w:pPr>
              <w:spacing w:line="276" w:lineRule="auto"/>
              <w:jc w:val="center"/>
              <w:rPr>
                <w:rFonts w:ascii="Tahoma" w:hAnsi="Tahoma" w:cs="Tahoma"/>
                <w:b/>
                <w:bCs/>
                <w:sz w:val="10"/>
                <w:szCs w:val="10"/>
                <w:lang w:val="fr-CA"/>
              </w:rPr>
            </w:pPr>
          </w:p>
          <w:p w14:paraId="759975CC" w14:textId="77777777" w:rsidR="00570FB8" w:rsidRPr="00A86E6D" w:rsidRDefault="00570FB8" w:rsidP="00AA1E6A">
            <w:pPr>
              <w:spacing w:line="276" w:lineRule="auto"/>
              <w:jc w:val="center"/>
              <w:rPr>
                <w:rFonts w:ascii="Tahoma" w:hAnsi="Tahoma" w:cs="Tahoma"/>
                <w:b/>
                <w:bCs/>
                <w:sz w:val="20"/>
                <w:szCs w:val="20"/>
                <w:lang w:val="fr-CA"/>
              </w:rPr>
            </w:pPr>
            <w:r w:rsidRPr="00A86E6D">
              <w:rPr>
                <w:rFonts w:ascii="Tahoma" w:hAnsi="Tahoma" w:cs="Tahoma"/>
                <w:b/>
                <w:bCs/>
                <w:color w:val="3A4888"/>
                <w:sz w:val="20"/>
                <w:szCs w:val="20"/>
                <w:lang w:val="fr-CA"/>
              </w:rPr>
              <w:t>Les indicateurs quantitatifs</w:t>
            </w:r>
          </w:p>
        </w:tc>
        <w:tc>
          <w:tcPr>
            <w:tcW w:w="10167" w:type="dxa"/>
            <w:shd w:val="clear" w:color="auto" w:fill="F2F2F2" w:themeFill="background1" w:themeFillShade="F2"/>
          </w:tcPr>
          <w:p w14:paraId="1B4910D7" w14:textId="77777777" w:rsidR="00570FB8" w:rsidRPr="00AA1E6A" w:rsidRDefault="00570FB8" w:rsidP="005C1708">
            <w:pPr>
              <w:pStyle w:val="Default"/>
              <w:spacing w:line="264" w:lineRule="auto"/>
              <w:rPr>
                <w:rFonts w:ascii="Tahoma" w:hAnsi="Tahoma" w:cs="Tahoma"/>
                <w:sz w:val="10"/>
                <w:szCs w:val="10"/>
                <w:lang w:val="fr-CA"/>
              </w:rPr>
            </w:pPr>
          </w:p>
          <w:p w14:paraId="5D17DA27" w14:textId="77777777" w:rsidR="00570FB8" w:rsidRPr="00AA1E6A" w:rsidRDefault="00570FB8" w:rsidP="00570FB8">
            <w:pPr>
              <w:pStyle w:val="Default"/>
              <w:numPr>
                <w:ilvl w:val="0"/>
                <w:numId w:val="40"/>
              </w:numPr>
              <w:spacing w:line="264" w:lineRule="auto"/>
              <w:rPr>
                <w:rFonts w:ascii="Tahoma" w:hAnsi="Tahoma" w:cs="Tahoma"/>
                <w:sz w:val="20"/>
                <w:szCs w:val="20"/>
                <w:lang w:val="fr-CA"/>
              </w:rPr>
            </w:pPr>
            <w:r w:rsidRPr="00AA1E6A">
              <w:rPr>
                <w:rFonts w:ascii="Tahoma" w:hAnsi="Tahoma" w:cs="Tahoma"/>
                <w:sz w:val="20"/>
                <w:szCs w:val="20"/>
                <w:lang w:val="fr-CA"/>
              </w:rPr>
              <w:t xml:space="preserve">Les indicateurs quantitatifs sont utilisés pour mesurer des quantités ou des montants. </w:t>
            </w:r>
          </w:p>
          <w:p w14:paraId="7718E008" w14:textId="6742B2D0" w:rsidR="00570FB8" w:rsidRPr="00AA1E6A" w:rsidRDefault="00570FB8" w:rsidP="00570FB8">
            <w:pPr>
              <w:pStyle w:val="Default"/>
              <w:numPr>
                <w:ilvl w:val="0"/>
                <w:numId w:val="40"/>
              </w:numPr>
              <w:spacing w:line="264" w:lineRule="auto"/>
              <w:rPr>
                <w:rFonts w:ascii="Tahoma" w:hAnsi="Tahoma" w:cs="Tahoma"/>
                <w:sz w:val="20"/>
                <w:szCs w:val="20"/>
                <w:lang w:val="fr-CA"/>
              </w:rPr>
            </w:pPr>
            <w:r w:rsidRPr="00AA1E6A">
              <w:rPr>
                <w:rFonts w:ascii="Tahoma" w:hAnsi="Tahoma" w:cs="Tahoma"/>
                <w:sz w:val="20"/>
                <w:szCs w:val="20"/>
                <w:lang w:val="fr-CA"/>
              </w:rPr>
              <w:t xml:space="preserve">Ils peuvent être </w:t>
            </w:r>
            <w:r w:rsidRPr="00AA1E6A">
              <w:rPr>
                <w:rFonts w:ascii="Tahoma" w:hAnsi="Tahoma" w:cs="Tahoma"/>
                <w:i/>
                <w:iCs/>
                <w:sz w:val="20"/>
                <w:szCs w:val="20"/>
                <w:lang w:val="fr-CA"/>
              </w:rPr>
              <w:t>vérifiés objectivement</w:t>
            </w:r>
            <w:r w:rsidRPr="00AA1E6A">
              <w:rPr>
                <w:rFonts w:ascii="Tahoma" w:hAnsi="Tahoma" w:cs="Tahoma"/>
                <w:sz w:val="20"/>
                <w:szCs w:val="20"/>
                <w:lang w:val="fr-CA"/>
              </w:rPr>
              <w:t xml:space="preserve">. Par exemple : la température, la distance, la circonférence de </w:t>
            </w:r>
            <w:r w:rsidR="0060616E">
              <w:rPr>
                <w:rFonts w:ascii="Tahoma" w:hAnsi="Tahoma" w:cs="Tahoma"/>
                <w:sz w:val="20"/>
                <w:szCs w:val="20"/>
                <w:lang w:val="fr-CA"/>
              </w:rPr>
              <w:t>l’avant-</w:t>
            </w:r>
            <w:r w:rsidRPr="00AA1E6A">
              <w:rPr>
                <w:rFonts w:ascii="Tahoma" w:hAnsi="Tahoma" w:cs="Tahoma"/>
                <w:sz w:val="20"/>
                <w:szCs w:val="20"/>
                <w:lang w:val="fr-CA"/>
              </w:rPr>
              <w:t>bras, mais également les connaissances et les compétences de quelqu’un.</w:t>
            </w:r>
          </w:p>
          <w:p w14:paraId="10579942" w14:textId="77777777" w:rsidR="00570FB8" w:rsidRPr="00AA1E6A" w:rsidRDefault="00570FB8" w:rsidP="005C1708">
            <w:pPr>
              <w:tabs>
                <w:tab w:val="left" w:pos="4052"/>
              </w:tabs>
              <w:spacing w:line="276" w:lineRule="auto"/>
              <w:rPr>
                <w:rFonts w:ascii="Tahoma" w:hAnsi="Tahoma" w:cs="Tahoma"/>
                <w:sz w:val="10"/>
                <w:szCs w:val="10"/>
                <w:lang w:val="fr-CA"/>
              </w:rPr>
            </w:pPr>
          </w:p>
        </w:tc>
      </w:tr>
      <w:tr w:rsidR="00570FB8" w:rsidRPr="00DC5D2F" w14:paraId="68987109" w14:textId="77777777" w:rsidTr="00570FB8">
        <w:tc>
          <w:tcPr>
            <w:tcW w:w="2586" w:type="dxa"/>
            <w:shd w:val="clear" w:color="auto" w:fill="F9D380"/>
          </w:tcPr>
          <w:p w14:paraId="72A784C3" w14:textId="77777777" w:rsidR="00570FB8" w:rsidRPr="00A86E6D" w:rsidRDefault="00570FB8" w:rsidP="00AA1E6A">
            <w:pPr>
              <w:spacing w:line="276" w:lineRule="auto"/>
              <w:jc w:val="center"/>
              <w:rPr>
                <w:rFonts w:ascii="Tahoma" w:hAnsi="Tahoma" w:cs="Tahoma"/>
                <w:b/>
                <w:bCs/>
                <w:sz w:val="10"/>
                <w:szCs w:val="10"/>
                <w:lang w:val="fr-CA"/>
              </w:rPr>
            </w:pPr>
          </w:p>
          <w:p w14:paraId="1F9D15AB" w14:textId="77777777" w:rsidR="00570FB8" w:rsidRPr="00A86E6D" w:rsidRDefault="00570FB8" w:rsidP="00AA1E6A">
            <w:pPr>
              <w:spacing w:line="276" w:lineRule="auto"/>
              <w:jc w:val="center"/>
              <w:rPr>
                <w:rFonts w:ascii="Tahoma" w:hAnsi="Tahoma" w:cs="Tahoma"/>
                <w:b/>
                <w:bCs/>
                <w:sz w:val="20"/>
                <w:szCs w:val="20"/>
                <w:lang w:val="fr-CA"/>
              </w:rPr>
            </w:pPr>
            <w:r w:rsidRPr="00A86E6D">
              <w:rPr>
                <w:rFonts w:ascii="Tahoma" w:hAnsi="Tahoma" w:cs="Tahoma"/>
                <w:b/>
                <w:bCs/>
                <w:color w:val="3A4888"/>
                <w:sz w:val="20"/>
                <w:szCs w:val="20"/>
                <w:lang w:val="fr-CA"/>
              </w:rPr>
              <w:t>Les indicateurs qualitatifs</w:t>
            </w:r>
          </w:p>
        </w:tc>
        <w:tc>
          <w:tcPr>
            <w:tcW w:w="10167" w:type="dxa"/>
            <w:shd w:val="clear" w:color="auto" w:fill="F2F2F2" w:themeFill="background1" w:themeFillShade="F2"/>
          </w:tcPr>
          <w:p w14:paraId="6854F917" w14:textId="77777777" w:rsidR="00570FB8" w:rsidRPr="00A86E6D" w:rsidRDefault="00570FB8" w:rsidP="005C1708">
            <w:pPr>
              <w:pStyle w:val="Default"/>
              <w:spacing w:after="13" w:line="276" w:lineRule="auto"/>
              <w:ind w:left="356"/>
              <w:rPr>
                <w:rFonts w:ascii="Tahoma" w:hAnsi="Tahoma" w:cs="Tahoma"/>
                <w:sz w:val="10"/>
                <w:szCs w:val="10"/>
                <w:lang w:val="fr-CA"/>
              </w:rPr>
            </w:pPr>
          </w:p>
          <w:p w14:paraId="1EE4DB7F" w14:textId="77777777" w:rsidR="00570FB8" w:rsidRPr="00307FB0" w:rsidRDefault="00570FB8" w:rsidP="00570FB8">
            <w:pPr>
              <w:pStyle w:val="Default"/>
              <w:numPr>
                <w:ilvl w:val="0"/>
                <w:numId w:val="41"/>
              </w:numPr>
              <w:ind w:left="349" w:hanging="349"/>
              <w:rPr>
                <w:rFonts w:ascii="Tahoma" w:hAnsi="Tahoma" w:cs="Tahoma"/>
                <w:sz w:val="20"/>
                <w:szCs w:val="20"/>
                <w:lang w:val="fr-CA"/>
              </w:rPr>
            </w:pPr>
            <w:r w:rsidRPr="00307FB0">
              <w:rPr>
                <w:rFonts w:ascii="Tahoma" w:hAnsi="Tahoma" w:cs="Tahoma"/>
                <w:sz w:val="20"/>
                <w:szCs w:val="20"/>
                <w:lang w:val="fr-CA"/>
              </w:rPr>
              <w:t xml:space="preserve">Les indicateurs qualitatifs sont </w:t>
            </w:r>
            <w:r w:rsidRPr="00307FB0">
              <w:rPr>
                <w:rFonts w:ascii="Tahoma" w:hAnsi="Tahoma" w:cs="Tahoma"/>
                <w:i/>
                <w:iCs/>
                <w:sz w:val="20"/>
                <w:szCs w:val="20"/>
                <w:lang w:val="fr-CA"/>
              </w:rPr>
              <w:t>subjectifs</w:t>
            </w:r>
            <w:r w:rsidRPr="00307FB0">
              <w:rPr>
                <w:rFonts w:ascii="Tahoma" w:hAnsi="Tahoma" w:cs="Tahoma"/>
                <w:sz w:val="20"/>
                <w:szCs w:val="20"/>
                <w:lang w:val="fr-CA"/>
              </w:rPr>
              <w:t>. Ils</w:t>
            </w:r>
          </w:p>
          <w:p w14:paraId="4CC55F71" w14:textId="77777777" w:rsidR="00570FB8" w:rsidRPr="00307FB0" w:rsidRDefault="00570FB8" w:rsidP="005C1708">
            <w:pPr>
              <w:pStyle w:val="ListParagraph"/>
              <w:autoSpaceDE w:val="0"/>
              <w:autoSpaceDN w:val="0"/>
              <w:adjustRightInd w:val="0"/>
              <w:ind w:left="349"/>
              <w:rPr>
                <w:rFonts w:ascii="Tahoma" w:hAnsi="Tahoma" w:cs="Tahoma"/>
                <w:color w:val="000000"/>
                <w:sz w:val="20"/>
                <w:szCs w:val="20"/>
                <w:lang w:val="fr-CA"/>
              </w:rPr>
            </w:pPr>
            <w:r w:rsidRPr="00307FB0">
              <w:rPr>
                <w:rFonts w:ascii="Tahoma" w:hAnsi="Tahoma" w:cs="Tahoma"/>
                <w:color w:val="000000"/>
                <w:sz w:val="20"/>
                <w:szCs w:val="20"/>
                <w:lang w:val="fr-CA"/>
              </w:rPr>
              <w:t>permettent de rendre compte d’une information expérientielle, comme la qualité de quelque chose ou la perception qu’ont les bénéficiaires de leur situation, leur opinion ou leurs préférences.</w:t>
            </w:r>
          </w:p>
          <w:p w14:paraId="4AEB56C1" w14:textId="77777777" w:rsidR="00570FB8" w:rsidRPr="00307FB0" w:rsidRDefault="00570FB8" w:rsidP="00570FB8">
            <w:pPr>
              <w:pStyle w:val="ListParagraph"/>
              <w:numPr>
                <w:ilvl w:val="0"/>
                <w:numId w:val="41"/>
              </w:numPr>
              <w:autoSpaceDE w:val="0"/>
              <w:autoSpaceDN w:val="0"/>
              <w:adjustRightInd w:val="0"/>
              <w:spacing w:after="160" w:line="259" w:lineRule="auto"/>
              <w:ind w:left="349" w:hanging="349"/>
              <w:rPr>
                <w:rFonts w:ascii="Tahoma" w:hAnsi="Tahoma" w:cs="Tahoma"/>
                <w:color w:val="000000"/>
                <w:sz w:val="20"/>
                <w:szCs w:val="20"/>
                <w:lang w:val="fr-CA"/>
              </w:rPr>
            </w:pPr>
            <w:r w:rsidRPr="00307FB0">
              <w:rPr>
                <w:rFonts w:ascii="Tahoma" w:hAnsi="Tahoma" w:cs="Tahoma"/>
                <w:sz w:val="20"/>
                <w:szCs w:val="20"/>
                <w:lang w:val="fr-CA"/>
              </w:rPr>
              <w:t xml:space="preserve">Ils mesurent également la </w:t>
            </w:r>
            <w:r w:rsidRPr="00307FB0">
              <w:rPr>
                <w:rFonts w:ascii="Tahoma" w:hAnsi="Tahoma" w:cs="Tahoma"/>
                <w:i/>
                <w:iCs/>
                <w:sz w:val="20"/>
                <w:szCs w:val="20"/>
                <w:lang w:val="fr-CA"/>
              </w:rPr>
              <w:t>perception</w:t>
            </w:r>
            <w:r>
              <w:rPr>
                <w:rFonts w:ascii="Tahoma" w:hAnsi="Tahoma" w:cs="Tahoma"/>
                <w:i/>
                <w:iCs/>
                <w:sz w:val="20"/>
                <w:szCs w:val="20"/>
                <w:lang w:val="fr-CA"/>
              </w:rPr>
              <w:t xml:space="preserve"> </w:t>
            </w:r>
            <w:r w:rsidRPr="00307FB0">
              <w:rPr>
                <w:rFonts w:ascii="Tahoma" w:hAnsi="Tahoma" w:cs="Tahoma"/>
                <w:sz w:val="20"/>
                <w:szCs w:val="20"/>
                <w:lang w:val="fr-CA"/>
              </w:rPr>
              <w:t xml:space="preserve">d’un individu </w:t>
            </w:r>
            <w:r>
              <w:rPr>
                <w:rFonts w:ascii="Tahoma" w:hAnsi="Tahoma" w:cs="Tahoma"/>
                <w:sz w:val="20"/>
                <w:szCs w:val="20"/>
                <w:lang w:val="fr-CA"/>
              </w:rPr>
              <w:t>quant à</w:t>
            </w:r>
            <w:r w:rsidRPr="00307FB0">
              <w:rPr>
                <w:rFonts w:ascii="Tahoma" w:hAnsi="Tahoma" w:cs="Tahoma"/>
                <w:sz w:val="20"/>
                <w:szCs w:val="20"/>
                <w:lang w:val="fr-CA"/>
              </w:rPr>
              <w:t xml:space="preserve"> ses propres connaissances ou compétences.</w:t>
            </w:r>
          </w:p>
          <w:p w14:paraId="416C08BF" w14:textId="77777777" w:rsidR="00570FB8" w:rsidRPr="00A86E6D" w:rsidRDefault="00570FB8" w:rsidP="005C1708">
            <w:pPr>
              <w:spacing w:line="276" w:lineRule="auto"/>
              <w:rPr>
                <w:rFonts w:ascii="Tahoma" w:hAnsi="Tahoma" w:cs="Tahoma"/>
                <w:sz w:val="10"/>
                <w:szCs w:val="10"/>
                <w:lang w:val="fr-CA"/>
              </w:rPr>
            </w:pPr>
          </w:p>
        </w:tc>
      </w:tr>
    </w:tbl>
    <w:p w14:paraId="0A5FAA06" w14:textId="77777777" w:rsidR="00B86261" w:rsidRPr="00570FB8" w:rsidRDefault="00B86261" w:rsidP="00C9289F">
      <w:pPr>
        <w:spacing w:line="276" w:lineRule="auto"/>
        <w:rPr>
          <w:rFonts w:ascii="Tahoma" w:hAnsi="Tahoma" w:cs="Tahoma"/>
          <w:sz w:val="20"/>
          <w:szCs w:val="20"/>
          <w:lang w:val="fr-CA"/>
        </w:rPr>
      </w:pPr>
    </w:p>
    <w:p w14:paraId="42BD6078" w14:textId="77777777" w:rsidR="00570FB8" w:rsidRPr="00A86E6D" w:rsidRDefault="00570FB8" w:rsidP="00570FB8">
      <w:pPr>
        <w:spacing w:line="276" w:lineRule="auto"/>
        <w:rPr>
          <w:rFonts w:ascii="Tahoma" w:hAnsi="Tahoma" w:cs="Tahoma"/>
          <w:sz w:val="20"/>
          <w:szCs w:val="20"/>
          <w:lang w:val="fr-CA"/>
        </w:rPr>
      </w:pPr>
      <w:r w:rsidRPr="00A86E6D">
        <w:rPr>
          <w:rFonts w:ascii="Tahoma" w:hAnsi="Tahoma" w:cs="Tahoma"/>
          <w:sz w:val="20"/>
          <w:szCs w:val="20"/>
          <w:lang w:val="fr-CA"/>
        </w:rPr>
        <w:t xml:space="preserve">Chaque </w:t>
      </w:r>
      <w:r w:rsidRPr="00570FB8">
        <w:rPr>
          <w:rFonts w:ascii="Tahoma" w:hAnsi="Tahoma" w:cs="Tahoma"/>
          <w:b/>
          <w:bCs/>
          <w:color w:val="491A36"/>
          <w:sz w:val="20"/>
          <w:szCs w:val="20"/>
          <w:lang w:val="fr-CA"/>
        </w:rPr>
        <w:t xml:space="preserve">indicateur possède 3 éléments </w:t>
      </w:r>
      <w:r w:rsidRPr="00A86E6D">
        <w:rPr>
          <w:rFonts w:ascii="Tahoma" w:hAnsi="Tahoma" w:cs="Tahoma"/>
          <w:sz w:val="20"/>
          <w:szCs w:val="20"/>
          <w:lang w:val="fr-CA"/>
        </w:rPr>
        <w:t>:</w:t>
      </w:r>
    </w:p>
    <w:p w14:paraId="762AB222" w14:textId="77777777" w:rsidR="00570FB8" w:rsidRPr="00A86E6D" w:rsidRDefault="00570FB8" w:rsidP="00570FB8">
      <w:pPr>
        <w:spacing w:line="276" w:lineRule="auto"/>
        <w:rPr>
          <w:rFonts w:ascii="Tahoma" w:hAnsi="Tahoma" w:cs="Tahoma"/>
          <w:sz w:val="10"/>
          <w:szCs w:val="10"/>
          <w:lang w:val="fr-CA"/>
        </w:rPr>
      </w:pPr>
    </w:p>
    <w:p w14:paraId="5F00BAAF" w14:textId="77777777" w:rsidR="00570FB8" w:rsidRPr="00A86E6D" w:rsidRDefault="00570FB8" w:rsidP="00570FB8">
      <w:pPr>
        <w:pStyle w:val="ListParagraph"/>
        <w:numPr>
          <w:ilvl w:val="0"/>
          <w:numId w:val="44"/>
        </w:numPr>
        <w:spacing w:after="160" w:line="276" w:lineRule="auto"/>
        <w:rPr>
          <w:rFonts w:ascii="Tahoma" w:hAnsi="Tahoma" w:cs="Tahoma"/>
          <w:sz w:val="20"/>
          <w:szCs w:val="20"/>
          <w:lang w:val="fr-CA"/>
        </w:rPr>
      </w:pPr>
      <w:r w:rsidRPr="00570FB8">
        <w:rPr>
          <w:rFonts w:ascii="Tahoma" w:hAnsi="Tahoma" w:cs="Tahoma"/>
          <w:b/>
          <w:bCs/>
          <w:color w:val="993365"/>
          <w:sz w:val="20"/>
          <w:szCs w:val="20"/>
          <w:lang w:val="fr-CA"/>
        </w:rPr>
        <w:t xml:space="preserve">L’unité de mesure </w:t>
      </w:r>
      <w:r w:rsidRPr="00A86E6D">
        <w:rPr>
          <w:rFonts w:ascii="Tahoma" w:hAnsi="Tahoma" w:cs="Tahoma"/>
          <w:sz w:val="20"/>
          <w:szCs w:val="20"/>
          <w:lang w:val="fr-CA"/>
        </w:rPr>
        <w:t>est le nombre, le pourcentage, le niveau, le ratio, etc.</w:t>
      </w:r>
    </w:p>
    <w:p w14:paraId="3A06C0FD" w14:textId="77777777" w:rsidR="00570FB8" w:rsidRPr="00A86E6D" w:rsidRDefault="00570FB8" w:rsidP="00570FB8">
      <w:pPr>
        <w:pStyle w:val="ListParagraph"/>
        <w:numPr>
          <w:ilvl w:val="0"/>
          <w:numId w:val="44"/>
        </w:numPr>
        <w:spacing w:after="160" w:line="276" w:lineRule="auto"/>
        <w:rPr>
          <w:rFonts w:ascii="Tahoma" w:hAnsi="Tahoma" w:cs="Tahoma"/>
          <w:sz w:val="20"/>
          <w:szCs w:val="20"/>
          <w:lang w:val="fr-CA"/>
        </w:rPr>
      </w:pPr>
      <w:r w:rsidRPr="00570FB8">
        <w:rPr>
          <w:rFonts w:ascii="Tahoma" w:hAnsi="Tahoma" w:cs="Tahoma"/>
          <w:b/>
          <w:bCs/>
          <w:color w:val="993365"/>
          <w:sz w:val="20"/>
          <w:szCs w:val="20"/>
          <w:lang w:val="fr-CA"/>
        </w:rPr>
        <w:t xml:space="preserve">L’unité d’analyse </w:t>
      </w:r>
      <w:r w:rsidRPr="00A86E6D">
        <w:rPr>
          <w:rFonts w:ascii="Tahoma" w:hAnsi="Tahoma" w:cs="Tahoma"/>
          <w:sz w:val="20"/>
          <w:szCs w:val="20"/>
          <w:lang w:val="fr-CA"/>
        </w:rPr>
        <w:t>précise ce qui sera observé : il peut s’agir de particuliers, d’institutions, d’artéfacts sociaux ou de groupes sociaux.</w:t>
      </w:r>
    </w:p>
    <w:p w14:paraId="248C7FEC" w14:textId="54EC8E14" w:rsidR="005C1708" w:rsidRPr="00AA1E6A" w:rsidRDefault="00570FB8" w:rsidP="005C1708">
      <w:pPr>
        <w:pStyle w:val="ListParagraph"/>
        <w:numPr>
          <w:ilvl w:val="0"/>
          <w:numId w:val="44"/>
        </w:numPr>
        <w:spacing w:after="160" w:line="276" w:lineRule="auto"/>
        <w:rPr>
          <w:rFonts w:ascii="Tahoma" w:hAnsi="Tahoma" w:cs="Tahoma"/>
          <w:sz w:val="20"/>
          <w:szCs w:val="20"/>
          <w:lang w:val="fr-CA"/>
        </w:rPr>
      </w:pPr>
      <w:r w:rsidRPr="005C1708">
        <w:rPr>
          <w:rFonts w:ascii="Tahoma" w:hAnsi="Tahoma" w:cs="Tahoma"/>
          <w:b/>
          <w:bCs/>
          <w:color w:val="993365"/>
          <w:sz w:val="20"/>
          <w:szCs w:val="20"/>
          <w:lang w:val="fr-CA"/>
        </w:rPr>
        <w:t>Le contexte</w:t>
      </w:r>
      <w:r w:rsidRPr="005C1708">
        <w:rPr>
          <w:rFonts w:ascii="Tahoma" w:hAnsi="Tahoma" w:cs="Tahoma"/>
          <w:color w:val="993365"/>
          <w:sz w:val="20"/>
          <w:szCs w:val="20"/>
          <w:lang w:val="fr-CA"/>
        </w:rPr>
        <w:t xml:space="preserve"> </w:t>
      </w:r>
      <w:r w:rsidRPr="005C1708">
        <w:rPr>
          <w:rFonts w:ascii="Tahoma" w:hAnsi="Tahoma" w:cs="Tahoma"/>
          <w:sz w:val="20"/>
          <w:szCs w:val="20"/>
          <w:lang w:val="fr-CA"/>
        </w:rPr>
        <w:t>est l’ensemble des circonstances qui font en sorte qu’un indicateur est utile pour mesurer un extrant ou un résultat en particulier.</w:t>
      </w:r>
    </w:p>
    <w:p w14:paraId="518D8DC9" w14:textId="4F199C42" w:rsidR="005C1708" w:rsidRPr="005C1708" w:rsidRDefault="005C1708" w:rsidP="005C1708">
      <w:pPr>
        <w:spacing w:after="160" w:line="276" w:lineRule="auto"/>
        <w:rPr>
          <w:rFonts w:ascii="Tahoma" w:hAnsi="Tahoma" w:cs="Tahoma"/>
          <w:sz w:val="20"/>
          <w:szCs w:val="20"/>
          <w:lang w:val="fr-CA"/>
        </w:rPr>
      </w:pPr>
      <w:r w:rsidRPr="005C1708">
        <w:rPr>
          <w:rFonts w:ascii="Tahoma" w:hAnsi="Tahoma" w:cs="Tahoma"/>
          <w:sz w:val="20"/>
          <w:szCs w:val="20"/>
          <w:lang w:val="fr-CA"/>
        </w:rPr>
        <w:t xml:space="preserve">Un indicateur doit toujours être élaboré ou sélectionné pour </w:t>
      </w:r>
      <w:r w:rsidRPr="005C1708">
        <w:rPr>
          <w:rFonts w:ascii="Tahoma" w:hAnsi="Tahoma" w:cs="Tahoma"/>
          <w:b/>
          <w:bCs/>
          <w:color w:val="491A36"/>
          <w:sz w:val="20"/>
          <w:szCs w:val="20"/>
          <w:lang w:val="fr-CA"/>
        </w:rPr>
        <w:t xml:space="preserve">capturer efficacement le degré de changement </w:t>
      </w:r>
      <w:r w:rsidRPr="005C1708">
        <w:rPr>
          <w:rFonts w:ascii="Tahoma" w:hAnsi="Tahoma" w:cs="Tahoma"/>
          <w:sz w:val="20"/>
          <w:szCs w:val="20"/>
          <w:lang w:val="fr-CA"/>
        </w:rPr>
        <w:t>d’un résultat (transformateur,</w:t>
      </w:r>
      <w:r w:rsidRPr="005C1708">
        <w:rPr>
          <w:rFonts w:ascii="Tahoma" w:hAnsi="Tahoma" w:cs="Tahoma"/>
          <w:b/>
          <w:bCs/>
          <w:sz w:val="20"/>
          <w:szCs w:val="20"/>
          <w:lang w:val="fr-CA"/>
        </w:rPr>
        <w:t xml:space="preserve"> </w:t>
      </w:r>
      <w:r w:rsidRPr="005C1708">
        <w:rPr>
          <w:rFonts w:ascii="Tahoma" w:hAnsi="Tahoma" w:cs="Tahoma"/>
          <w:sz w:val="20"/>
          <w:szCs w:val="20"/>
          <w:lang w:val="fr-CA"/>
        </w:rPr>
        <w:t xml:space="preserve">tenant compte du genre, etc.), et doit </w:t>
      </w:r>
      <w:r w:rsidRPr="005C1708">
        <w:rPr>
          <w:rFonts w:ascii="Tahoma" w:hAnsi="Tahoma" w:cs="Tahoma"/>
          <w:b/>
          <w:bCs/>
          <w:color w:val="491A36"/>
          <w:sz w:val="20"/>
          <w:szCs w:val="20"/>
          <w:lang w:val="fr-CA"/>
        </w:rPr>
        <w:t>toujours être sensible au genre</w:t>
      </w:r>
      <w:r w:rsidRPr="005C1708">
        <w:rPr>
          <w:rFonts w:ascii="Tahoma" w:hAnsi="Tahoma" w:cs="Tahoma"/>
          <w:sz w:val="20"/>
          <w:szCs w:val="20"/>
          <w:lang w:val="fr-CA"/>
        </w:rPr>
        <w:t xml:space="preserve">, indépendamment du degré de changement. La sensibilité au genre est le degré </w:t>
      </w:r>
      <w:r w:rsidRPr="005C1708">
        <w:rPr>
          <w:rFonts w:ascii="Tahoma" w:hAnsi="Tahoma" w:cs="Tahoma"/>
          <w:i/>
          <w:iCs/>
          <w:sz w:val="20"/>
          <w:szCs w:val="20"/>
          <w:lang w:val="fr-CA"/>
        </w:rPr>
        <w:t>minimal</w:t>
      </w:r>
      <w:r w:rsidRPr="005C1708">
        <w:rPr>
          <w:rFonts w:ascii="Tahoma" w:hAnsi="Tahoma" w:cs="Tahoma"/>
          <w:sz w:val="20"/>
          <w:szCs w:val="20"/>
          <w:lang w:val="fr-CA"/>
        </w:rPr>
        <w:t xml:space="preserve"> de l’intégration des genres. </w:t>
      </w:r>
    </w:p>
    <w:p w14:paraId="00F1ABDC" w14:textId="77777777" w:rsidR="00B86261" w:rsidRPr="00BF36A1" w:rsidRDefault="00B86261" w:rsidP="00C9289F">
      <w:pPr>
        <w:spacing w:line="276" w:lineRule="auto"/>
        <w:rPr>
          <w:rFonts w:ascii="Tahoma" w:hAnsi="Tahoma" w:cs="Tahoma"/>
          <w:sz w:val="20"/>
          <w:szCs w:val="20"/>
          <w:lang w:val="fr-CA"/>
        </w:rPr>
      </w:pPr>
    </w:p>
    <w:p w14:paraId="2E019B39" w14:textId="4ED032FD" w:rsidR="005C1708" w:rsidRDefault="005C1708" w:rsidP="00C9289F">
      <w:pPr>
        <w:spacing w:line="276" w:lineRule="auto"/>
        <w:rPr>
          <w:rFonts w:ascii="Tahoma" w:hAnsi="Tahoma" w:cs="Tahoma"/>
          <w:sz w:val="20"/>
          <w:szCs w:val="20"/>
          <w:lang w:val="fr-CA"/>
        </w:rPr>
      </w:pPr>
      <w:r w:rsidRPr="00A86E6D">
        <w:rPr>
          <w:rFonts w:ascii="Tahoma" w:hAnsi="Tahoma" w:cs="Tahoma"/>
          <w:b/>
          <w:bCs/>
          <w:color w:val="993365"/>
          <w:sz w:val="20"/>
          <w:szCs w:val="20"/>
          <w:lang w:val="fr-CA"/>
        </w:rPr>
        <w:t xml:space="preserve">Qu’entendons-nous? </w:t>
      </w:r>
      <w:r w:rsidRPr="00A86E6D">
        <w:rPr>
          <w:rFonts w:ascii="Tahoma" w:hAnsi="Tahoma" w:cs="Tahoma"/>
          <w:sz w:val="20"/>
          <w:szCs w:val="20"/>
          <w:lang w:val="fr-CA"/>
        </w:rPr>
        <w:t xml:space="preserve">Lorsque nous parlons de changements transformateurs, afin d’être </w:t>
      </w:r>
      <w:r w:rsidRPr="00A86E6D">
        <w:rPr>
          <w:rFonts w:ascii="Tahoma" w:hAnsi="Tahoma" w:cs="Tahoma"/>
          <w:b/>
          <w:bCs/>
          <w:color w:val="491A36"/>
          <w:sz w:val="20"/>
          <w:szCs w:val="20"/>
          <w:lang w:val="fr-CA"/>
        </w:rPr>
        <w:t>efficaces</w:t>
      </w:r>
      <w:r w:rsidRPr="00A86E6D">
        <w:rPr>
          <w:rFonts w:ascii="Tahoma" w:hAnsi="Tahoma" w:cs="Tahoma"/>
          <w:sz w:val="20"/>
          <w:szCs w:val="20"/>
          <w:lang w:val="fr-CA"/>
        </w:rPr>
        <w:t>, nous voulons mesurer les changements d’attitudes et de perceptions sur la valeur des femmes et des filles, leur capacité d’action et de prise de décision. La majorité des résultats ont de multiples indicateurs; certains quantitatifs et d’autres qualitatifs.</w:t>
      </w:r>
    </w:p>
    <w:p w14:paraId="01163118" w14:textId="77777777" w:rsidR="00B86261" w:rsidRPr="00BF36A1" w:rsidRDefault="00B86261" w:rsidP="00C9289F">
      <w:pPr>
        <w:spacing w:line="276" w:lineRule="auto"/>
        <w:rPr>
          <w:rFonts w:ascii="Tahoma" w:hAnsi="Tahoma" w:cs="Tahoma"/>
          <w:b/>
          <w:bCs/>
          <w:color w:val="FF0000"/>
          <w:sz w:val="20"/>
          <w:szCs w:val="20"/>
          <w:lang w:val="fr-CA"/>
        </w:rPr>
      </w:pPr>
    </w:p>
    <w:p w14:paraId="11EF264A" w14:textId="77777777" w:rsidR="005C1708" w:rsidRPr="00A86E6D" w:rsidRDefault="005C1708" w:rsidP="005C1708">
      <w:pPr>
        <w:spacing w:line="276" w:lineRule="auto"/>
        <w:rPr>
          <w:rFonts w:ascii="Tahoma" w:hAnsi="Tahoma" w:cs="Tahoma"/>
          <w:sz w:val="20"/>
          <w:szCs w:val="20"/>
          <w:lang w:val="fr-CA"/>
        </w:rPr>
      </w:pPr>
      <w:r w:rsidRPr="00A86E6D">
        <w:rPr>
          <w:rFonts w:ascii="Tahoma" w:hAnsi="Tahoma" w:cs="Tahoma"/>
          <w:b/>
          <w:bCs/>
          <w:color w:val="3A4888"/>
          <w:sz w:val="20"/>
          <w:szCs w:val="20"/>
          <w:lang w:val="fr-CA"/>
        </w:rPr>
        <w:t>Les indicateurs sensibles au genre</w:t>
      </w:r>
      <w:r w:rsidRPr="00A86E6D">
        <w:rPr>
          <w:rFonts w:ascii="Tahoma" w:hAnsi="Tahoma" w:cs="Tahoma"/>
          <w:sz w:val="20"/>
          <w:szCs w:val="20"/>
          <w:lang w:val="fr-CA"/>
        </w:rPr>
        <w:t xml:space="preserve"> :</w:t>
      </w:r>
    </w:p>
    <w:p w14:paraId="1E9CAD1E" w14:textId="77777777" w:rsidR="005C1708" w:rsidRPr="00A86E6D" w:rsidRDefault="005C1708" w:rsidP="005C1708">
      <w:pPr>
        <w:pStyle w:val="ListParagraph"/>
        <w:numPr>
          <w:ilvl w:val="0"/>
          <w:numId w:val="45"/>
        </w:numPr>
        <w:spacing w:after="160" w:line="276" w:lineRule="auto"/>
        <w:rPr>
          <w:rFonts w:ascii="Tahoma" w:hAnsi="Tahoma" w:cs="Tahoma"/>
          <w:sz w:val="20"/>
          <w:szCs w:val="20"/>
          <w:lang w:val="fr-CA"/>
        </w:rPr>
      </w:pPr>
      <w:r w:rsidRPr="00A86E6D">
        <w:rPr>
          <w:rFonts w:ascii="Tahoma" w:hAnsi="Tahoma" w:cs="Tahoma"/>
          <w:sz w:val="20"/>
          <w:szCs w:val="20"/>
          <w:lang w:val="fr-CA"/>
        </w:rPr>
        <w:t xml:space="preserve">Sont ventilés selon le sexe et l’âge </w:t>
      </w:r>
    </w:p>
    <w:p w14:paraId="7BAA0F44" w14:textId="77777777" w:rsidR="005C1708" w:rsidRPr="00A86E6D" w:rsidRDefault="005C1708" w:rsidP="005C1708">
      <w:pPr>
        <w:pStyle w:val="ListParagraph"/>
        <w:numPr>
          <w:ilvl w:val="0"/>
          <w:numId w:val="45"/>
        </w:numPr>
        <w:spacing w:after="160" w:line="276" w:lineRule="auto"/>
        <w:rPr>
          <w:rFonts w:ascii="Tahoma" w:hAnsi="Tahoma" w:cs="Tahoma"/>
          <w:sz w:val="20"/>
          <w:szCs w:val="20"/>
          <w:lang w:val="fr-CA"/>
        </w:rPr>
      </w:pPr>
      <w:r w:rsidRPr="00A86E6D">
        <w:rPr>
          <w:rFonts w:ascii="Tahoma" w:hAnsi="Tahoma" w:cs="Tahoma"/>
          <w:sz w:val="20"/>
          <w:szCs w:val="20"/>
          <w:lang w:val="fr-CA"/>
        </w:rPr>
        <w:t xml:space="preserve">Sont ventilés selon d’autres facteurs pertinents de l’intersectionnalité </w:t>
      </w:r>
    </w:p>
    <w:p w14:paraId="41D9ADBA" w14:textId="77777777" w:rsidR="005C1708" w:rsidRDefault="005C1708" w:rsidP="005C1708">
      <w:pPr>
        <w:pStyle w:val="ListParagraph"/>
        <w:numPr>
          <w:ilvl w:val="0"/>
          <w:numId w:val="45"/>
        </w:numPr>
        <w:spacing w:after="160" w:line="276" w:lineRule="auto"/>
        <w:rPr>
          <w:rFonts w:ascii="Tahoma" w:hAnsi="Tahoma" w:cs="Tahoma"/>
          <w:sz w:val="20"/>
          <w:szCs w:val="20"/>
          <w:lang w:val="fr-CA"/>
        </w:rPr>
      </w:pPr>
      <w:r w:rsidRPr="00A86E6D">
        <w:rPr>
          <w:rFonts w:ascii="Tahoma" w:hAnsi="Tahoma" w:cs="Tahoma"/>
          <w:sz w:val="20"/>
          <w:szCs w:val="20"/>
          <w:lang w:val="fr-CA"/>
        </w:rPr>
        <w:t xml:space="preserve">Utilisent un langage qui décrit l’unité d’analyse </w:t>
      </w:r>
      <w:r>
        <w:rPr>
          <w:rFonts w:ascii="Tahoma" w:hAnsi="Tahoma" w:cs="Tahoma"/>
          <w:sz w:val="20"/>
          <w:szCs w:val="20"/>
          <w:lang w:val="fr-CA"/>
        </w:rPr>
        <w:t xml:space="preserve">en donnant des détails </w:t>
      </w:r>
      <w:r w:rsidRPr="00A86E6D">
        <w:rPr>
          <w:rFonts w:ascii="Tahoma" w:hAnsi="Tahoma" w:cs="Tahoma"/>
          <w:sz w:val="20"/>
          <w:szCs w:val="20"/>
          <w:lang w:val="fr-CA"/>
        </w:rPr>
        <w:t xml:space="preserve">selon le genre </w:t>
      </w:r>
    </w:p>
    <w:p w14:paraId="2CB0917C" w14:textId="4DF818BB" w:rsidR="00B86261" w:rsidRPr="005C1708" w:rsidRDefault="005C1708" w:rsidP="005C1708">
      <w:pPr>
        <w:pStyle w:val="ListParagraph"/>
        <w:numPr>
          <w:ilvl w:val="0"/>
          <w:numId w:val="45"/>
        </w:numPr>
        <w:spacing w:after="160" w:line="276" w:lineRule="auto"/>
        <w:rPr>
          <w:rFonts w:ascii="Tahoma" w:hAnsi="Tahoma" w:cs="Tahoma"/>
          <w:sz w:val="20"/>
          <w:szCs w:val="20"/>
          <w:lang w:val="fr-CA"/>
        </w:rPr>
      </w:pPr>
      <w:r w:rsidRPr="005C1708">
        <w:rPr>
          <w:rFonts w:ascii="Tahoma" w:hAnsi="Tahoma" w:cs="Tahoma"/>
          <w:sz w:val="20"/>
          <w:szCs w:val="20"/>
          <w:lang w:val="fr-CA"/>
        </w:rPr>
        <w:t>Utilisent un langage qui comprend des éléments sexospécifiques du contexte</w:t>
      </w:r>
    </w:p>
    <w:bookmarkStart w:id="35" w:name="_Toc60918249"/>
    <w:bookmarkStart w:id="36" w:name="_Toc55859464"/>
    <w:bookmarkStart w:id="37" w:name="_Hlk60732354"/>
    <w:p w14:paraId="0CCA0E07" w14:textId="29F9DEE7" w:rsidR="00B86261" w:rsidRPr="00D236AB" w:rsidRDefault="0001193D" w:rsidP="00374A3C">
      <w:pPr>
        <w:pStyle w:val="Heading2"/>
        <w:rPr>
          <w:sz w:val="32"/>
          <w:szCs w:val="32"/>
          <w:lang w:val="fr-CA"/>
        </w:rPr>
      </w:pPr>
      <w:r w:rsidRPr="007955D9">
        <w:rPr>
          <w:noProof/>
        </w:rPr>
        <w:lastRenderedPageBreak/>
        <mc:AlternateContent>
          <mc:Choice Requires="wps">
            <w:drawing>
              <wp:anchor distT="0" distB="0" distL="114300" distR="114300" simplePos="0" relativeHeight="251721728" behindDoc="0" locked="0" layoutInCell="1" allowOverlap="1" wp14:anchorId="39314F8B" wp14:editId="51D73B9E">
                <wp:simplePos x="0" y="0"/>
                <wp:positionH relativeFrom="column">
                  <wp:posOffset>8787130</wp:posOffset>
                </wp:positionH>
                <wp:positionV relativeFrom="page">
                  <wp:posOffset>571310</wp:posOffset>
                </wp:positionV>
                <wp:extent cx="345440" cy="15005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0237E6" w14:textId="77777777" w:rsidR="00D236AB" w:rsidRPr="006C10AD" w:rsidRDefault="00D236AB" w:rsidP="006859F4">
                            <w:pPr>
                              <w:jc w:val="center"/>
                              <w:rPr>
                                <w:rFonts w:ascii="Tahoma" w:hAnsi="Tahoma"/>
                                <w:sz w:val="20"/>
                                <w:szCs w:val="20"/>
                                <w:lang w:val="fr-CA"/>
                              </w:rPr>
                            </w:pPr>
                            <w:r>
                              <w:rPr>
                                <w:rFonts w:ascii="Tahoma" w:hAnsi="Tahoma"/>
                                <w:sz w:val="20"/>
                                <w:szCs w:val="20"/>
                                <w:lang w:val="fr-CA"/>
                              </w:rPr>
                              <w:t>Quatorzième séance</w:t>
                            </w:r>
                          </w:p>
                          <w:p w14:paraId="7C46B453" w14:textId="2605D67D" w:rsidR="00D236AB" w:rsidRPr="00002F01" w:rsidRDefault="00D236AB" w:rsidP="0001193D">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314F8B" id="Text Box 25" o:spid="_x0000_s1041" type="#_x0000_t202" style="position:absolute;margin-left:691.9pt;margin-top:45pt;width:27.2pt;height:118.15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" fillcolor="#491a36" stroked="f" strokeweight=".5pt">
                <v:textbox style="layout-flow:vertical;mso-layout-flow-alt:bottom-to-top">
                  <w:txbxContent>
                    <w:p w14:paraId="490237E6" w14:textId="77777777" w:rsidR="00D236AB" w:rsidRPr="006C10AD" w:rsidRDefault="00D236AB" w:rsidP="006859F4">
                      <w:pPr>
                        <w:jc w:val="center"/>
                        <w:rPr>
                          <w:rFonts w:ascii="Tahoma" w:hAnsi="Tahoma"/>
                          <w:sz w:val="20"/>
                          <w:szCs w:val="20"/>
                          <w:lang w:val="fr-CA"/>
                        </w:rPr>
                      </w:pPr>
                      <w:r>
                        <w:rPr>
                          <w:rFonts w:ascii="Tahoma" w:hAnsi="Tahoma"/>
                          <w:sz w:val="20"/>
                          <w:szCs w:val="20"/>
                          <w:lang w:val="fr-CA"/>
                        </w:rPr>
                        <w:t>Quatorzième séance</w:t>
                      </w:r>
                    </w:p>
                    <w:p w14:paraId="7C46B453" w14:textId="2605D67D" w:rsidR="00D236AB" w:rsidRPr="00002F01" w:rsidRDefault="00D236AB" w:rsidP="0001193D">
                      <w:pPr>
                        <w:jc w:val="center"/>
                        <w:rPr>
                          <w:rFonts w:ascii="Tahoma" w:hAnsi="Tahoma"/>
                          <w:sz w:val="20"/>
                          <w:szCs w:val="20"/>
                        </w:rPr>
                      </w:pPr>
                    </w:p>
                  </w:txbxContent>
                </v:textbox>
                <w10:wrap anchory="page"/>
              </v:shape>
            </w:pict>
          </mc:Fallback>
        </mc:AlternateContent>
      </w:r>
      <w:r w:rsidR="00534555" w:rsidRPr="006859F4">
        <w:rPr>
          <w:lang w:val="fr-CA"/>
        </w:rPr>
        <w:t>Activité</w:t>
      </w:r>
      <w:r w:rsidR="00B86261" w:rsidRPr="006859F4">
        <w:rPr>
          <w:lang w:val="fr-CA"/>
        </w:rPr>
        <w:t xml:space="preserve"> 14.1</w:t>
      </w:r>
      <w:r w:rsidR="00E7549C">
        <w:rPr>
          <w:lang w:val="fr-CA"/>
        </w:rPr>
        <w:t xml:space="preserve"> </w:t>
      </w:r>
      <w:r w:rsidR="00B86261" w:rsidRPr="006859F4">
        <w:rPr>
          <w:lang w:val="fr-CA"/>
        </w:rPr>
        <w:t xml:space="preserve">: </w:t>
      </w:r>
      <w:r w:rsidR="006859F4" w:rsidRPr="00D236AB">
        <w:rPr>
          <w:sz w:val="32"/>
          <w:szCs w:val="32"/>
          <w:lang w:val="fr-CA"/>
        </w:rPr>
        <w:t xml:space="preserve">Indicateurs de qualité </w:t>
      </w:r>
      <w:r w:rsidR="005C1708" w:rsidRPr="00D236AB">
        <w:rPr>
          <w:sz w:val="32"/>
          <w:szCs w:val="32"/>
          <w:lang w:val="fr-CA"/>
        </w:rPr>
        <w:t>pour les</w:t>
      </w:r>
      <w:r w:rsidR="006859F4" w:rsidRPr="00D236AB">
        <w:rPr>
          <w:sz w:val="32"/>
          <w:szCs w:val="32"/>
          <w:lang w:val="fr-CA"/>
        </w:rPr>
        <w:t xml:space="preserve"> résultats en matière d’égalité des genres</w:t>
      </w:r>
      <w:bookmarkEnd w:id="35"/>
      <w:r w:rsidR="006859F4" w:rsidRPr="00D236AB">
        <w:rPr>
          <w:sz w:val="32"/>
          <w:szCs w:val="32"/>
          <w:lang w:val="fr-CA"/>
        </w:rPr>
        <w:t xml:space="preserve"> </w:t>
      </w:r>
      <w:bookmarkEnd w:id="36"/>
    </w:p>
    <w:p w14:paraId="3E88DD10" w14:textId="22E057FF" w:rsidR="00B86261" w:rsidRPr="006859F4" w:rsidRDefault="00B86261" w:rsidP="00B86261">
      <w:pPr>
        <w:rPr>
          <w:rFonts w:ascii="Tahoma" w:hAnsi="Tahoma"/>
          <w:sz w:val="20"/>
          <w:szCs w:val="20"/>
          <w:lang w:val="fr-CA"/>
        </w:rPr>
      </w:pPr>
    </w:p>
    <w:p w14:paraId="23958355" w14:textId="7EB701BC" w:rsidR="00B86261" w:rsidRPr="006859F4" w:rsidRDefault="006859F4" w:rsidP="00B43F08">
      <w:pPr>
        <w:pStyle w:val="ListParagraph"/>
        <w:numPr>
          <w:ilvl w:val="0"/>
          <w:numId w:val="15"/>
        </w:numPr>
        <w:rPr>
          <w:rFonts w:ascii="Tahoma" w:hAnsi="Tahoma" w:cs="Tahoma"/>
          <w:sz w:val="20"/>
          <w:szCs w:val="20"/>
          <w:lang w:val="fr-CA"/>
        </w:rPr>
      </w:pPr>
      <w:r w:rsidRPr="006859F4">
        <w:rPr>
          <w:rFonts w:ascii="Tahoma" w:hAnsi="Tahoma" w:cs="Tahoma"/>
          <w:sz w:val="20"/>
          <w:szCs w:val="20"/>
          <w:lang w:val="fr-CA"/>
        </w:rPr>
        <w:t xml:space="preserve">En utilisant les modèles logiques et les énoncés de résultat créés lors des séances précédentes, </w:t>
      </w:r>
      <w:r>
        <w:rPr>
          <w:rFonts w:ascii="Tahoma" w:hAnsi="Tahoma" w:cs="Tahoma"/>
          <w:sz w:val="20"/>
          <w:szCs w:val="20"/>
          <w:lang w:val="fr-CA"/>
        </w:rPr>
        <w:t xml:space="preserve">dans le sous-groupe avec lequel vous avez effectué votre analyse de problème, vous devez </w:t>
      </w:r>
      <w:r w:rsidRPr="00A86E6D">
        <w:rPr>
          <w:rFonts w:ascii="Tahoma" w:hAnsi="Tahoma" w:cs="Tahoma"/>
          <w:sz w:val="20"/>
          <w:szCs w:val="20"/>
          <w:lang w:val="fr-CA"/>
        </w:rPr>
        <w:t xml:space="preserve">définir </w:t>
      </w:r>
      <w:r w:rsidRPr="002268C5">
        <w:rPr>
          <w:rFonts w:ascii="Tahoma" w:hAnsi="Tahoma" w:cs="Tahoma"/>
          <w:sz w:val="20"/>
          <w:szCs w:val="20"/>
          <w:lang w:val="fr-CA"/>
        </w:rPr>
        <w:t>des indicateurs</w:t>
      </w:r>
      <w:r w:rsidRPr="00A86E6D">
        <w:rPr>
          <w:rFonts w:ascii="Tahoma" w:hAnsi="Tahoma" w:cs="Tahoma"/>
          <w:sz w:val="20"/>
          <w:szCs w:val="20"/>
          <w:lang w:val="fr-CA"/>
        </w:rPr>
        <w:t xml:space="preserve"> de qualité pour un résultat immédiat et un résultat intermédiaire</w:t>
      </w:r>
      <w:r>
        <w:rPr>
          <w:rFonts w:ascii="Tahoma" w:hAnsi="Tahoma" w:cs="Tahoma"/>
          <w:sz w:val="20"/>
          <w:szCs w:val="20"/>
          <w:lang w:val="fr-CA"/>
        </w:rPr>
        <w:t xml:space="preserve"> afin de capturer </w:t>
      </w:r>
      <w:r w:rsidRPr="00A86E6D">
        <w:rPr>
          <w:rFonts w:ascii="Tahoma" w:hAnsi="Tahoma" w:cs="Tahoma"/>
          <w:sz w:val="20"/>
          <w:szCs w:val="20"/>
          <w:lang w:val="fr-CA"/>
        </w:rPr>
        <w:t xml:space="preserve">efficacement </w:t>
      </w:r>
      <w:r>
        <w:rPr>
          <w:rFonts w:ascii="Tahoma" w:hAnsi="Tahoma" w:cs="Tahoma"/>
          <w:sz w:val="20"/>
          <w:szCs w:val="20"/>
          <w:lang w:val="fr-CA"/>
        </w:rPr>
        <w:t>l</w:t>
      </w:r>
      <w:r w:rsidRPr="00A86E6D">
        <w:rPr>
          <w:rFonts w:ascii="Tahoma" w:hAnsi="Tahoma" w:cs="Tahoma"/>
          <w:sz w:val="20"/>
          <w:szCs w:val="20"/>
          <w:lang w:val="fr-CA"/>
        </w:rPr>
        <w:t>es changements en matière d’égalité des genres</w:t>
      </w:r>
      <w:r w:rsidR="00B86261" w:rsidRPr="006859F4">
        <w:rPr>
          <w:rFonts w:ascii="Tahoma" w:hAnsi="Tahoma" w:cs="Tahoma"/>
          <w:sz w:val="20"/>
          <w:szCs w:val="20"/>
          <w:lang w:val="fr-CA"/>
        </w:rPr>
        <w:t xml:space="preserve">. </w:t>
      </w:r>
    </w:p>
    <w:p w14:paraId="39DC2986" w14:textId="77777777" w:rsidR="00B86261" w:rsidRPr="006859F4" w:rsidRDefault="00B86261" w:rsidP="00B86261">
      <w:pPr>
        <w:pStyle w:val="ListParagraph"/>
        <w:rPr>
          <w:rFonts w:ascii="Tahoma" w:hAnsi="Tahoma" w:cs="Tahoma"/>
          <w:sz w:val="20"/>
          <w:szCs w:val="20"/>
          <w:lang w:val="fr-CA"/>
        </w:rPr>
      </w:pPr>
    </w:p>
    <w:p w14:paraId="4E31C4C2" w14:textId="108C7CE6" w:rsidR="00B86261" w:rsidRPr="00374A3C" w:rsidRDefault="006859F4" w:rsidP="00B43F08">
      <w:pPr>
        <w:pStyle w:val="ListParagraph"/>
        <w:numPr>
          <w:ilvl w:val="0"/>
          <w:numId w:val="15"/>
        </w:numPr>
        <w:rPr>
          <w:rFonts w:ascii="Tahoma" w:hAnsi="Tahoma" w:cs="Tahoma"/>
          <w:sz w:val="20"/>
          <w:szCs w:val="20"/>
        </w:rPr>
      </w:pPr>
      <w:r w:rsidRPr="006859F4">
        <w:rPr>
          <w:rFonts w:ascii="Tahoma" w:hAnsi="Tahoma" w:cs="Tahoma"/>
          <w:sz w:val="20"/>
          <w:szCs w:val="20"/>
          <w:lang w:val="fr-CA"/>
        </w:rPr>
        <w:t xml:space="preserve">Vous avez </w:t>
      </w:r>
      <w:r w:rsidR="00B86261" w:rsidRPr="006859F4">
        <w:rPr>
          <w:rFonts w:ascii="Tahoma" w:hAnsi="Tahoma" w:cs="Tahoma"/>
          <w:b/>
          <w:bCs/>
          <w:color w:val="491A36"/>
          <w:sz w:val="20"/>
          <w:szCs w:val="20"/>
          <w:lang w:val="fr-CA"/>
        </w:rPr>
        <w:t>30 minutes</w:t>
      </w:r>
      <w:r w:rsidR="00B86261" w:rsidRPr="006859F4">
        <w:rPr>
          <w:rFonts w:ascii="Tahoma" w:hAnsi="Tahoma" w:cs="Tahoma"/>
          <w:color w:val="491A36"/>
          <w:sz w:val="20"/>
          <w:szCs w:val="20"/>
          <w:lang w:val="fr-CA"/>
        </w:rPr>
        <w:t xml:space="preserve"> </w:t>
      </w:r>
      <w:r w:rsidRPr="006859F4">
        <w:rPr>
          <w:rFonts w:ascii="Tahoma" w:hAnsi="Tahoma" w:cs="Tahoma"/>
          <w:sz w:val="20"/>
          <w:szCs w:val="20"/>
          <w:lang w:val="fr-CA"/>
        </w:rPr>
        <w:t>pour pense</w:t>
      </w:r>
      <w:r>
        <w:rPr>
          <w:rFonts w:ascii="Tahoma" w:hAnsi="Tahoma" w:cs="Tahoma"/>
          <w:sz w:val="20"/>
          <w:szCs w:val="20"/>
          <w:lang w:val="fr-CA"/>
        </w:rPr>
        <w:t>r</w:t>
      </w:r>
      <w:r w:rsidRPr="006859F4">
        <w:rPr>
          <w:rFonts w:ascii="Tahoma" w:hAnsi="Tahoma" w:cs="Tahoma"/>
          <w:sz w:val="20"/>
          <w:szCs w:val="20"/>
          <w:lang w:val="fr-CA"/>
        </w:rPr>
        <w:t xml:space="preserve"> à vos indicateurs en groupe.</w:t>
      </w:r>
      <w:r>
        <w:rPr>
          <w:rFonts w:ascii="Tahoma" w:hAnsi="Tahoma" w:cs="Tahoma"/>
          <w:sz w:val="20"/>
          <w:szCs w:val="20"/>
          <w:lang w:val="fr-CA"/>
        </w:rPr>
        <w:t xml:space="preserve"> </w:t>
      </w:r>
      <w:r w:rsidRPr="006859F4">
        <w:rPr>
          <w:rFonts w:ascii="Tahoma" w:hAnsi="Tahoma" w:cs="Tahoma"/>
          <w:sz w:val="20"/>
          <w:szCs w:val="20"/>
          <w:lang w:val="fr-CA"/>
        </w:rPr>
        <w:t xml:space="preserve">Consultez </w:t>
      </w:r>
      <w:hyperlink w:anchor="_Annex_14a:_Indicators" w:history="1">
        <w:r w:rsidRPr="006859F4">
          <w:rPr>
            <w:rStyle w:val="Hyperlink"/>
            <w:rFonts w:ascii="Tahoma" w:hAnsi="Tahoma" w:cs="Tahoma"/>
            <w:b/>
            <w:bCs/>
            <w:color w:val="63763E"/>
            <w:sz w:val="20"/>
            <w:szCs w:val="20"/>
            <w:lang w:val="fr-CA"/>
          </w:rPr>
          <w:t>l’A</w:t>
        </w:r>
        <w:r w:rsidR="00B86261" w:rsidRPr="006859F4">
          <w:rPr>
            <w:rStyle w:val="Hyperlink"/>
            <w:rFonts w:ascii="Tahoma" w:hAnsi="Tahoma" w:cs="Tahoma"/>
            <w:b/>
            <w:bCs/>
            <w:color w:val="63763E"/>
            <w:sz w:val="20"/>
            <w:szCs w:val="20"/>
            <w:lang w:val="fr-CA"/>
          </w:rPr>
          <w:t>nnex</w:t>
        </w:r>
        <w:r w:rsidRPr="006859F4">
          <w:rPr>
            <w:rStyle w:val="Hyperlink"/>
            <w:rFonts w:ascii="Tahoma" w:hAnsi="Tahoma" w:cs="Tahoma"/>
            <w:b/>
            <w:bCs/>
            <w:color w:val="63763E"/>
            <w:sz w:val="20"/>
            <w:szCs w:val="20"/>
            <w:lang w:val="fr-CA"/>
          </w:rPr>
          <w:t>e</w:t>
        </w:r>
        <w:r w:rsidR="00B86261" w:rsidRPr="006859F4">
          <w:rPr>
            <w:rStyle w:val="Hyperlink"/>
            <w:rFonts w:ascii="Tahoma" w:hAnsi="Tahoma" w:cs="Tahoma"/>
            <w:b/>
            <w:bCs/>
            <w:color w:val="63763E"/>
            <w:sz w:val="20"/>
            <w:szCs w:val="20"/>
            <w:lang w:val="fr-CA"/>
          </w:rPr>
          <w:t xml:space="preserve"> 14a</w:t>
        </w:r>
      </w:hyperlink>
      <w:r w:rsidR="00B86261" w:rsidRPr="006859F4">
        <w:rPr>
          <w:rFonts w:ascii="Tahoma" w:hAnsi="Tahoma" w:cs="Tahoma"/>
          <w:sz w:val="20"/>
          <w:szCs w:val="20"/>
          <w:lang w:val="fr-CA"/>
        </w:rPr>
        <w:t xml:space="preserve"> </w:t>
      </w:r>
      <w:r w:rsidRPr="006859F4">
        <w:rPr>
          <w:rFonts w:ascii="Tahoma" w:hAnsi="Tahoma" w:cs="Tahoma"/>
          <w:sz w:val="20"/>
          <w:szCs w:val="20"/>
          <w:lang w:val="fr-CA"/>
        </w:rPr>
        <w:t xml:space="preserve">pour obtenir de plus amples </w:t>
      </w:r>
      <w:r>
        <w:rPr>
          <w:rFonts w:ascii="Tahoma" w:hAnsi="Tahoma" w:cs="Tahoma"/>
          <w:sz w:val="20"/>
          <w:szCs w:val="20"/>
          <w:lang w:val="fr-CA"/>
        </w:rPr>
        <w:t xml:space="preserve">informations sur les indicateurs de qualité </w:t>
      </w:r>
      <w:r w:rsidR="00BF36A1">
        <w:rPr>
          <w:rFonts w:ascii="Tahoma" w:hAnsi="Tahoma" w:cs="Tahoma"/>
          <w:sz w:val="20"/>
          <w:szCs w:val="20"/>
          <w:lang w:val="fr-CA"/>
        </w:rPr>
        <w:t>pour les</w:t>
      </w:r>
      <w:r>
        <w:rPr>
          <w:rFonts w:ascii="Tahoma" w:hAnsi="Tahoma" w:cs="Tahoma"/>
          <w:sz w:val="20"/>
          <w:szCs w:val="20"/>
          <w:lang w:val="fr-CA"/>
        </w:rPr>
        <w:t xml:space="preserve"> résultats en matière d’EG. </w:t>
      </w:r>
      <w:r w:rsidRPr="006859F4">
        <w:rPr>
          <w:rFonts w:ascii="Tahoma" w:hAnsi="Tahoma" w:cs="Tahoma"/>
          <w:sz w:val="20"/>
          <w:szCs w:val="20"/>
          <w:lang w:val="fr-CA"/>
        </w:rPr>
        <w:t xml:space="preserve">Vous inscrirez vos indicateurs directement dans la feuille </w:t>
      </w:r>
      <w:r w:rsidR="00B86261" w:rsidRPr="006859F4">
        <w:rPr>
          <w:rFonts w:ascii="Tahoma" w:hAnsi="Tahoma" w:cs="Tahoma"/>
          <w:sz w:val="20"/>
          <w:szCs w:val="20"/>
          <w:lang w:val="fr-CA"/>
        </w:rPr>
        <w:t xml:space="preserve">Excel </w:t>
      </w:r>
      <w:r w:rsidRPr="006859F4">
        <w:rPr>
          <w:rFonts w:ascii="Tahoma" w:hAnsi="Tahoma" w:cs="Tahoma"/>
          <w:sz w:val="20"/>
          <w:szCs w:val="20"/>
          <w:lang w:val="fr-CA"/>
        </w:rPr>
        <w:t>s</w:t>
      </w:r>
      <w:r>
        <w:rPr>
          <w:rFonts w:ascii="Tahoma" w:hAnsi="Tahoma" w:cs="Tahoma"/>
          <w:sz w:val="20"/>
          <w:szCs w:val="20"/>
          <w:lang w:val="fr-CA"/>
        </w:rPr>
        <w:t xml:space="preserve">ur Google où se situe votre modèle logique. </w:t>
      </w:r>
      <w:r w:rsidRPr="006859F4">
        <w:rPr>
          <w:rFonts w:ascii="Tahoma" w:hAnsi="Tahoma" w:cs="Tahoma"/>
          <w:sz w:val="20"/>
          <w:szCs w:val="20"/>
          <w:lang w:val="fr-CA"/>
        </w:rPr>
        <w:t>Vous y trouverez une colonne de plus à</w:t>
      </w:r>
      <w:r>
        <w:rPr>
          <w:rFonts w:ascii="Tahoma" w:hAnsi="Tahoma" w:cs="Tahoma"/>
          <w:sz w:val="20"/>
          <w:szCs w:val="20"/>
          <w:lang w:val="fr-CA"/>
        </w:rPr>
        <w:t xml:space="preserve"> remplir. </w:t>
      </w:r>
    </w:p>
    <w:p w14:paraId="66562077" w14:textId="77777777" w:rsidR="00B86261" w:rsidRPr="00374A3C" w:rsidRDefault="00B86261" w:rsidP="00B86261">
      <w:pPr>
        <w:rPr>
          <w:rFonts w:ascii="Tahoma" w:hAnsi="Tahoma" w:cs="Tahoma"/>
          <w:sz w:val="20"/>
          <w:szCs w:val="20"/>
        </w:rPr>
      </w:pPr>
    </w:p>
    <w:p w14:paraId="112854D8" w14:textId="483FACE4" w:rsidR="00B86261" w:rsidRPr="006859F4" w:rsidRDefault="006859F4" w:rsidP="00B43F08">
      <w:pPr>
        <w:pStyle w:val="ListParagraph"/>
        <w:numPr>
          <w:ilvl w:val="0"/>
          <w:numId w:val="15"/>
        </w:numPr>
        <w:rPr>
          <w:rFonts w:ascii="Tahoma" w:hAnsi="Tahoma" w:cs="Tahoma"/>
          <w:sz w:val="20"/>
          <w:szCs w:val="20"/>
          <w:lang w:val="fr-CA"/>
        </w:rPr>
      </w:pPr>
      <w:r w:rsidRPr="006859F4">
        <w:rPr>
          <w:rFonts w:ascii="Tahoma" w:hAnsi="Tahoma" w:cs="Tahoma"/>
          <w:sz w:val="20"/>
          <w:szCs w:val="20"/>
          <w:lang w:val="fr-CA"/>
        </w:rPr>
        <w:t>V</w:t>
      </w:r>
      <w:r>
        <w:rPr>
          <w:rFonts w:ascii="Tahoma" w:hAnsi="Tahoma" w:cs="Tahoma"/>
          <w:sz w:val="20"/>
          <w:szCs w:val="20"/>
          <w:lang w:val="fr-CA"/>
        </w:rPr>
        <w:t>otre sous-groupe et votre lien se retrouvent ci-dessous.</w:t>
      </w:r>
    </w:p>
    <w:tbl>
      <w:tblPr>
        <w:tblStyle w:val="TableGrid"/>
        <w:tblpPr w:leftFromText="180" w:rightFromText="180" w:vertAnchor="text" w:horzAnchor="margin" w:tblpXSpec="center" w:tblpY="151"/>
        <w:tblOverlap w:val="never"/>
        <w:tblW w:w="0" w:type="auto"/>
        <w:tblLook w:val="04A0" w:firstRow="1" w:lastRow="0" w:firstColumn="1" w:lastColumn="0" w:noHBand="0" w:noVBand="1"/>
      </w:tblPr>
      <w:tblGrid>
        <w:gridCol w:w="3969"/>
        <w:gridCol w:w="3969"/>
        <w:gridCol w:w="3969"/>
      </w:tblGrid>
      <w:tr w:rsidR="00107A9B" w:rsidRPr="007955D9" w14:paraId="55829FAB" w14:textId="77777777" w:rsidTr="00D236AB">
        <w:tc>
          <w:tcPr>
            <w:tcW w:w="3969" w:type="dxa"/>
            <w:tcBorders>
              <w:top w:val="nil"/>
              <w:left w:val="nil"/>
              <w:bottom w:val="nil"/>
              <w:right w:val="nil"/>
            </w:tcBorders>
            <w:shd w:val="clear" w:color="auto" w:fill="491A36"/>
          </w:tcPr>
          <w:p w14:paraId="615A49C2" w14:textId="77777777" w:rsidR="00107A9B" w:rsidRPr="006859F4" w:rsidRDefault="00107A9B" w:rsidP="00107A9B">
            <w:pPr>
              <w:jc w:val="center"/>
              <w:rPr>
                <w:rFonts w:ascii="Tahoma" w:hAnsi="Tahoma" w:cs="Tahoma"/>
                <w:b/>
                <w:bCs/>
                <w:sz w:val="10"/>
                <w:szCs w:val="10"/>
                <w:lang w:val="fr-CA"/>
              </w:rPr>
            </w:pPr>
          </w:p>
          <w:p w14:paraId="5FCC894B" w14:textId="1E2A9E53" w:rsidR="00107A9B" w:rsidRPr="007955D9" w:rsidRDefault="00534555" w:rsidP="00107A9B">
            <w:pPr>
              <w:jc w:val="center"/>
              <w:rPr>
                <w:rFonts w:ascii="Tahoma" w:hAnsi="Tahoma" w:cs="Tahoma"/>
                <w:b/>
                <w:bCs/>
                <w:sz w:val="22"/>
                <w:szCs w:val="22"/>
              </w:rPr>
            </w:pPr>
            <w:r>
              <w:rPr>
                <w:rFonts w:ascii="Tahoma" w:hAnsi="Tahoma" w:cs="Tahoma"/>
                <w:b/>
                <w:bCs/>
                <w:sz w:val="22"/>
                <w:szCs w:val="22"/>
              </w:rPr>
              <w:t xml:space="preserve">Groupe </w:t>
            </w:r>
            <w:r w:rsidR="00107A9B" w:rsidRPr="007955D9">
              <w:rPr>
                <w:rFonts w:ascii="Tahoma" w:hAnsi="Tahoma" w:cs="Tahoma"/>
                <w:b/>
                <w:bCs/>
                <w:sz w:val="22"/>
                <w:szCs w:val="22"/>
              </w:rPr>
              <w:t>1</w:t>
            </w:r>
          </w:p>
          <w:p w14:paraId="44BBD8B7" w14:textId="77777777" w:rsidR="00107A9B" w:rsidRPr="00107A9B" w:rsidRDefault="00107A9B" w:rsidP="00107A9B">
            <w:pPr>
              <w:jc w:val="center"/>
              <w:rPr>
                <w:rFonts w:ascii="Tahoma" w:hAnsi="Tahoma" w:cs="Tahoma"/>
                <w:b/>
                <w:bCs/>
                <w:sz w:val="10"/>
                <w:szCs w:val="10"/>
              </w:rPr>
            </w:pPr>
          </w:p>
        </w:tc>
        <w:tc>
          <w:tcPr>
            <w:tcW w:w="3969" w:type="dxa"/>
            <w:tcBorders>
              <w:top w:val="nil"/>
              <w:left w:val="nil"/>
              <w:bottom w:val="nil"/>
              <w:right w:val="nil"/>
            </w:tcBorders>
            <w:shd w:val="clear" w:color="auto" w:fill="491A36"/>
          </w:tcPr>
          <w:p w14:paraId="7575AF7B" w14:textId="77777777" w:rsidR="00107A9B" w:rsidRPr="00107A9B" w:rsidRDefault="00107A9B" w:rsidP="00107A9B">
            <w:pPr>
              <w:jc w:val="center"/>
              <w:rPr>
                <w:rFonts w:ascii="Tahoma" w:hAnsi="Tahoma" w:cs="Tahoma"/>
                <w:b/>
                <w:bCs/>
                <w:sz w:val="10"/>
                <w:szCs w:val="10"/>
              </w:rPr>
            </w:pPr>
          </w:p>
          <w:p w14:paraId="3ED9FB11" w14:textId="37696D97" w:rsidR="00107A9B" w:rsidRPr="007955D9" w:rsidRDefault="00534555" w:rsidP="00107A9B">
            <w:pPr>
              <w:jc w:val="center"/>
              <w:rPr>
                <w:rFonts w:ascii="Tahoma" w:hAnsi="Tahoma" w:cs="Tahoma"/>
                <w:b/>
                <w:bCs/>
                <w:sz w:val="22"/>
                <w:szCs w:val="22"/>
              </w:rPr>
            </w:pPr>
            <w:r>
              <w:rPr>
                <w:rFonts w:ascii="Tahoma" w:hAnsi="Tahoma" w:cs="Tahoma"/>
                <w:b/>
                <w:bCs/>
                <w:sz w:val="22"/>
                <w:szCs w:val="22"/>
              </w:rPr>
              <w:t xml:space="preserve">Groupe </w:t>
            </w:r>
            <w:r w:rsidR="00107A9B" w:rsidRPr="007955D9">
              <w:rPr>
                <w:rFonts w:ascii="Tahoma" w:hAnsi="Tahoma" w:cs="Tahoma"/>
                <w:b/>
                <w:bCs/>
                <w:sz w:val="22"/>
                <w:szCs w:val="22"/>
              </w:rPr>
              <w:t>2</w:t>
            </w:r>
          </w:p>
          <w:p w14:paraId="4B819EE8" w14:textId="77777777" w:rsidR="00107A9B" w:rsidRPr="00107A9B" w:rsidRDefault="00107A9B" w:rsidP="00107A9B">
            <w:pPr>
              <w:jc w:val="center"/>
              <w:rPr>
                <w:rFonts w:ascii="Tahoma" w:hAnsi="Tahoma" w:cs="Tahoma"/>
                <w:b/>
                <w:bCs/>
                <w:sz w:val="10"/>
                <w:szCs w:val="10"/>
              </w:rPr>
            </w:pPr>
          </w:p>
        </w:tc>
        <w:tc>
          <w:tcPr>
            <w:tcW w:w="3969" w:type="dxa"/>
            <w:tcBorders>
              <w:top w:val="nil"/>
              <w:left w:val="nil"/>
              <w:bottom w:val="nil"/>
              <w:right w:val="nil"/>
            </w:tcBorders>
            <w:shd w:val="clear" w:color="auto" w:fill="491A36"/>
          </w:tcPr>
          <w:p w14:paraId="46B9FB0E" w14:textId="77777777" w:rsidR="00107A9B" w:rsidRPr="00107A9B" w:rsidRDefault="00107A9B" w:rsidP="00107A9B">
            <w:pPr>
              <w:jc w:val="center"/>
              <w:rPr>
                <w:rFonts w:ascii="Tahoma" w:hAnsi="Tahoma" w:cs="Tahoma"/>
                <w:b/>
                <w:bCs/>
                <w:sz w:val="10"/>
                <w:szCs w:val="10"/>
              </w:rPr>
            </w:pPr>
          </w:p>
          <w:p w14:paraId="67E11A94" w14:textId="659FE2BF" w:rsidR="00107A9B" w:rsidRPr="007955D9" w:rsidRDefault="00534555" w:rsidP="00107A9B">
            <w:pPr>
              <w:jc w:val="center"/>
              <w:rPr>
                <w:rFonts w:ascii="Tahoma" w:hAnsi="Tahoma" w:cs="Tahoma"/>
                <w:b/>
                <w:bCs/>
                <w:sz w:val="22"/>
                <w:szCs w:val="22"/>
              </w:rPr>
            </w:pPr>
            <w:r>
              <w:rPr>
                <w:rFonts w:ascii="Tahoma" w:hAnsi="Tahoma" w:cs="Tahoma"/>
                <w:b/>
                <w:bCs/>
                <w:sz w:val="22"/>
                <w:szCs w:val="22"/>
              </w:rPr>
              <w:t xml:space="preserve">Groupe </w:t>
            </w:r>
            <w:r w:rsidR="00107A9B" w:rsidRPr="007955D9">
              <w:rPr>
                <w:rFonts w:ascii="Tahoma" w:hAnsi="Tahoma" w:cs="Tahoma"/>
                <w:b/>
                <w:bCs/>
                <w:sz w:val="22"/>
                <w:szCs w:val="22"/>
              </w:rPr>
              <w:t>3</w:t>
            </w:r>
          </w:p>
          <w:p w14:paraId="41C59F72" w14:textId="77777777" w:rsidR="00107A9B" w:rsidRPr="00107A9B" w:rsidRDefault="00107A9B" w:rsidP="00107A9B">
            <w:pPr>
              <w:jc w:val="center"/>
              <w:rPr>
                <w:rFonts w:ascii="Tahoma" w:hAnsi="Tahoma" w:cs="Tahoma"/>
                <w:b/>
                <w:bCs/>
                <w:sz w:val="10"/>
                <w:szCs w:val="10"/>
              </w:rPr>
            </w:pPr>
          </w:p>
        </w:tc>
      </w:tr>
      <w:tr w:rsidR="00107A9B" w:rsidRPr="006859F4" w14:paraId="3D931E75" w14:textId="77777777" w:rsidTr="00D236AB">
        <w:tc>
          <w:tcPr>
            <w:tcW w:w="3969" w:type="dxa"/>
            <w:tcBorders>
              <w:top w:val="nil"/>
              <w:left w:val="nil"/>
              <w:bottom w:val="nil"/>
              <w:right w:val="nil"/>
            </w:tcBorders>
            <w:shd w:val="clear" w:color="auto" w:fill="F9D380"/>
          </w:tcPr>
          <w:p w14:paraId="0F34595C" w14:textId="77777777" w:rsidR="00107A9B" w:rsidRPr="006859F4" w:rsidRDefault="00107A9B" w:rsidP="00107A9B">
            <w:pPr>
              <w:rPr>
                <w:rFonts w:ascii="Tahoma" w:hAnsi="Tahoma" w:cs="Tahoma"/>
                <w:b/>
                <w:bCs/>
                <w:sz w:val="20"/>
                <w:szCs w:val="20"/>
                <w:lang w:val="fr-CA"/>
              </w:rPr>
            </w:pPr>
          </w:p>
          <w:p w14:paraId="6654EA06" w14:textId="78A03D3F" w:rsidR="00107A9B" w:rsidRPr="006859F4" w:rsidRDefault="006859F4" w:rsidP="00107A9B">
            <w:pPr>
              <w:rPr>
                <w:rFonts w:ascii="Tahoma" w:hAnsi="Tahoma" w:cs="Tahoma"/>
                <w:b/>
                <w:bCs/>
                <w:sz w:val="20"/>
                <w:szCs w:val="20"/>
                <w:lang w:val="fr-CA"/>
              </w:rPr>
            </w:pPr>
            <w:r w:rsidRPr="006859F4">
              <w:rPr>
                <w:rFonts w:ascii="Tahoma" w:hAnsi="Tahoma" w:cs="Tahoma"/>
                <w:b/>
                <w:bCs/>
                <w:sz w:val="20"/>
                <w:szCs w:val="20"/>
                <w:lang w:val="fr-CA"/>
              </w:rPr>
              <w:t>Lien vers Google Sheet</w:t>
            </w:r>
            <w:r w:rsidR="00BF36A1">
              <w:rPr>
                <w:rFonts w:ascii="Tahoma" w:hAnsi="Tahoma" w:cs="Tahoma"/>
                <w:b/>
                <w:bCs/>
                <w:sz w:val="20"/>
                <w:szCs w:val="20"/>
                <w:lang w:val="fr-CA"/>
              </w:rPr>
              <w:t>s</w:t>
            </w:r>
            <w:r w:rsidRPr="006859F4">
              <w:rPr>
                <w:rFonts w:ascii="Tahoma" w:hAnsi="Tahoma" w:cs="Tahoma"/>
                <w:b/>
                <w:bCs/>
                <w:sz w:val="20"/>
                <w:szCs w:val="20"/>
                <w:lang w:val="fr-CA"/>
              </w:rPr>
              <w:t xml:space="preserve"> :</w:t>
            </w:r>
          </w:p>
          <w:p w14:paraId="62A2CC95" w14:textId="365A94D8" w:rsidR="00107A9B" w:rsidRPr="006859F4" w:rsidRDefault="00107A9B" w:rsidP="00107A9B">
            <w:pPr>
              <w:rPr>
                <w:rFonts w:ascii="Tahoma" w:hAnsi="Tahoma"/>
                <w:color w:val="FF0000"/>
                <w:sz w:val="20"/>
                <w:szCs w:val="20"/>
                <w:lang w:val="fr-CA"/>
              </w:rPr>
            </w:pPr>
            <w:r w:rsidRPr="006859F4">
              <w:rPr>
                <w:rFonts w:ascii="Tahoma" w:hAnsi="Tahoma"/>
                <w:color w:val="FF0000"/>
                <w:sz w:val="20"/>
                <w:szCs w:val="20"/>
                <w:lang w:val="fr-CA"/>
              </w:rPr>
              <w:t>[</w:t>
            </w:r>
            <w:r w:rsidR="006859F4" w:rsidRPr="006859F4">
              <w:rPr>
                <w:rFonts w:ascii="Tahoma" w:hAnsi="Tahoma"/>
                <w:color w:val="FF0000"/>
                <w:sz w:val="20"/>
                <w:szCs w:val="20"/>
                <w:lang w:val="fr-CA"/>
              </w:rPr>
              <w:t>insérez le lien vers Google Sheet</w:t>
            </w:r>
            <w:r w:rsidR="00BF36A1">
              <w:rPr>
                <w:rFonts w:ascii="Tahoma" w:hAnsi="Tahoma"/>
                <w:color w:val="FF0000"/>
                <w:sz w:val="20"/>
                <w:szCs w:val="20"/>
                <w:lang w:val="fr-CA"/>
              </w:rPr>
              <w:t>s</w:t>
            </w:r>
            <w:r w:rsidRPr="006859F4">
              <w:rPr>
                <w:rFonts w:ascii="Tahoma" w:hAnsi="Tahoma"/>
                <w:color w:val="FF0000"/>
                <w:sz w:val="20"/>
                <w:szCs w:val="20"/>
                <w:lang w:val="fr-CA"/>
              </w:rPr>
              <w:t>]</w:t>
            </w:r>
          </w:p>
          <w:p w14:paraId="1A8F5942" w14:textId="77777777" w:rsidR="00107A9B" w:rsidRPr="006859F4" w:rsidRDefault="00107A9B" w:rsidP="00107A9B">
            <w:pPr>
              <w:rPr>
                <w:rFonts w:ascii="Tahoma" w:hAnsi="Tahoma"/>
                <w:color w:val="FF0000"/>
                <w:sz w:val="20"/>
                <w:szCs w:val="20"/>
                <w:lang w:val="fr-CA"/>
              </w:rPr>
            </w:pPr>
          </w:p>
          <w:p w14:paraId="085FE663" w14:textId="2DF6352C" w:rsidR="00107A9B" w:rsidRPr="00D236AB" w:rsidRDefault="006859F4" w:rsidP="00107A9B">
            <w:pPr>
              <w:rPr>
                <w:rFonts w:ascii="Tahoma" w:hAnsi="Tahoma" w:cs="Tahoma"/>
                <w:b/>
                <w:bCs/>
                <w:sz w:val="18"/>
                <w:szCs w:val="18"/>
                <w:lang w:val="fr-CA"/>
              </w:rPr>
            </w:pPr>
            <w:r w:rsidRPr="00D236AB">
              <w:rPr>
                <w:rFonts w:ascii="Tahoma" w:hAnsi="Tahoma" w:cs="Tahoma"/>
                <w:b/>
                <w:bCs/>
                <w:sz w:val="18"/>
                <w:szCs w:val="18"/>
                <w:lang w:val="fr-CA"/>
              </w:rPr>
              <w:t xml:space="preserve">Lien vers l’arbre à problèmes sur Mural </w:t>
            </w:r>
            <w:r w:rsidR="00107A9B" w:rsidRPr="00D236AB">
              <w:rPr>
                <w:rFonts w:ascii="Tahoma" w:hAnsi="Tahoma" w:cs="Tahoma"/>
                <w:b/>
                <w:bCs/>
                <w:sz w:val="18"/>
                <w:szCs w:val="18"/>
                <w:lang w:val="fr-CA"/>
              </w:rPr>
              <w:t xml:space="preserve">: </w:t>
            </w:r>
          </w:p>
          <w:p w14:paraId="62161A49" w14:textId="7DFB3D74" w:rsidR="00107A9B" w:rsidRPr="006859F4" w:rsidRDefault="00F84087" w:rsidP="00107A9B">
            <w:pPr>
              <w:rPr>
                <w:rFonts w:ascii="Tahoma" w:hAnsi="Tahoma"/>
                <w:color w:val="FF0000"/>
                <w:sz w:val="20"/>
                <w:szCs w:val="20"/>
                <w:lang w:val="fr-CA"/>
              </w:rPr>
            </w:pPr>
            <w:r w:rsidRPr="006859F4">
              <w:rPr>
                <w:rFonts w:ascii="Tahoma" w:hAnsi="Tahoma"/>
                <w:color w:val="FF0000"/>
                <w:sz w:val="20"/>
                <w:szCs w:val="20"/>
                <w:lang w:val="fr-CA"/>
              </w:rPr>
              <w:t>[insérez le lien Mural]</w:t>
            </w:r>
          </w:p>
          <w:p w14:paraId="04FB56D0" w14:textId="77777777" w:rsidR="00107A9B" w:rsidRPr="006859F4" w:rsidRDefault="00107A9B" w:rsidP="00107A9B">
            <w:pPr>
              <w:rPr>
                <w:rFonts w:ascii="Tahoma" w:hAnsi="Tahoma" w:cs="Tahoma"/>
                <w:b/>
                <w:bCs/>
                <w:sz w:val="20"/>
                <w:szCs w:val="20"/>
                <w:lang w:val="fr-CA"/>
              </w:rPr>
            </w:pPr>
          </w:p>
        </w:tc>
        <w:tc>
          <w:tcPr>
            <w:tcW w:w="3969" w:type="dxa"/>
            <w:tcBorders>
              <w:top w:val="nil"/>
              <w:left w:val="nil"/>
              <w:bottom w:val="nil"/>
              <w:right w:val="nil"/>
            </w:tcBorders>
            <w:shd w:val="clear" w:color="auto" w:fill="F9D380"/>
          </w:tcPr>
          <w:p w14:paraId="393E1971" w14:textId="77777777" w:rsidR="00107A9B" w:rsidRPr="006859F4" w:rsidRDefault="00107A9B" w:rsidP="00107A9B">
            <w:pPr>
              <w:rPr>
                <w:rFonts w:ascii="Tahoma" w:hAnsi="Tahoma" w:cs="Tahoma"/>
                <w:b/>
                <w:bCs/>
                <w:sz w:val="20"/>
                <w:szCs w:val="20"/>
                <w:lang w:val="fr-CA"/>
              </w:rPr>
            </w:pPr>
          </w:p>
          <w:p w14:paraId="1DFCC8DA" w14:textId="77777777" w:rsidR="00BF36A1" w:rsidRPr="006859F4" w:rsidRDefault="00BF36A1" w:rsidP="00BF36A1">
            <w:pPr>
              <w:rPr>
                <w:rFonts w:ascii="Tahoma" w:hAnsi="Tahoma" w:cs="Tahoma"/>
                <w:b/>
                <w:bCs/>
                <w:sz w:val="20"/>
                <w:szCs w:val="20"/>
                <w:lang w:val="fr-CA"/>
              </w:rPr>
            </w:pPr>
            <w:r w:rsidRPr="006859F4">
              <w:rPr>
                <w:rFonts w:ascii="Tahoma" w:hAnsi="Tahoma" w:cs="Tahoma"/>
                <w:b/>
                <w:bCs/>
                <w:sz w:val="20"/>
                <w:szCs w:val="20"/>
                <w:lang w:val="fr-CA"/>
              </w:rPr>
              <w:t>Lien vers Google Sheet</w:t>
            </w:r>
            <w:r>
              <w:rPr>
                <w:rFonts w:ascii="Tahoma" w:hAnsi="Tahoma" w:cs="Tahoma"/>
                <w:b/>
                <w:bCs/>
                <w:sz w:val="20"/>
                <w:szCs w:val="20"/>
                <w:lang w:val="fr-CA"/>
              </w:rPr>
              <w:t>s</w:t>
            </w:r>
            <w:r w:rsidRPr="006859F4">
              <w:rPr>
                <w:rFonts w:ascii="Tahoma" w:hAnsi="Tahoma" w:cs="Tahoma"/>
                <w:b/>
                <w:bCs/>
                <w:sz w:val="20"/>
                <w:szCs w:val="20"/>
                <w:lang w:val="fr-CA"/>
              </w:rPr>
              <w:t xml:space="preserve"> :</w:t>
            </w:r>
          </w:p>
          <w:p w14:paraId="05B20C38" w14:textId="77777777" w:rsidR="00BF36A1" w:rsidRPr="006859F4" w:rsidRDefault="00BF36A1" w:rsidP="00BF36A1">
            <w:pPr>
              <w:rPr>
                <w:rFonts w:ascii="Tahoma" w:hAnsi="Tahoma"/>
                <w:color w:val="FF0000"/>
                <w:sz w:val="20"/>
                <w:szCs w:val="20"/>
                <w:lang w:val="fr-CA"/>
              </w:rPr>
            </w:pPr>
            <w:r w:rsidRPr="006859F4">
              <w:rPr>
                <w:rFonts w:ascii="Tahoma" w:hAnsi="Tahoma"/>
                <w:color w:val="FF0000"/>
                <w:sz w:val="20"/>
                <w:szCs w:val="20"/>
                <w:lang w:val="fr-CA"/>
              </w:rPr>
              <w:t>[insérez le lien vers Google Sheet</w:t>
            </w:r>
            <w:r>
              <w:rPr>
                <w:rFonts w:ascii="Tahoma" w:hAnsi="Tahoma"/>
                <w:color w:val="FF0000"/>
                <w:sz w:val="20"/>
                <w:szCs w:val="20"/>
                <w:lang w:val="fr-CA"/>
              </w:rPr>
              <w:t>s</w:t>
            </w:r>
            <w:r w:rsidRPr="006859F4">
              <w:rPr>
                <w:rFonts w:ascii="Tahoma" w:hAnsi="Tahoma"/>
                <w:color w:val="FF0000"/>
                <w:sz w:val="20"/>
                <w:szCs w:val="20"/>
                <w:lang w:val="fr-CA"/>
              </w:rPr>
              <w:t>]</w:t>
            </w:r>
          </w:p>
          <w:p w14:paraId="44029310" w14:textId="77777777" w:rsidR="00107A9B" w:rsidRPr="006859F4" w:rsidRDefault="00107A9B" w:rsidP="00107A9B">
            <w:pPr>
              <w:rPr>
                <w:rFonts w:ascii="Tahoma" w:hAnsi="Tahoma"/>
                <w:color w:val="FF0000"/>
                <w:sz w:val="20"/>
                <w:szCs w:val="20"/>
                <w:lang w:val="fr-CA"/>
              </w:rPr>
            </w:pPr>
          </w:p>
          <w:p w14:paraId="31D0A827" w14:textId="37C1395D" w:rsidR="00107A9B" w:rsidRPr="00D236AB" w:rsidRDefault="006859F4" w:rsidP="00107A9B">
            <w:pPr>
              <w:rPr>
                <w:rFonts w:ascii="Tahoma" w:hAnsi="Tahoma" w:cs="Tahoma"/>
                <w:b/>
                <w:bCs/>
                <w:sz w:val="18"/>
                <w:szCs w:val="18"/>
                <w:lang w:val="fr-CA"/>
              </w:rPr>
            </w:pPr>
            <w:r w:rsidRPr="00D236AB">
              <w:rPr>
                <w:rFonts w:ascii="Tahoma" w:hAnsi="Tahoma" w:cs="Tahoma"/>
                <w:b/>
                <w:bCs/>
                <w:sz w:val="18"/>
                <w:szCs w:val="18"/>
                <w:lang w:val="fr-CA"/>
              </w:rPr>
              <w:t xml:space="preserve">Lien vers l’arbre à problèmes sur Mural </w:t>
            </w:r>
            <w:r w:rsidR="00107A9B" w:rsidRPr="00D236AB">
              <w:rPr>
                <w:rFonts w:ascii="Tahoma" w:hAnsi="Tahoma" w:cs="Tahoma"/>
                <w:b/>
                <w:bCs/>
                <w:sz w:val="18"/>
                <w:szCs w:val="18"/>
                <w:lang w:val="fr-CA"/>
              </w:rPr>
              <w:t xml:space="preserve">: </w:t>
            </w:r>
          </w:p>
          <w:p w14:paraId="2CCFA3C1" w14:textId="5F71B282" w:rsidR="00107A9B" w:rsidRPr="006859F4" w:rsidRDefault="00F84087" w:rsidP="00107A9B">
            <w:pPr>
              <w:rPr>
                <w:rFonts w:ascii="Tahoma" w:hAnsi="Tahoma"/>
                <w:color w:val="FF0000"/>
                <w:sz w:val="20"/>
                <w:szCs w:val="20"/>
                <w:lang w:val="fr-CA"/>
              </w:rPr>
            </w:pPr>
            <w:r w:rsidRPr="006859F4">
              <w:rPr>
                <w:rFonts w:ascii="Tahoma" w:hAnsi="Tahoma"/>
                <w:color w:val="FF0000"/>
                <w:sz w:val="20"/>
                <w:szCs w:val="20"/>
                <w:lang w:val="fr-CA"/>
              </w:rPr>
              <w:t>[insérez le lien Mural]</w:t>
            </w:r>
          </w:p>
          <w:p w14:paraId="34C9F6CF" w14:textId="77777777" w:rsidR="00107A9B" w:rsidRPr="006859F4" w:rsidRDefault="00107A9B" w:rsidP="00107A9B">
            <w:pPr>
              <w:rPr>
                <w:rFonts w:ascii="Tahoma" w:hAnsi="Tahoma" w:cs="Tahoma"/>
                <w:b/>
                <w:bCs/>
                <w:sz w:val="20"/>
                <w:szCs w:val="20"/>
                <w:lang w:val="fr-CA"/>
              </w:rPr>
            </w:pPr>
          </w:p>
        </w:tc>
        <w:tc>
          <w:tcPr>
            <w:tcW w:w="3969" w:type="dxa"/>
            <w:tcBorders>
              <w:top w:val="nil"/>
              <w:left w:val="nil"/>
              <w:bottom w:val="nil"/>
              <w:right w:val="nil"/>
            </w:tcBorders>
            <w:shd w:val="clear" w:color="auto" w:fill="F9D380"/>
          </w:tcPr>
          <w:p w14:paraId="430E38EB" w14:textId="77777777" w:rsidR="00107A9B" w:rsidRPr="006859F4" w:rsidRDefault="00107A9B" w:rsidP="00107A9B">
            <w:pPr>
              <w:rPr>
                <w:rFonts w:ascii="Tahoma" w:hAnsi="Tahoma" w:cs="Tahoma"/>
                <w:b/>
                <w:bCs/>
                <w:sz w:val="20"/>
                <w:szCs w:val="20"/>
                <w:lang w:val="fr-CA"/>
              </w:rPr>
            </w:pPr>
          </w:p>
          <w:p w14:paraId="1A8B7C97" w14:textId="77777777" w:rsidR="00BF36A1" w:rsidRPr="006859F4" w:rsidRDefault="00BF36A1" w:rsidP="00BF36A1">
            <w:pPr>
              <w:rPr>
                <w:rFonts w:ascii="Tahoma" w:hAnsi="Tahoma" w:cs="Tahoma"/>
                <w:b/>
                <w:bCs/>
                <w:sz w:val="20"/>
                <w:szCs w:val="20"/>
                <w:lang w:val="fr-CA"/>
              </w:rPr>
            </w:pPr>
            <w:r w:rsidRPr="006859F4">
              <w:rPr>
                <w:rFonts w:ascii="Tahoma" w:hAnsi="Tahoma" w:cs="Tahoma"/>
                <w:b/>
                <w:bCs/>
                <w:sz w:val="20"/>
                <w:szCs w:val="20"/>
                <w:lang w:val="fr-CA"/>
              </w:rPr>
              <w:t>Lien vers Google Sheet</w:t>
            </w:r>
            <w:r>
              <w:rPr>
                <w:rFonts w:ascii="Tahoma" w:hAnsi="Tahoma" w:cs="Tahoma"/>
                <w:b/>
                <w:bCs/>
                <w:sz w:val="20"/>
                <w:szCs w:val="20"/>
                <w:lang w:val="fr-CA"/>
              </w:rPr>
              <w:t>s</w:t>
            </w:r>
            <w:r w:rsidRPr="006859F4">
              <w:rPr>
                <w:rFonts w:ascii="Tahoma" w:hAnsi="Tahoma" w:cs="Tahoma"/>
                <w:b/>
                <w:bCs/>
                <w:sz w:val="20"/>
                <w:szCs w:val="20"/>
                <w:lang w:val="fr-CA"/>
              </w:rPr>
              <w:t xml:space="preserve"> :</w:t>
            </w:r>
          </w:p>
          <w:p w14:paraId="743761D4" w14:textId="77777777" w:rsidR="00BF36A1" w:rsidRPr="006859F4" w:rsidRDefault="00BF36A1" w:rsidP="00BF36A1">
            <w:pPr>
              <w:rPr>
                <w:rFonts w:ascii="Tahoma" w:hAnsi="Tahoma"/>
                <w:color w:val="FF0000"/>
                <w:sz w:val="20"/>
                <w:szCs w:val="20"/>
                <w:lang w:val="fr-CA"/>
              </w:rPr>
            </w:pPr>
            <w:r w:rsidRPr="006859F4">
              <w:rPr>
                <w:rFonts w:ascii="Tahoma" w:hAnsi="Tahoma"/>
                <w:color w:val="FF0000"/>
                <w:sz w:val="20"/>
                <w:szCs w:val="20"/>
                <w:lang w:val="fr-CA"/>
              </w:rPr>
              <w:t>[insérez le lien vers Google Sheet</w:t>
            </w:r>
            <w:r>
              <w:rPr>
                <w:rFonts w:ascii="Tahoma" w:hAnsi="Tahoma"/>
                <w:color w:val="FF0000"/>
                <w:sz w:val="20"/>
                <w:szCs w:val="20"/>
                <w:lang w:val="fr-CA"/>
              </w:rPr>
              <w:t>s</w:t>
            </w:r>
            <w:r w:rsidRPr="006859F4">
              <w:rPr>
                <w:rFonts w:ascii="Tahoma" w:hAnsi="Tahoma"/>
                <w:color w:val="FF0000"/>
                <w:sz w:val="20"/>
                <w:szCs w:val="20"/>
                <w:lang w:val="fr-CA"/>
              </w:rPr>
              <w:t>]</w:t>
            </w:r>
          </w:p>
          <w:p w14:paraId="56FD01A4" w14:textId="77777777" w:rsidR="00107A9B" w:rsidRPr="006859F4" w:rsidRDefault="00107A9B" w:rsidP="00107A9B">
            <w:pPr>
              <w:rPr>
                <w:rFonts w:ascii="Tahoma" w:hAnsi="Tahoma"/>
                <w:color w:val="FF0000"/>
                <w:sz w:val="20"/>
                <w:szCs w:val="20"/>
                <w:lang w:val="fr-CA"/>
              </w:rPr>
            </w:pPr>
          </w:p>
          <w:p w14:paraId="4334E491" w14:textId="612D610E" w:rsidR="00107A9B" w:rsidRPr="00D236AB" w:rsidRDefault="006859F4" w:rsidP="00107A9B">
            <w:pPr>
              <w:rPr>
                <w:rFonts w:ascii="Tahoma" w:hAnsi="Tahoma" w:cs="Tahoma"/>
                <w:b/>
                <w:bCs/>
                <w:sz w:val="18"/>
                <w:szCs w:val="18"/>
                <w:lang w:val="fr-CA"/>
              </w:rPr>
            </w:pPr>
            <w:r w:rsidRPr="00D236AB">
              <w:rPr>
                <w:rFonts w:ascii="Tahoma" w:hAnsi="Tahoma" w:cs="Tahoma"/>
                <w:b/>
                <w:bCs/>
                <w:sz w:val="18"/>
                <w:szCs w:val="18"/>
                <w:lang w:val="fr-CA"/>
              </w:rPr>
              <w:t xml:space="preserve">Lien vers l’arbre à problèmes sur Mural </w:t>
            </w:r>
            <w:r w:rsidR="00107A9B" w:rsidRPr="00D236AB">
              <w:rPr>
                <w:rFonts w:ascii="Tahoma" w:hAnsi="Tahoma" w:cs="Tahoma"/>
                <w:b/>
                <w:bCs/>
                <w:sz w:val="18"/>
                <w:szCs w:val="18"/>
                <w:lang w:val="fr-CA"/>
              </w:rPr>
              <w:t xml:space="preserve">: </w:t>
            </w:r>
          </w:p>
          <w:p w14:paraId="5F316F68" w14:textId="717F9C52" w:rsidR="00107A9B" w:rsidRPr="006859F4" w:rsidRDefault="00F84087" w:rsidP="00107A9B">
            <w:pPr>
              <w:rPr>
                <w:rFonts w:ascii="Tahoma" w:hAnsi="Tahoma"/>
                <w:color w:val="FF0000"/>
                <w:sz w:val="20"/>
                <w:szCs w:val="20"/>
                <w:lang w:val="fr-CA"/>
              </w:rPr>
            </w:pPr>
            <w:r w:rsidRPr="006859F4">
              <w:rPr>
                <w:rFonts w:ascii="Tahoma" w:hAnsi="Tahoma"/>
                <w:color w:val="FF0000"/>
                <w:sz w:val="20"/>
                <w:szCs w:val="20"/>
                <w:lang w:val="fr-CA"/>
              </w:rPr>
              <w:t>[insérez le lien Mural]</w:t>
            </w:r>
          </w:p>
          <w:p w14:paraId="068BD5BB" w14:textId="77777777" w:rsidR="00107A9B" w:rsidRPr="006859F4" w:rsidRDefault="00107A9B" w:rsidP="00107A9B">
            <w:pPr>
              <w:rPr>
                <w:rFonts w:ascii="Tahoma" w:hAnsi="Tahoma" w:cs="Tahoma"/>
                <w:b/>
                <w:bCs/>
                <w:sz w:val="20"/>
                <w:szCs w:val="20"/>
                <w:lang w:val="fr-CA"/>
              </w:rPr>
            </w:pPr>
          </w:p>
        </w:tc>
      </w:tr>
      <w:tr w:rsidR="00107A9B" w:rsidRPr="00DC5D2F" w14:paraId="09B7CAC6" w14:textId="77777777" w:rsidTr="00D236AB">
        <w:trPr>
          <w:trHeight w:val="2144"/>
        </w:trPr>
        <w:tc>
          <w:tcPr>
            <w:tcW w:w="3969" w:type="dxa"/>
            <w:tcBorders>
              <w:top w:val="nil"/>
              <w:left w:val="nil"/>
              <w:bottom w:val="nil"/>
              <w:right w:val="nil"/>
            </w:tcBorders>
            <w:shd w:val="clear" w:color="auto" w:fill="F2F2F2" w:themeFill="background1" w:themeFillShade="F2"/>
          </w:tcPr>
          <w:p w14:paraId="500438D5" w14:textId="77777777" w:rsidR="00107A9B" w:rsidRPr="006859F4" w:rsidRDefault="00107A9B" w:rsidP="00107A9B">
            <w:pPr>
              <w:rPr>
                <w:rFonts w:ascii="Tahoma" w:hAnsi="Tahoma" w:cs="Tahoma"/>
                <w:i/>
                <w:iCs/>
                <w:sz w:val="20"/>
                <w:szCs w:val="20"/>
                <w:lang w:val="fr-CA"/>
              </w:rPr>
            </w:pPr>
          </w:p>
          <w:p w14:paraId="4D052469" w14:textId="633F79EB" w:rsidR="00107A9B" w:rsidRPr="00F84087" w:rsidRDefault="00D12189" w:rsidP="00107A9B">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5952B299"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49A8B58"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7E0A129"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0F9374D8"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26F638DE"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EF0718B"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940B39D" w14:textId="77777777" w:rsidR="00107A9B" w:rsidRPr="00F84087" w:rsidRDefault="00107A9B" w:rsidP="00107A9B">
            <w:pPr>
              <w:pStyle w:val="ListParagraph"/>
              <w:numPr>
                <w:ilvl w:val="0"/>
                <w:numId w:val="30"/>
              </w:numPr>
              <w:rPr>
                <w:rFonts w:ascii="Tahoma" w:hAnsi="Tahoma" w:cs="Tahoma"/>
                <w:i/>
                <w:iCs/>
                <w:sz w:val="20"/>
                <w:szCs w:val="20"/>
                <w:lang w:val="fr-CA"/>
              </w:rPr>
            </w:pPr>
          </w:p>
        </w:tc>
        <w:tc>
          <w:tcPr>
            <w:tcW w:w="3969" w:type="dxa"/>
            <w:tcBorders>
              <w:top w:val="nil"/>
              <w:left w:val="nil"/>
              <w:bottom w:val="nil"/>
              <w:right w:val="nil"/>
            </w:tcBorders>
            <w:shd w:val="clear" w:color="auto" w:fill="F2F2F2" w:themeFill="background1" w:themeFillShade="F2"/>
          </w:tcPr>
          <w:p w14:paraId="4237913C" w14:textId="77777777" w:rsidR="00107A9B" w:rsidRPr="00F84087" w:rsidRDefault="00107A9B" w:rsidP="00107A9B">
            <w:pPr>
              <w:rPr>
                <w:rFonts w:ascii="Tahoma" w:hAnsi="Tahoma" w:cs="Tahoma"/>
                <w:i/>
                <w:iCs/>
                <w:sz w:val="20"/>
                <w:szCs w:val="20"/>
                <w:lang w:val="fr-CA"/>
              </w:rPr>
            </w:pPr>
          </w:p>
          <w:p w14:paraId="68CB86BB" w14:textId="33385DDF" w:rsidR="00107A9B" w:rsidRPr="00F84087" w:rsidRDefault="00D12189" w:rsidP="00107A9B">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62FCAF44"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12DC9CCC"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477F076"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850BB1A"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4C26C549"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066B70A4"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2CD055D" w14:textId="77777777" w:rsidR="00107A9B" w:rsidRPr="00F84087" w:rsidRDefault="00107A9B" w:rsidP="00107A9B">
            <w:pPr>
              <w:pStyle w:val="ListParagraph"/>
              <w:numPr>
                <w:ilvl w:val="0"/>
                <w:numId w:val="30"/>
              </w:numPr>
              <w:rPr>
                <w:rFonts w:ascii="Tahoma" w:hAnsi="Tahoma" w:cs="Tahoma"/>
                <w:i/>
                <w:iCs/>
                <w:sz w:val="20"/>
                <w:szCs w:val="20"/>
                <w:lang w:val="fr-CA"/>
              </w:rPr>
            </w:pPr>
          </w:p>
        </w:tc>
        <w:tc>
          <w:tcPr>
            <w:tcW w:w="3969" w:type="dxa"/>
            <w:tcBorders>
              <w:top w:val="nil"/>
              <w:left w:val="nil"/>
              <w:bottom w:val="nil"/>
              <w:right w:val="nil"/>
            </w:tcBorders>
            <w:shd w:val="clear" w:color="auto" w:fill="F2F2F2" w:themeFill="background1" w:themeFillShade="F2"/>
          </w:tcPr>
          <w:p w14:paraId="6E53AD0E" w14:textId="77777777" w:rsidR="00107A9B" w:rsidRPr="00F84087" w:rsidRDefault="00107A9B" w:rsidP="00107A9B">
            <w:pPr>
              <w:rPr>
                <w:rFonts w:ascii="Tahoma" w:hAnsi="Tahoma" w:cs="Tahoma"/>
                <w:i/>
                <w:iCs/>
                <w:sz w:val="20"/>
                <w:szCs w:val="20"/>
                <w:lang w:val="fr-CA"/>
              </w:rPr>
            </w:pPr>
          </w:p>
          <w:p w14:paraId="1B22DDFC" w14:textId="0BEDA4B0" w:rsidR="00107A9B" w:rsidRPr="00F84087" w:rsidRDefault="00D12189" w:rsidP="00107A9B">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23AAD59B"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BD1529A"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85AE018"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153E631"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AB2A7BC"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2D9D182" w14:textId="77777777" w:rsidR="00107A9B" w:rsidRPr="00F84087" w:rsidRDefault="00107A9B" w:rsidP="00107A9B">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97A08FD" w14:textId="680934A4" w:rsidR="00107A9B" w:rsidRPr="009C00CF" w:rsidRDefault="00107A9B" w:rsidP="009C00CF">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tc>
      </w:tr>
    </w:tbl>
    <w:p w14:paraId="2F04F2A2" w14:textId="77777777" w:rsidR="00E7549C" w:rsidRPr="00720D00" w:rsidRDefault="00E7549C" w:rsidP="00B86261">
      <w:pPr>
        <w:rPr>
          <w:rFonts w:ascii="Tahoma" w:hAnsi="Tahoma" w:cs="Tahoma"/>
          <w:b/>
          <w:bCs/>
          <w:color w:val="993365"/>
          <w:sz w:val="20"/>
          <w:szCs w:val="20"/>
          <w:lang w:val="fr-CA"/>
        </w:rPr>
      </w:pPr>
      <w:bookmarkStart w:id="38" w:name="_Hlk60732382"/>
      <w:bookmarkEnd w:id="37"/>
    </w:p>
    <w:p w14:paraId="2F25281C" w14:textId="55D21DE6" w:rsidR="00B86261" w:rsidRPr="00761F32" w:rsidRDefault="005C1708" w:rsidP="00B86261">
      <w:pPr>
        <w:rPr>
          <w:rFonts w:ascii="Tahoma" w:hAnsi="Tahoma" w:cs="Tahoma"/>
          <w:b/>
          <w:bCs/>
          <w:color w:val="993365"/>
          <w:sz w:val="20"/>
          <w:szCs w:val="20"/>
        </w:rPr>
      </w:pPr>
      <w:proofErr w:type="gramStart"/>
      <w:r>
        <w:rPr>
          <w:rFonts w:ascii="Tahoma" w:hAnsi="Tahoma" w:cs="Tahoma"/>
          <w:b/>
          <w:bCs/>
          <w:color w:val="993365"/>
          <w:sz w:val="20"/>
          <w:szCs w:val="20"/>
        </w:rPr>
        <w:t>NOTE</w:t>
      </w:r>
      <w:r w:rsidR="00E7549C">
        <w:rPr>
          <w:rFonts w:ascii="Tahoma" w:hAnsi="Tahoma" w:cs="Tahoma"/>
          <w:b/>
          <w:bCs/>
          <w:color w:val="993365"/>
          <w:sz w:val="20"/>
          <w:szCs w:val="20"/>
        </w:rPr>
        <w:t xml:space="preserve"> :</w:t>
      </w:r>
      <w:proofErr w:type="gramEnd"/>
    </w:p>
    <w:p w14:paraId="7CCB91A6" w14:textId="77777777" w:rsidR="00107A9B" w:rsidRPr="00107A9B" w:rsidRDefault="00107A9B" w:rsidP="00B86261">
      <w:pPr>
        <w:rPr>
          <w:rFonts w:ascii="Tahoma" w:hAnsi="Tahoma" w:cs="Tahoma"/>
          <w:b/>
          <w:bCs/>
          <w:color w:val="3A4888"/>
          <w:sz w:val="10"/>
          <w:szCs w:val="10"/>
        </w:rPr>
      </w:pPr>
    </w:p>
    <w:p w14:paraId="0FA52740" w14:textId="77777777" w:rsidR="005C1708" w:rsidRPr="00A86E6D" w:rsidRDefault="005C1708" w:rsidP="005C1708">
      <w:pPr>
        <w:pStyle w:val="ListParagraph"/>
        <w:numPr>
          <w:ilvl w:val="0"/>
          <w:numId w:val="16"/>
        </w:numPr>
        <w:spacing w:after="160" w:line="276" w:lineRule="auto"/>
        <w:rPr>
          <w:rFonts w:ascii="Tahoma" w:hAnsi="Tahoma" w:cs="Tahoma"/>
          <w:sz w:val="20"/>
          <w:szCs w:val="20"/>
          <w:lang w:val="fr-CA"/>
        </w:rPr>
      </w:pPr>
      <w:r w:rsidRPr="00A86E6D">
        <w:rPr>
          <w:rFonts w:ascii="Tahoma" w:hAnsi="Tahoma" w:cs="Tahoma"/>
          <w:sz w:val="20"/>
          <w:szCs w:val="20"/>
          <w:lang w:val="fr-CA"/>
        </w:rPr>
        <w:t xml:space="preserve">Un résultat peut avoir plusieurs indicateurs! Par exemple, un résultat lié à l’amélioration de la santé sexuelle et reproductive pourrait avoir un indicateur sur la diminution des taux de grossesse chez les adolescentes, un autre sur l’augmentation du pouvoir décisionnel des ménages, et un autre sur la diminution des taux de violence sexuelle et fondée sur le genre. </w:t>
      </w:r>
    </w:p>
    <w:p w14:paraId="3815581D" w14:textId="3412510B" w:rsidR="00D12189" w:rsidRPr="009C00CF" w:rsidRDefault="005C1708" w:rsidP="009C00CF">
      <w:pPr>
        <w:pStyle w:val="ListParagraph"/>
        <w:numPr>
          <w:ilvl w:val="0"/>
          <w:numId w:val="16"/>
        </w:numPr>
        <w:spacing w:after="160" w:line="276" w:lineRule="auto"/>
        <w:rPr>
          <w:rFonts w:ascii="Tahoma" w:hAnsi="Tahoma" w:cs="Tahoma"/>
          <w:sz w:val="20"/>
          <w:szCs w:val="20"/>
          <w:lang w:val="fr-CA"/>
        </w:rPr>
      </w:pPr>
      <w:r w:rsidRPr="00A86E6D">
        <w:rPr>
          <w:rFonts w:ascii="Tahoma" w:hAnsi="Tahoma" w:cs="Tahoma"/>
          <w:sz w:val="20"/>
          <w:szCs w:val="20"/>
          <w:lang w:val="fr-CA"/>
        </w:rPr>
        <w:t xml:space="preserve">Il n’existe pas d’indicateurs PARFAITS et ceci n’est pas une formation sur la mesure et l’évaluation. Vous devriez vous attarder à capturer le changement sexotransformateur décrit dans vos énoncés de résultats. </w:t>
      </w:r>
      <w:bookmarkStart w:id="39" w:name="_Toc55859465"/>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107A9B" w:rsidRPr="00DC5D2F" w14:paraId="6AB2A3C6" w14:textId="77777777" w:rsidTr="00020079">
        <w:trPr>
          <w:trHeight w:val="1258"/>
        </w:trPr>
        <w:tc>
          <w:tcPr>
            <w:tcW w:w="12950" w:type="dxa"/>
            <w:shd w:val="clear" w:color="auto" w:fill="63763E"/>
          </w:tcPr>
          <w:p w14:paraId="632056E6" w14:textId="06A82069" w:rsidR="00107A9B" w:rsidRPr="005C1708" w:rsidRDefault="005C1708" w:rsidP="006C10AD">
            <w:pPr>
              <w:pStyle w:val="Heading1"/>
              <w:rPr>
                <w:lang w:val="fr-CA"/>
              </w:rPr>
            </w:pPr>
            <w:bookmarkStart w:id="40" w:name="_Toc60910743"/>
            <w:bookmarkStart w:id="41" w:name="_Toc60918250"/>
            <w:r w:rsidRPr="00A86E6D">
              <w:rPr>
                <w:lang w:val="fr-CA"/>
              </w:rPr>
              <w:lastRenderedPageBreak/>
              <w:t>Séance 15 : Sources et outils de collecte de données pour les indicateurs d’égalité des genres</w:t>
            </w:r>
            <w:bookmarkEnd w:id="39"/>
            <w:bookmarkEnd w:id="40"/>
            <w:bookmarkEnd w:id="41"/>
          </w:p>
        </w:tc>
      </w:tr>
    </w:tbl>
    <w:p w14:paraId="6CD69DC7" w14:textId="2D00BB8A" w:rsidR="00B86261" w:rsidRPr="005C1708" w:rsidRDefault="00020079" w:rsidP="00B86261">
      <w:pPr>
        <w:rPr>
          <w:rFonts w:ascii="Tahoma" w:hAnsi="Tahoma" w:cs="Tahoma"/>
          <w:sz w:val="20"/>
          <w:szCs w:val="20"/>
          <w:lang w:val="fr-CA"/>
        </w:rPr>
      </w:pPr>
      <w:r w:rsidRPr="007955D9">
        <w:rPr>
          <w:rFonts w:ascii="Tahoma" w:hAnsi="Tahoma"/>
          <w:noProof/>
          <w:sz w:val="20"/>
          <w:szCs w:val="20"/>
        </w:rPr>
        <mc:AlternateContent>
          <mc:Choice Requires="wps">
            <w:drawing>
              <wp:anchor distT="0" distB="0" distL="114300" distR="114300" simplePos="0" relativeHeight="251688960" behindDoc="0" locked="0" layoutInCell="1" allowOverlap="1" wp14:anchorId="4CCBFE70" wp14:editId="7DC19424">
                <wp:simplePos x="0" y="0"/>
                <wp:positionH relativeFrom="margin">
                  <wp:align>right</wp:align>
                </wp:positionH>
                <wp:positionV relativeFrom="paragraph">
                  <wp:posOffset>137795</wp:posOffset>
                </wp:positionV>
                <wp:extent cx="8228965" cy="1210614"/>
                <wp:effectExtent l="0" t="0" r="635" b="0"/>
                <wp:wrapNone/>
                <wp:docPr id="3" name="Text Box 3"/>
                <wp:cNvGraphicFramePr/>
                <a:graphic xmlns:a="http://schemas.openxmlformats.org/drawingml/2006/main">
                  <a:graphicData uri="http://schemas.microsoft.com/office/word/2010/wordprocessingShape">
                    <wps:wsp>
                      <wps:cNvSpPr txBox="1"/>
                      <wps:spPr>
                        <a:xfrm>
                          <a:off x="0" y="0"/>
                          <a:ext cx="8228965" cy="1210614"/>
                        </a:xfrm>
                        <a:prstGeom prst="roundRect">
                          <a:avLst/>
                        </a:prstGeom>
                        <a:solidFill>
                          <a:srgbClr val="F9D380"/>
                        </a:solidFill>
                        <a:ln w="6350">
                          <a:noFill/>
                        </a:ln>
                      </wps:spPr>
                      <wps:txbx>
                        <w:txbxContent>
                          <w:p w14:paraId="090B94DC" w14:textId="77777777" w:rsidR="00D236AB" w:rsidRPr="00020079" w:rsidRDefault="00D236AB" w:rsidP="00761F32">
                            <w:pPr>
                              <w:rPr>
                                <w:sz w:val="20"/>
                                <w:szCs w:val="20"/>
                                <w:lang w:val="fr-CA"/>
                              </w:rPr>
                            </w:pPr>
                            <w:r w:rsidRPr="00020079">
                              <w:rPr>
                                <w:sz w:val="20"/>
                                <w:szCs w:val="20"/>
                                <w:lang w:val="fr-CA"/>
                              </w:rPr>
                              <w:t xml:space="preserve"> </w:t>
                            </w:r>
                          </w:p>
                          <w:p w14:paraId="1D82C36B" w14:textId="2E097539" w:rsidR="00D236AB" w:rsidRPr="00020079" w:rsidRDefault="00D236AB" w:rsidP="00761F32">
                            <w:pPr>
                              <w:spacing w:line="276" w:lineRule="auto"/>
                              <w:ind w:left="567"/>
                              <w:rPr>
                                <w:rFonts w:ascii="Tahoma" w:hAnsi="Tahoma" w:cs="Open Sans"/>
                                <w:sz w:val="20"/>
                                <w:szCs w:val="20"/>
                                <w:lang w:val="fr-CA"/>
                              </w:rPr>
                            </w:pPr>
                            <w:r w:rsidRPr="00020079">
                              <w:rPr>
                                <w:rFonts w:ascii="Tahoma" w:hAnsi="Tahoma"/>
                                <w:b/>
                                <w:bCs/>
                                <w:color w:val="993365"/>
                                <w:sz w:val="20"/>
                                <w:szCs w:val="20"/>
                                <w:lang w:val="fr-CA"/>
                              </w:rPr>
                              <w:t xml:space="preserve">Note </w:t>
                            </w:r>
                            <w:r w:rsidRPr="00020079">
                              <w:rPr>
                                <w:rFonts w:ascii="Tahoma" w:hAnsi="Tahoma" w:cs="Open Sans"/>
                                <w:b/>
                                <w:bCs/>
                                <w:color w:val="993365"/>
                                <w:sz w:val="20"/>
                                <w:szCs w:val="20"/>
                                <w:lang w:val="fr-CA"/>
                              </w:rPr>
                              <w:t>:</w:t>
                            </w:r>
                            <w:r w:rsidRPr="00020079">
                              <w:rPr>
                                <w:rFonts w:ascii="Tahoma" w:hAnsi="Tahoma" w:cs="Open Sans"/>
                                <w:sz w:val="20"/>
                                <w:szCs w:val="20"/>
                                <w:lang w:val="fr-CA"/>
                              </w:rPr>
                              <w:t xml:space="preserve"> </w:t>
                            </w:r>
                            <w:r w:rsidRPr="00020079">
                              <w:rPr>
                                <w:rFonts w:ascii="Tahoma" w:eastAsia="Open Sans" w:hAnsi="Tahoma" w:cs="Open Sans"/>
                                <w:sz w:val="20"/>
                                <w:szCs w:val="20"/>
                                <w:lang w:val="fr-CA"/>
                              </w:rPr>
                              <w:t>Recueillir des données directement auprès de femmes et de filles est essentiel pour évaluer le changement en matière de renforcement du pouvoir et de capacité d’action. Recueillir des données auprès d’hommes et de garçons est également important pour comprendre les changements dans un environnement favorable à l’égalité des genres, tout comme le sont les données recueillies auprès de la communauté, des prestataires et directeurs de services, dans analyses politiques, etc.</w:t>
                            </w:r>
                          </w:p>
                          <w:p w14:paraId="1C5A7C4A" w14:textId="3C8F9825" w:rsidR="00D236AB" w:rsidRPr="00020079" w:rsidRDefault="00D236AB" w:rsidP="00761F32">
                            <w:pPr>
                              <w:spacing w:line="276" w:lineRule="auto"/>
                              <w:ind w:left="567"/>
                              <w:rPr>
                                <w:rFonts w:ascii="Tahoma" w:hAnsi="Tahoma" w:cs="Open Sans"/>
                                <w:sz w:val="20"/>
                                <w:szCs w:val="20"/>
                                <w:lang w:val="fr-CA"/>
                              </w:rPr>
                            </w:pPr>
                          </w:p>
                          <w:p w14:paraId="565ED77B" w14:textId="77777777" w:rsidR="00D236AB" w:rsidRPr="00020079" w:rsidRDefault="00D236AB" w:rsidP="00761F32">
                            <w:pPr>
                              <w:rPr>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BFE70" id="Text Box 3" o:spid="_x0000_s1042" style="position:absolute;margin-left:596.75pt;margin-top:10.85pt;width:647.95pt;height:95.3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" fillcolor="#f9d380" stroked="f" strokeweight=".5pt">
                <v:textbox>
                  <w:txbxContent>
                    <w:p w14:paraId="090B94DC" w14:textId="77777777" w:rsidR="00D236AB" w:rsidRPr="00020079" w:rsidRDefault="00D236AB" w:rsidP="00761F32">
                      <w:pPr>
                        <w:rPr>
                          <w:sz w:val="20"/>
                          <w:szCs w:val="20"/>
                          <w:lang w:val="fr-CA"/>
                        </w:rPr>
                      </w:pPr>
                      <w:r w:rsidRPr="00020079">
                        <w:rPr>
                          <w:sz w:val="20"/>
                          <w:szCs w:val="20"/>
                          <w:lang w:val="fr-CA"/>
                        </w:rPr>
                        <w:t xml:space="preserve"> </w:t>
                      </w:r>
                    </w:p>
                    <w:p w14:paraId="1D82C36B" w14:textId="2E097539" w:rsidR="00D236AB" w:rsidRPr="00020079" w:rsidRDefault="00D236AB" w:rsidP="00761F32">
                      <w:pPr>
                        <w:spacing w:line="276" w:lineRule="auto"/>
                        <w:ind w:left="567"/>
                        <w:rPr>
                          <w:rFonts w:ascii="Tahoma" w:hAnsi="Tahoma" w:cs="Open Sans"/>
                          <w:sz w:val="20"/>
                          <w:szCs w:val="20"/>
                          <w:lang w:val="fr-CA"/>
                        </w:rPr>
                      </w:pPr>
                      <w:r w:rsidRPr="00020079">
                        <w:rPr>
                          <w:rFonts w:ascii="Tahoma" w:hAnsi="Tahoma"/>
                          <w:b/>
                          <w:bCs/>
                          <w:color w:val="993365"/>
                          <w:sz w:val="20"/>
                          <w:szCs w:val="20"/>
                          <w:lang w:val="fr-CA"/>
                        </w:rPr>
                        <w:t xml:space="preserve">Note </w:t>
                      </w:r>
                      <w:r w:rsidRPr="00020079">
                        <w:rPr>
                          <w:rFonts w:ascii="Tahoma" w:hAnsi="Tahoma" w:cs="Open Sans"/>
                          <w:b/>
                          <w:bCs/>
                          <w:color w:val="993365"/>
                          <w:sz w:val="20"/>
                          <w:szCs w:val="20"/>
                          <w:lang w:val="fr-CA"/>
                        </w:rPr>
                        <w:t>:</w:t>
                      </w:r>
                      <w:r w:rsidRPr="00020079">
                        <w:rPr>
                          <w:rFonts w:ascii="Tahoma" w:hAnsi="Tahoma" w:cs="Open Sans"/>
                          <w:sz w:val="20"/>
                          <w:szCs w:val="20"/>
                          <w:lang w:val="fr-CA"/>
                        </w:rPr>
                        <w:t xml:space="preserve"> </w:t>
                      </w:r>
                      <w:r w:rsidRPr="00020079">
                        <w:rPr>
                          <w:rFonts w:ascii="Tahoma" w:eastAsia="Open Sans" w:hAnsi="Tahoma" w:cs="Open Sans"/>
                          <w:sz w:val="20"/>
                          <w:szCs w:val="20"/>
                          <w:lang w:val="fr-CA"/>
                        </w:rPr>
                        <w:t>Recueillir des données directement auprès de femmes et de filles est essentiel pour évaluer le changement en matière de renforcement du pouvoir et de capacité d’action. Recueillir des données auprès d’hommes et de garçons est également important pour comprendre les changements dans un environnement favorable à l’égalité des genres, tout comme le sont les données recueillies auprès de la communauté, des prestataires et directeurs de services, dans analyses politiques, etc.</w:t>
                      </w:r>
                    </w:p>
                    <w:p w14:paraId="1C5A7C4A" w14:textId="3C8F9825" w:rsidR="00D236AB" w:rsidRPr="00020079" w:rsidRDefault="00D236AB" w:rsidP="00761F32">
                      <w:pPr>
                        <w:spacing w:line="276" w:lineRule="auto"/>
                        <w:ind w:left="567"/>
                        <w:rPr>
                          <w:rFonts w:ascii="Tahoma" w:hAnsi="Tahoma" w:cs="Open Sans"/>
                          <w:sz w:val="20"/>
                          <w:szCs w:val="20"/>
                          <w:lang w:val="fr-CA"/>
                        </w:rPr>
                      </w:pPr>
                    </w:p>
                    <w:p w14:paraId="565ED77B" w14:textId="77777777" w:rsidR="00D236AB" w:rsidRPr="00020079" w:rsidRDefault="00D236AB" w:rsidP="00761F32">
                      <w:pPr>
                        <w:rPr>
                          <w:sz w:val="20"/>
                          <w:szCs w:val="20"/>
                          <w:lang w:val="fr-CA"/>
                        </w:rPr>
                      </w:pPr>
                    </w:p>
                  </w:txbxContent>
                </v:textbox>
                <w10:wrap anchorx="margin"/>
              </v:roundrect>
            </w:pict>
          </mc:Fallback>
        </mc:AlternateContent>
      </w:r>
      <w:r w:rsidR="009C00CF" w:rsidRPr="007955D9">
        <w:rPr>
          <w:rFonts w:ascii="Tahoma" w:hAnsi="Tahoma"/>
          <w:noProof/>
        </w:rPr>
        <mc:AlternateContent>
          <mc:Choice Requires="wps">
            <w:drawing>
              <wp:anchor distT="0" distB="0" distL="114300" distR="114300" simplePos="0" relativeHeight="251723776" behindDoc="0" locked="0" layoutInCell="1" allowOverlap="1" wp14:anchorId="5F1E4236" wp14:editId="0CE9EE7F">
                <wp:simplePos x="0" y="0"/>
                <wp:positionH relativeFrom="column">
                  <wp:posOffset>8799374</wp:posOffset>
                </wp:positionH>
                <wp:positionV relativeFrom="page">
                  <wp:posOffset>562610</wp:posOffset>
                </wp:positionV>
                <wp:extent cx="345440" cy="1500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19D741" w14:textId="320A3EE0" w:rsidR="00D236AB" w:rsidRPr="00D12189" w:rsidRDefault="00D236AB" w:rsidP="0001193D">
                            <w:pPr>
                              <w:jc w:val="center"/>
                              <w:rPr>
                                <w:rFonts w:ascii="Tahoma" w:hAnsi="Tahoma"/>
                                <w:sz w:val="20"/>
                                <w:szCs w:val="20"/>
                                <w:lang w:val="fr-CA"/>
                              </w:rPr>
                            </w:pPr>
                            <w:r>
                              <w:rPr>
                                <w:rFonts w:ascii="Tahoma" w:hAnsi="Tahoma"/>
                                <w:sz w:val="20"/>
                                <w:szCs w:val="20"/>
                                <w:lang w:val="fr-CA"/>
                              </w:rPr>
                              <w:t>Quinzième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E4236" id="Text Box 26" o:spid="_x0000_s1043" type="#_x0000_t202" style="position:absolute;margin-left:692.85pt;margin-top:44.3pt;width:27.2pt;height:118.15pt;z-index:251723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" fillcolor="#491a36" stroked="f" strokeweight=".5pt">
                <v:textbox style="layout-flow:vertical;mso-layout-flow-alt:bottom-to-top">
                  <w:txbxContent>
                    <w:p w14:paraId="0219D741" w14:textId="320A3EE0" w:rsidR="00D236AB" w:rsidRPr="00D12189" w:rsidRDefault="00D236AB" w:rsidP="0001193D">
                      <w:pPr>
                        <w:jc w:val="center"/>
                        <w:rPr>
                          <w:rFonts w:ascii="Tahoma" w:hAnsi="Tahoma"/>
                          <w:sz w:val="20"/>
                          <w:szCs w:val="20"/>
                          <w:lang w:val="fr-CA"/>
                        </w:rPr>
                      </w:pPr>
                      <w:r>
                        <w:rPr>
                          <w:rFonts w:ascii="Tahoma" w:hAnsi="Tahoma"/>
                          <w:sz w:val="20"/>
                          <w:szCs w:val="20"/>
                          <w:lang w:val="fr-CA"/>
                        </w:rPr>
                        <w:t>Quinzième séance</w:t>
                      </w:r>
                    </w:p>
                  </w:txbxContent>
                </v:textbox>
                <w10:wrap anchory="page"/>
              </v:shape>
            </w:pict>
          </mc:Fallback>
        </mc:AlternateContent>
      </w:r>
    </w:p>
    <w:p w14:paraId="5C617E9C" w14:textId="6EFBC4ED" w:rsidR="00B86261" w:rsidRPr="005C1708" w:rsidRDefault="00B86261" w:rsidP="00B86261">
      <w:pPr>
        <w:rPr>
          <w:rFonts w:ascii="Tahoma" w:hAnsi="Tahoma" w:cs="Tahoma"/>
          <w:sz w:val="20"/>
          <w:szCs w:val="20"/>
          <w:lang w:val="fr-CA"/>
        </w:rPr>
      </w:pPr>
    </w:p>
    <w:p w14:paraId="0353F673" w14:textId="3B41C341" w:rsidR="00761F32" w:rsidRPr="005C1708" w:rsidRDefault="00761F32" w:rsidP="00B86261">
      <w:pPr>
        <w:rPr>
          <w:rFonts w:ascii="Tahoma" w:hAnsi="Tahoma" w:cs="Tahoma"/>
          <w:sz w:val="20"/>
          <w:szCs w:val="20"/>
          <w:lang w:val="fr-CA"/>
        </w:rPr>
      </w:pPr>
      <w:r w:rsidRPr="007955D9">
        <w:rPr>
          <w:rFonts w:ascii="Tahoma" w:hAnsi="Tahoma"/>
          <w:noProof/>
          <w:sz w:val="20"/>
          <w:szCs w:val="20"/>
        </w:rPr>
        <w:drawing>
          <wp:anchor distT="0" distB="0" distL="114300" distR="114300" simplePos="0" relativeHeight="251691008" behindDoc="0" locked="0" layoutInCell="1" allowOverlap="1" wp14:anchorId="285CE47A" wp14:editId="0C561D71">
            <wp:simplePos x="0" y="0"/>
            <wp:positionH relativeFrom="column">
              <wp:posOffset>150495</wp:posOffset>
            </wp:positionH>
            <wp:positionV relativeFrom="paragraph">
              <wp:posOffset>95429</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21" name="Graphic 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49509467" w14:textId="5104A4F7" w:rsidR="00761F32" w:rsidRPr="005C1708" w:rsidRDefault="00761F32" w:rsidP="00B86261">
      <w:pPr>
        <w:rPr>
          <w:rFonts w:ascii="Tahoma" w:hAnsi="Tahoma" w:cs="Tahoma"/>
          <w:sz w:val="20"/>
          <w:szCs w:val="20"/>
          <w:lang w:val="fr-CA"/>
        </w:rPr>
      </w:pPr>
    </w:p>
    <w:p w14:paraId="338FF65A" w14:textId="14DF9593" w:rsidR="00761F32" w:rsidRPr="005C1708" w:rsidRDefault="00761F32" w:rsidP="00B86261">
      <w:pPr>
        <w:rPr>
          <w:rFonts w:ascii="Tahoma" w:hAnsi="Tahoma" w:cs="Tahoma"/>
          <w:sz w:val="20"/>
          <w:szCs w:val="20"/>
          <w:lang w:val="fr-CA"/>
        </w:rPr>
      </w:pPr>
    </w:p>
    <w:p w14:paraId="6079E9D0" w14:textId="5F0FA67C" w:rsidR="00761F32" w:rsidRPr="005C1708" w:rsidRDefault="00761F32" w:rsidP="00B86261">
      <w:pPr>
        <w:rPr>
          <w:rFonts w:ascii="Tahoma" w:hAnsi="Tahoma" w:cs="Tahoma"/>
          <w:sz w:val="20"/>
          <w:szCs w:val="20"/>
          <w:lang w:val="fr-CA"/>
        </w:rPr>
      </w:pPr>
    </w:p>
    <w:p w14:paraId="40C4D306" w14:textId="10D767E4" w:rsidR="00761F32" w:rsidRPr="005C1708" w:rsidRDefault="00761F32" w:rsidP="00B86261">
      <w:pPr>
        <w:rPr>
          <w:rFonts w:ascii="Tahoma" w:hAnsi="Tahoma" w:cs="Tahoma"/>
          <w:sz w:val="20"/>
          <w:szCs w:val="20"/>
          <w:lang w:val="fr-CA"/>
        </w:rPr>
      </w:pPr>
    </w:p>
    <w:p w14:paraId="6A20F40E" w14:textId="1E6C1496" w:rsidR="00761F32" w:rsidRPr="005C1708" w:rsidRDefault="00761F32" w:rsidP="00374A3C">
      <w:pPr>
        <w:pStyle w:val="Heading2"/>
        <w:rPr>
          <w:sz w:val="20"/>
          <w:szCs w:val="20"/>
          <w:lang w:val="fr-CA"/>
        </w:rPr>
      </w:pPr>
      <w:bookmarkStart w:id="42" w:name="_Toc55859466"/>
    </w:p>
    <w:p w14:paraId="05D0B7E5" w14:textId="77777777" w:rsidR="00020079" w:rsidRDefault="00020079" w:rsidP="00374A3C">
      <w:pPr>
        <w:pStyle w:val="Heading2"/>
        <w:rPr>
          <w:lang w:val="fr-CA"/>
        </w:rPr>
      </w:pPr>
      <w:bookmarkStart w:id="43" w:name="_Toc60918251"/>
      <w:bookmarkStart w:id="44" w:name="_Hlk60733155"/>
    </w:p>
    <w:p w14:paraId="234308D5" w14:textId="4C2A1767" w:rsidR="00B86261" w:rsidRPr="00D12189" w:rsidRDefault="00534555" w:rsidP="00374A3C">
      <w:pPr>
        <w:pStyle w:val="Heading2"/>
        <w:rPr>
          <w:lang w:val="fr-CA"/>
        </w:rPr>
      </w:pPr>
      <w:r w:rsidRPr="00D12189">
        <w:rPr>
          <w:lang w:val="fr-CA"/>
        </w:rPr>
        <w:t>Activité</w:t>
      </w:r>
      <w:r w:rsidR="00B86261" w:rsidRPr="00D12189">
        <w:rPr>
          <w:lang w:val="fr-CA"/>
        </w:rPr>
        <w:t xml:space="preserve"> 15.1</w:t>
      </w:r>
      <w:r w:rsidR="00E7549C">
        <w:rPr>
          <w:lang w:val="fr-CA"/>
        </w:rPr>
        <w:t xml:space="preserve"> </w:t>
      </w:r>
      <w:r w:rsidR="00B86261" w:rsidRPr="00D12189">
        <w:rPr>
          <w:lang w:val="fr-CA"/>
        </w:rPr>
        <w:t xml:space="preserve">: </w:t>
      </w:r>
      <w:r w:rsidR="00D12189" w:rsidRPr="00D12189">
        <w:rPr>
          <w:lang w:val="fr-CA"/>
        </w:rPr>
        <w:t>Source</w:t>
      </w:r>
      <w:r w:rsidR="00D12189">
        <w:rPr>
          <w:lang w:val="fr-CA"/>
        </w:rPr>
        <w:t>s de données et méthodologies</w:t>
      </w:r>
      <w:bookmarkEnd w:id="42"/>
      <w:bookmarkEnd w:id="43"/>
    </w:p>
    <w:p w14:paraId="5DB6905E" w14:textId="4613F00A" w:rsidR="00B86261" w:rsidRPr="00D12189" w:rsidRDefault="00B86261" w:rsidP="00B86261">
      <w:pPr>
        <w:rPr>
          <w:rFonts w:ascii="Tahoma" w:hAnsi="Tahoma"/>
          <w:sz w:val="11"/>
          <w:szCs w:val="11"/>
          <w:lang w:val="fr-CA"/>
        </w:rPr>
      </w:pPr>
    </w:p>
    <w:p w14:paraId="3FCD60CE" w14:textId="00A2FC53" w:rsidR="00B86261" w:rsidRPr="00D12189" w:rsidRDefault="00D12189" w:rsidP="00761F32">
      <w:pPr>
        <w:pStyle w:val="ListParagraph"/>
        <w:numPr>
          <w:ilvl w:val="0"/>
          <w:numId w:val="17"/>
        </w:numPr>
        <w:spacing w:line="360" w:lineRule="auto"/>
        <w:rPr>
          <w:rFonts w:ascii="Tahoma" w:hAnsi="Tahoma" w:cs="Tahoma"/>
          <w:sz w:val="20"/>
          <w:szCs w:val="20"/>
          <w:lang w:val="fr-CA"/>
        </w:rPr>
      </w:pPr>
      <w:r w:rsidRPr="00D12189">
        <w:rPr>
          <w:rFonts w:ascii="Tahoma" w:hAnsi="Tahoma" w:cs="Tahoma"/>
          <w:sz w:val="20"/>
          <w:szCs w:val="20"/>
          <w:lang w:val="fr-CA"/>
        </w:rPr>
        <w:t>Dans le sous-groupe avec lequel vous avez fait vo</w:t>
      </w:r>
      <w:r>
        <w:rPr>
          <w:rFonts w:ascii="Tahoma" w:hAnsi="Tahoma" w:cs="Tahoma"/>
          <w:sz w:val="20"/>
          <w:szCs w:val="20"/>
          <w:lang w:val="fr-CA"/>
        </w:rPr>
        <w:t xml:space="preserve">tre analyse de problème, vous aurez </w:t>
      </w:r>
      <w:r w:rsidR="00B86261" w:rsidRPr="00D12189">
        <w:rPr>
          <w:rFonts w:ascii="Tahoma" w:hAnsi="Tahoma" w:cs="Tahoma"/>
          <w:b/>
          <w:bCs/>
          <w:color w:val="491A36"/>
          <w:sz w:val="20"/>
          <w:szCs w:val="20"/>
          <w:lang w:val="fr-CA"/>
        </w:rPr>
        <w:t>20 minutes</w:t>
      </w:r>
      <w:r w:rsidR="00B86261" w:rsidRPr="00D12189">
        <w:rPr>
          <w:rFonts w:ascii="Tahoma" w:hAnsi="Tahoma" w:cs="Tahoma"/>
          <w:color w:val="491A36"/>
          <w:sz w:val="20"/>
          <w:szCs w:val="20"/>
          <w:lang w:val="fr-CA"/>
        </w:rPr>
        <w:t xml:space="preserve"> </w:t>
      </w:r>
      <w:r>
        <w:rPr>
          <w:rFonts w:ascii="Tahoma" w:hAnsi="Tahoma" w:cs="Tahoma"/>
          <w:sz w:val="20"/>
          <w:szCs w:val="20"/>
          <w:lang w:val="fr-CA"/>
        </w:rPr>
        <w:t xml:space="preserve">pour identifier les sources de données et les méthodologies pour les indicateurs de votre projet. Consultez </w:t>
      </w:r>
      <w:hyperlink w:anchor="_Annex_15a:_Data" w:history="1">
        <w:r w:rsidRPr="00D12189">
          <w:rPr>
            <w:rStyle w:val="Hyperlink"/>
            <w:rFonts w:ascii="Tahoma" w:hAnsi="Tahoma" w:cs="Tahoma"/>
            <w:b/>
            <w:bCs/>
            <w:color w:val="63763E"/>
            <w:sz w:val="20"/>
            <w:szCs w:val="20"/>
            <w:lang w:val="fr-CA"/>
          </w:rPr>
          <w:t>l’A</w:t>
        </w:r>
        <w:r w:rsidR="00B86261" w:rsidRPr="00D12189">
          <w:rPr>
            <w:rStyle w:val="Hyperlink"/>
            <w:rFonts w:ascii="Tahoma" w:hAnsi="Tahoma" w:cs="Tahoma"/>
            <w:b/>
            <w:bCs/>
            <w:color w:val="63763E"/>
            <w:sz w:val="20"/>
            <w:szCs w:val="20"/>
            <w:lang w:val="fr-CA"/>
          </w:rPr>
          <w:t>nnex</w:t>
        </w:r>
        <w:r w:rsidRPr="00D12189">
          <w:rPr>
            <w:rStyle w:val="Hyperlink"/>
            <w:rFonts w:ascii="Tahoma" w:hAnsi="Tahoma" w:cs="Tahoma"/>
            <w:b/>
            <w:bCs/>
            <w:color w:val="63763E"/>
            <w:sz w:val="20"/>
            <w:szCs w:val="20"/>
            <w:lang w:val="fr-CA"/>
          </w:rPr>
          <w:t>e</w:t>
        </w:r>
        <w:r w:rsidR="00B86261" w:rsidRPr="00D12189">
          <w:rPr>
            <w:rStyle w:val="Hyperlink"/>
            <w:rFonts w:ascii="Tahoma" w:hAnsi="Tahoma" w:cs="Tahoma"/>
            <w:b/>
            <w:bCs/>
            <w:color w:val="63763E"/>
            <w:sz w:val="20"/>
            <w:szCs w:val="20"/>
            <w:lang w:val="fr-CA"/>
          </w:rPr>
          <w:t xml:space="preserve"> 15a</w:t>
        </w:r>
      </w:hyperlink>
      <w:r w:rsidR="00B86261" w:rsidRPr="00D12189">
        <w:rPr>
          <w:rFonts w:ascii="Tahoma" w:hAnsi="Tahoma" w:cs="Tahoma"/>
          <w:sz w:val="20"/>
          <w:szCs w:val="20"/>
          <w:lang w:val="fr-CA"/>
        </w:rPr>
        <w:t xml:space="preserve"> </w:t>
      </w:r>
      <w:r w:rsidRPr="00D12189">
        <w:rPr>
          <w:rFonts w:ascii="Tahoma" w:hAnsi="Tahoma" w:cs="Tahoma"/>
          <w:sz w:val="20"/>
          <w:szCs w:val="20"/>
          <w:lang w:val="fr-CA"/>
        </w:rPr>
        <w:t>pour obtenir des exemples de</w:t>
      </w:r>
      <w:r>
        <w:rPr>
          <w:rFonts w:ascii="Tahoma" w:hAnsi="Tahoma" w:cs="Tahoma"/>
          <w:sz w:val="20"/>
          <w:szCs w:val="20"/>
          <w:lang w:val="fr-CA"/>
        </w:rPr>
        <w:t xml:space="preserve"> sources de données et de méthodologies si vous avez besoin de point de départ!</w:t>
      </w:r>
    </w:p>
    <w:p w14:paraId="4507A5F0" w14:textId="77777777" w:rsidR="00B86261" w:rsidRPr="00D12189" w:rsidRDefault="00B86261" w:rsidP="00761F32">
      <w:pPr>
        <w:pStyle w:val="ListParagraph"/>
        <w:spacing w:line="360" w:lineRule="auto"/>
        <w:rPr>
          <w:rFonts w:ascii="Tahoma" w:hAnsi="Tahoma" w:cs="Tahoma"/>
          <w:sz w:val="20"/>
          <w:szCs w:val="20"/>
          <w:lang w:val="fr-CA"/>
        </w:rPr>
      </w:pPr>
    </w:p>
    <w:p w14:paraId="5175BFA1" w14:textId="41CF3B38" w:rsidR="00B86261" w:rsidRPr="00D12189" w:rsidRDefault="00D12189" w:rsidP="00761F32">
      <w:pPr>
        <w:pStyle w:val="ListParagraph"/>
        <w:numPr>
          <w:ilvl w:val="0"/>
          <w:numId w:val="17"/>
        </w:numPr>
        <w:spacing w:line="360" w:lineRule="auto"/>
        <w:rPr>
          <w:rFonts w:ascii="Tahoma" w:hAnsi="Tahoma" w:cs="Tahoma"/>
          <w:sz w:val="20"/>
          <w:szCs w:val="20"/>
          <w:lang w:val="fr-CA"/>
        </w:rPr>
      </w:pPr>
      <w:r w:rsidRPr="00D12189">
        <w:rPr>
          <w:rFonts w:ascii="Tahoma" w:hAnsi="Tahoma" w:cs="Tahoma"/>
          <w:sz w:val="20"/>
          <w:szCs w:val="20"/>
          <w:lang w:val="fr-CA"/>
        </w:rPr>
        <w:t>Vous travaillerez en sous-groupe sur Zoom pour tenir cette discussion. Vous n’avez pas besoin de saisir les idées se dégageant de la discussion sur une plateforme en l</w:t>
      </w:r>
      <w:r>
        <w:rPr>
          <w:rFonts w:ascii="Tahoma" w:hAnsi="Tahoma" w:cs="Tahoma"/>
          <w:sz w:val="20"/>
          <w:szCs w:val="20"/>
          <w:lang w:val="fr-CA"/>
        </w:rPr>
        <w:t xml:space="preserve">igne. </w:t>
      </w:r>
      <w:r w:rsidRPr="00D12189">
        <w:rPr>
          <w:rFonts w:ascii="Tahoma" w:hAnsi="Tahoma" w:cs="Tahoma"/>
          <w:sz w:val="20"/>
          <w:szCs w:val="20"/>
          <w:lang w:val="fr-CA"/>
        </w:rPr>
        <w:t>Vous n’</w:t>
      </w:r>
      <w:r>
        <w:rPr>
          <w:rFonts w:ascii="Tahoma" w:hAnsi="Tahoma" w:cs="Tahoma"/>
          <w:sz w:val="20"/>
          <w:szCs w:val="20"/>
          <w:lang w:val="fr-CA"/>
        </w:rPr>
        <w:t>a</w:t>
      </w:r>
      <w:r w:rsidRPr="00D12189">
        <w:rPr>
          <w:rFonts w:ascii="Tahoma" w:hAnsi="Tahoma" w:cs="Tahoma"/>
          <w:sz w:val="20"/>
          <w:szCs w:val="20"/>
          <w:lang w:val="fr-CA"/>
        </w:rPr>
        <w:t>vez qu’à profiter de la discussion avec votre groupe!</w:t>
      </w:r>
      <w:r w:rsidR="00B86261" w:rsidRPr="00D12189">
        <w:rPr>
          <w:rFonts w:ascii="Tahoma" w:hAnsi="Tahoma" w:cs="Tahoma"/>
          <w:sz w:val="20"/>
          <w:szCs w:val="20"/>
          <w:lang w:val="fr-CA"/>
        </w:rPr>
        <w:t xml:space="preserve"> </w:t>
      </w:r>
    </w:p>
    <w:p w14:paraId="2D455C5B" w14:textId="77777777" w:rsidR="00B86261" w:rsidRPr="00D12189" w:rsidRDefault="00B86261" w:rsidP="00761F32">
      <w:pPr>
        <w:pStyle w:val="ListParagraph"/>
        <w:spacing w:line="360" w:lineRule="auto"/>
        <w:rPr>
          <w:rFonts w:ascii="Tahoma" w:hAnsi="Tahoma" w:cs="Tahoma"/>
          <w:sz w:val="20"/>
          <w:szCs w:val="20"/>
          <w:lang w:val="fr-CA"/>
        </w:rPr>
      </w:pPr>
    </w:p>
    <w:p w14:paraId="58F4D2DE" w14:textId="0AC0521D" w:rsidR="00B86261" w:rsidRPr="00720D00" w:rsidRDefault="00D12189" w:rsidP="00761F32">
      <w:pPr>
        <w:pStyle w:val="ListParagraph"/>
        <w:numPr>
          <w:ilvl w:val="0"/>
          <w:numId w:val="17"/>
        </w:numPr>
        <w:spacing w:line="360" w:lineRule="auto"/>
        <w:rPr>
          <w:rFonts w:ascii="Tahoma" w:hAnsi="Tahoma" w:cs="Tahoma"/>
          <w:sz w:val="20"/>
          <w:szCs w:val="20"/>
          <w:lang w:val="fr-CA"/>
        </w:rPr>
      </w:pPr>
      <w:r w:rsidRPr="00D12189">
        <w:rPr>
          <w:rFonts w:ascii="Tahoma" w:hAnsi="Tahoma" w:cs="Tahoma"/>
          <w:sz w:val="20"/>
          <w:szCs w:val="20"/>
          <w:lang w:val="fr-CA"/>
        </w:rPr>
        <w:t>Soyez prêt ou prête à partager un ou deux</w:t>
      </w:r>
      <w:r>
        <w:rPr>
          <w:rFonts w:ascii="Tahoma" w:hAnsi="Tahoma" w:cs="Tahoma"/>
          <w:sz w:val="20"/>
          <w:szCs w:val="20"/>
          <w:lang w:val="fr-CA"/>
        </w:rPr>
        <w:t xml:space="preserve"> exemples.</w:t>
      </w:r>
    </w:p>
    <w:p w14:paraId="78907C9D" w14:textId="77777777" w:rsidR="00761F32" w:rsidRPr="00720D00" w:rsidRDefault="00761F32" w:rsidP="00761F32">
      <w:pPr>
        <w:pStyle w:val="ListParagraph"/>
        <w:rPr>
          <w:rFonts w:ascii="Tahoma" w:hAnsi="Tahoma" w:cs="Tahoma"/>
          <w:sz w:val="20"/>
          <w:szCs w:val="20"/>
          <w:lang w:val="fr-CA"/>
        </w:rPr>
      </w:pPr>
    </w:p>
    <w:bookmarkEnd w:id="44"/>
    <w:p w14:paraId="5CEC83FE" w14:textId="2D832588" w:rsidR="00761F32" w:rsidRPr="00720D00" w:rsidRDefault="00761F32" w:rsidP="007B5EDC">
      <w:pPr>
        <w:rPr>
          <w:rFonts w:ascii="Tahoma" w:hAnsi="Tahoma"/>
          <w:lang w:val="fr-CA"/>
        </w:rPr>
      </w:pPr>
    </w:p>
    <w:p w14:paraId="1B4392C6" w14:textId="0A626A88" w:rsidR="00761F32" w:rsidRPr="00720D00" w:rsidRDefault="00761F32" w:rsidP="007B5EDC">
      <w:pPr>
        <w:rPr>
          <w:rFonts w:ascii="Tahoma" w:hAnsi="Tahoma"/>
          <w:lang w:val="fr-CA"/>
        </w:rPr>
      </w:pPr>
    </w:p>
    <w:p w14:paraId="7C9DAA83" w14:textId="47A34BE4" w:rsidR="00761F32" w:rsidRPr="00720D00" w:rsidRDefault="00761F32" w:rsidP="007B5EDC">
      <w:pPr>
        <w:rPr>
          <w:rFonts w:ascii="Tahoma" w:hAnsi="Tahoma"/>
          <w:lang w:val="fr-CA"/>
        </w:rPr>
      </w:pPr>
    </w:p>
    <w:p w14:paraId="5EA33DAC" w14:textId="3781D324" w:rsidR="00761F32" w:rsidRPr="00720D00" w:rsidRDefault="00761F32" w:rsidP="007B5EDC">
      <w:pPr>
        <w:rPr>
          <w:rFonts w:ascii="Tahoma" w:hAnsi="Tahoma"/>
          <w:lang w:val="fr-CA"/>
        </w:rPr>
      </w:pPr>
    </w:p>
    <w:p w14:paraId="5B35F670" w14:textId="77777777" w:rsidR="008B65BB" w:rsidRPr="00720D00" w:rsidRDefault="008B65BB" w:rsidP="007B5EDC">
      <w:pPr>
        <w:rPr>
          <w:rFonts w:ascii="Tahoma" w:hAnsi="Tahoma"/>
          <w:lang w:val="fr-CA"/>
        </w:rPr>
      </w:pPr>
    </w:p>
    <w:p w14:paraId="6620BA74" w14:textId="77777777" w:rsidR="007B5EDC" w:rsidRPr="00720D00" w:rsidRDefault="007B5EDC" w:rsidP="007B5EDC">
      <w:pPr>
        <w:rPr>
          <w:rFonts w:ascii="Tahoma" w:hAnsi="Tahoma"/>
          <w:lang w:val="fr-CA"/>
        </w:rPr>
      </w:pPr>
    </w:p>
    <w:p w14:paraId="19B7CF64" w14:textId="5AB9312E" w:rsidR="00761F32" w:rsidRPr="00D12189" w:rsidRDefault="0001193D" w:rsidP="00761F32">
      <w:pPr>
        <w:spacing w:line="360" w:lineRule="auto"/>
        <w:rPr>
          <w:rFonts w:ascii="Tahoma" w:hAnsi="Tahoma" w:cs="Tahoma"/>
          <w:b/>
          <w:bCs/>
          <w:color w:val="3A4888"/>
          <w:lang w:val="fr-CA"/>
        </w:rPr>
      </w:pPr>
      <w:r w:rsidRPr="007955D9">
        <w:rPr>
          <w:rFonts w:ascii="Tahoma" w:hAnsi="Tahoma"/>
          <w:noProof/>
        </w:rPr>
        <w:lastRenderedPageBreak/>
        <mc:AlternateContent>
          <mc:Choice Requires="wps">
            <w:drawing>
              <wp:anchor distT="0" distB="0" distL="114300" distR="114300" simplePos="0" relativeHeight="251725824" behindDoc="0" locked="0" layoutInCell="1" allowOverlap="1" wp14:anchorId="68DB3F1A" wp14:editId="109DE6C9">
                <wp:simplePos x="0" y="0"/>
                <wp:positionH relativeFrom="column">
                  <wp:posOffset>8786940</wp:posOffset>
                </wp:positionH>
                <wp:positionV relativeFrom="page">
                  <wp:posOffset>570865</wp:posOffset>
                </wp:positionV>
                <wp:extent cx="345440" cy="1500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75467FB"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Quinzième séance</w:t>
                            </w:r>
                          </w:p>
                          <w:p w14:paraId="629B9D2A" w14:textId="7ADB3A31" w:rsidR="00D236AB" w:rsidRPr="00002F01" w:rsidRDefault="00D236AB" w:rsidP="0001193D">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B3F1A" id="Text Box 27" o:spid="_x0000_s1044" type="#_x0000_t202" style="position:absolute;margin-left:691.9pt;margin-top:44.95pt;width:27.2pt;height:118.15pt;z-index:251725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" fillcolor="#491a36" stroked="f" strokeweight=".5pt">
                <v:textbox style="layout-flow:vertical;mso-layout-flow-alt:bottom-to-top">
                  <w:txbxContent>
                    <w:p w14:paraId="475467FB"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Quinzième séance</w:t>
                      </w:r>
                    </w:p>
                    <w:p w14:paraId="629B9D2A" w14:textId="7ADB3A31" w:rsidR="00D236AB" w:rsidRPr="00002F01" w:rsidRDefault="00D236AB" w:rsidP="0001193D">
                      <w:pPr>
                        <w:jc w:val="center"/>
                        <w:rPr>
                          <w:rFonts w:ascii="Tahoma" w:hAnsi="Tahoma"/>
                          <w:sz w:val="20"/>
                          <w:szCs w:val="20"/>
                        </w:rPr>
                      </w:pPr>
                    </w:p>
                  </w:txbxContent>
                </v:textbox>
                <w10:wrap anchory="page"/>
              </v:shape>
            </w:pict>
          </mc:Fallback>
        </mc:AlternateContent>
      </w:r>
      <w:r w:rsidR="00D12189" w:rsidRPr="00D12189">
        <w:rPr>
          <w:rFonts w:ascii="Tahoma" w:hAnsi="Tahoma" w:cs="Tahoma"/>
          <w:b/>
          <w:bCs/>
          <w:color w:val="3A4888"/>
          <w:lang w:val="fr-CA"/>
        </w:rPr>
        <w:t xml:space="preserve">Composition des sous-groupes </w:t>
      </w:r>
    </w:p>
    <w:tbl>
      <w:tblPr>
        <w:tblStyle w:val="TableGrid"/>
        <w:tblpPr w:leftFromText="180" w:rightFromText="180" w:vertAnchor="text" w:horzAnchor="margin" w:tblpXSpec="center" w:tblpY="153"/>
        <w:tblOverlap w:val="never"/>
        <w:tblW w:w="0" w:type="auto"/>
        <w:tblLook w:val="04A0" w:firstRow="1" w:lastRow="0" w:firstColumn="1" w:lastColumn="0" w:noHBand="0" w:noVBand="1"/>
      </w:tblPr>
      <w:tblGrid>
        <w:gridCol w:w="3969"/>
        <w:gridCol w:w="3969"/>
        <w:gridCol w:w="4111"/>
      </w:tblGrid>
      <w:tr w:rsidR="000504A9" w:rsidRPr="007955D9" w14:paraId="1C6B3362" w14:textId="77777777" w:rsidTr="000F1708">
        <w:tc>
          <w:tcPr>
            <w:tcW w:w="3969" w:type="dxa"/>
            <w:tcBorders>
              <w:top w:val="nil"/>
              <w:left w:val="nil"/>
              <w:bottom w:val="nil"/>
              <w:right w:val="nil"/>
            </w:tcBorders>
            <w:shd w:val="clear" w:color="auto" w:fill="491A36"/>
          </w:tcPr>
          <w:p w14:paraId="6C9FD57A" w14:textId="01D02A2B" w:rsidR="000504A9" w:rsidRPr="00D12189" w:rsidRDefault="000504A9" w:rsidP="000504A9">
            <w:pPr>
              <w:jc w:val="center"/>
              <w:rPr>
                <w:rFonts w:ascii="Tahoma" w:hAnsi="Tahoma" w:cs="Tahoma"/>
                <w:b/>
                <w:bCs/>
                <w:sz w:val="22"/>
                <w:szCs w:val="22"/>
                <w:lang w:val="fr-CA"/>
              </w:rPr>
            </w:pPr>
          </w:p>
          <w:p w14:paraId="4ACD8CAD" w14:textId="7D2422EB" w:rsidR="000504A9" w:rsidRPr="007955D9" w:rsidRDefault="00534555" w:rsidP="000504A9">
            <w:pPr>
              <w:jc w:val="center"/>
              <w:rPr>
                <w:rFonts w:ascii="Tahoma" w:hAnsi="Tahoma" w:cs="Tahoma"/>
                <w:b/>
                <w:bCs/>
                <w:sz w:val="22"/>
                <w:szCs w:val="22"/>
              </w:rPr>
            </w:pPr>
            <w:r>
              <w:rPr>
                <w:rFonts w:ascii="Tahoma" w:hAnsi="Tahoma" w:cs="Tahoma"/>
                <w:b/>
                <w:bCs/>
                <w:sz w:val="22"/>
                <w:szCs w:val="22"/>
              </w:rPr>
              <w:t xml:space="preserve">Groupe </w:t>
            </w:r>
            <w:r w:rsidR="000504A9" w:rsidRPr="007955D9">
              <w:rPr>
                <w:rFonts w:ascii="Tahoma" w:hAnsi="Tahoma" w:cs="Tahoma"/>
                <w:b/>
                <w:bCs/>
                <w:sz w:val="22"/>
                <w:szCs w:val="22"/>
              </w:rPr>
              <w:t>1</w:t>
            </w:r>
          </w:p>
          <w:p w14:paraId="4A9A9D4B" w14:textId="77777777" w:rsidR="000504A9" w:rsidRPr="007955D9" w:rsidRDefault="000504A9" w:rsidP="000504A9">
            <w:pPr>
              <w:jc w:val="center"/>
              <w:rPr>
                <w:rFonts w:ascii="Tahoma" w:hAnsi="Tahoma" w:cs="Tahoma"/>
                <w:b/>
                <w:bCs/>
                <w:sz w:val="22"/>
                <w:szCs w:val="22"/>
              </w:rPr>
            </w:pPr>
          </w:p>
        </w:tc>
        <w:tc>
          <w:tcPr>
            <w:tcW w:w="3969" w:type="dxa"/>
            <w:tcBorders>
              <w:top w:val="nil"/>
              <w:left w:val="nil"/>
              <w:bottom w:val="nil"/>
              <w:right w:val="nil"/>
            </w:tcBorders>
            <w:shd w:val="clear" w:color="auto" w:fill="491A36"/>
          </w:tcPr>
          <w:p w14:paraId="289114EC" w14:textId="57C7C635" w:rsidR="000504A9" w:rsidRPr="007955D9" w:rsidRDefault="000504A9" w:rsidP="000504A9">
            <w:pPr>
              <w:jc w:val="center"/>
              <w:rPr>
                <w:rFonts w:ascii="Tahoma" w:hAnsi="Tahoma" w:cs="Tahoma"/>
                <w:b/>
                <w:bCs/>
                <w:sz w:val="22"/>
                <w:szCs w:val="22"/>
              </w:rPr>
            </w:pPr>
          </w:p>
          <w:p w14:paraId="60DC70EF" w14:textId="71353B8B" w:rsidR="000504A9" w:rsidRPr="007955D9" w:rsidRDefault="00534555" w:rsidP="000504A9">
            <w:pPr>
              <w:jc w:val="center"/>
              <w:rPr>
                <w:rFonts w:ascii="Tahoma" w:hAnsi="Tahoma" w:cs="Tahoma"/>
                <w:b/>
                <w:bCs/>
                <w:sz w:val="22"/>
                <w:szCs w:val="22"/>
              </w:rPr>
            </w:pPr>
            <w:r>
              <w:rPr>
                <w:rFonts w:ascii="Tahoma" w:hAnsi="Tahoma" w:cs="Tahoma"/>
                <w:b/>
                <w:bCs/>
                <w:sz w:val="22"/>
                <w:szCs w:val="22"/>
              </w:rPr>
              <w:t xml:space="preserve">Groupe </w:t>
            </w:r>
            <w:r w:rsidR="000504A9" w:rsidRPr="007955D9">
              <w:rPr>
                <w:rFonts w:ascii="Tahoma" w:hAnsi="Tahoma" w:cs="Tahoma"/>
                <w:b/>
                <w:bCs/>
                <w:sz w:val="22"/>
                <w:szCs w:val="22"/>
              </w:rPr>
              <w:t>2</w:t>
            </w:r>
          </w:p>
          <w:p w14:paraId="03E55A71" w14:textId="77777777" w:rsidR="000504A9" w:rsidRPr="007955D9" w:rsidRDefault="000504A9" w:rsidP="000504A9">
            <w:pPr>
              <w:jc w:val="center"/>
              <w:rPr>
                <w:rFonts w:ascii="Tahoma" w:hAnsi="Tahoma" w:cs="Tahoma"/>
                <w:b/>
                <w:bCs/>
                <w:sz w:val="22"/>
                <w:szCs w:val="22"/>
              </w:rPr>
            </w:pPr>
          </w:p>
        </w:tc>
        <w:tc>
          <w:tcPr>
            <w:tcW w:w="4111" w:type="dxa"/>
            <w:tcBorders>
              <w:top w:val="nil"/>
              <w:left w:val="nil"/>
              <w:bottom w:val="nil"/>
              <w:right w:val="nil"/>
            </w:tcBorders>
            <w:shd w:val="clear" w:color="auto" w:fill="491A36"/>
          </w:tcPr>
          <w:p w14:paraId="10CB5DD2" w14:textId="5014C28A" w:rsidR="000504A9" w:rsidRPr="007955D9" w:rsidRDefault="000504A9" w:rsidP="000504A9">
            <w:pPr>
              <w:jc w:val="center"/>
              <w:rPr>
                <w:rFonts w:ascii="Tahoma" w:hAnsi="Tahoma" w:cs="Tahoma"/>
                <w:b/>
                <w:bCs/>
                <w:sz w:val="22"/>
                <w:szCs w:val="22"/>
              </w:rPr>
            </w:pPr>
          </w:p>
          <w:p w14:paraId="64DB00AD" w14:textId="2C9AE5F0" w:rsidR="000504A9" w:rsidRPr="007955D9" w:rsidRDefault="00534555" w:rsidP="000504A9">
            <w:pPr>
              <w:jc w:val="center"/>
              <w:rPr>
                <w:rFonts w:ascii="Tahoma" w:hAnsi="Tahoma" w:cs="Tahoma"/>
                <w:b/>
                <w:bCs/>
                <w:sz w:val="22"/>
                <w:szCs w:val="22"/>
              </w:rPr>
            </w:pPr>
            <w:r>
              <w:rPr>
                <w:rFonts w:ascii="Tahoma" w:hAnsi="Tahoma" w:cs="Tahoma"/>
                <w:b/>
                <w:bCs/>
                <w:sz w:val="22"/>
                <w:szCs w:val="22"/>
              </w:rPr>
              <w:t xml:space="preserve">Groupe </w:t>
            </w:r>
            <w:r w:rsidR="000504A9" w:rsidRPr="007955D9">
              <w:rPr>
                <w:rFonts w:ascii="Tahoma" w:hAnsi="Tahoma" w:cs="Tahoma"/>
                <w:b/>
                <w:bCs/>
                <w:sz w:val="22"/>
                <w:szCs w:val="22"/>
              </w:rPr>
              <w:t>3</w:t>
            </w:r>
          </w:p>
          <w:p w14:paraId="40B5E050" w14:textId="77777777" w:rsidR="000504A9" w:rsidRPr="007955D9" w:rsidRDefault="000504A9" w:rsidP="000504A9">
            <w:pPr>
              <w:jc w:val="center"/>
              <w:rPr>
                <w:rFonts w:ascii="Tahoma" w:hAnsi="Tahoma" w:cs="Tahoma"/>
                <w:b/>
                <w:bCs/>
                <w:sz w:val="22"/>
                <w:szCs w:val="22"/>
              </w:rPr>
            </w:pPr>
          </w:p>
        </w:tc>
      </w:tr>
      <w:tr w:rsidR="000504A9" w:rsidRPr="006859F4" w14:paraId="1A2CA3C7" w14:textId="77777777" w:rsidTr="000F1708">
        <w:tc>
          <w:tcPr>
            <w:tcW w:w="3969" w:type="dxa"/>
            <w:tcBorders>
              <w:top w:val="nil"/>
              <w:left w:val="nil"/>
              <w:bottom w:val="nil"/>
              <w:right w:val="nil"/>
            </w:tcBorders>
            <w:shd w:val="clear" w:color="auto" w:fill="F9D380"/>
          </w:tcPr>
          <w:p w14:paraId="579EF3AB" w14:textId="77777777" w:rsidR="000504A9" w:rsidRPr="000F1708" w:rsidRDefault="000504A9" w:rsidP="000504A9">
            <w:pPr>
              <w:rPr>
                <w:rFonts w:ascii="Tahoma" w:hAnsi="Tahoma" w:cs="Tahoma"/>
                <w:b/>
                <w:bCs/>
                <w:sz w:val="18"/>
                <w:szCs w:val="18"/>
                <w:lang w:val="fr-CA"/>
              </w:rPr>
            </w:pPr>
          </w:p>
          <w:p w14:paraId="0BB0EBF8" w14:textId="77777777" w:rsidR="00BF36A1" w:rsidRPr="000F1708" w:rsidRDefault="00BF36A1" w:rsidP="00BF36A1">
            <w:pPr>
              <w:rPr>
                <w:rFonts w:ascii="Tahoma" w:hAnsi="Tahoma" w:cs="Tahoma"/>
                <w:b/>
                <w:bCs/>
                <w:sz w:val="18"/>
                <w:szCs w:val="18"/>
                <w:lang w:val="fr-CA"/>
              </w:rPr>
            </w:pPr>
            <w:r w:rsidRPr="000F1708">
              <w:rPr>
                <w:rFonts w:ascii="Tahoma" w:hAnsi="Tahoma" w:cs="Tahoma"/>
                <w:b/>
                <w:bCs/>
                <w:sz w:val="18"/>
                <w:szCs w:val="18"/>
                <w:lang w:val="fr-CA"/>
              </w:rPr>
              <w:t>Lien vers Google Sheets :</w:t>
            </w:r>
          </w:p>
          <w:p w14:paraId="1D593694" w14:textId="77777777" w:rsidR="00BF36A1" w:rsidRPr="000F1708" w:rsidRDefault="00BF36A1" w:rsidP="00BF36A1">
            <w:pPr>
              <w:rPr>
                <w:rFonts w:ascii="Tahoma" w:hAnsi="Tahoma"/>
                <w:color w:val="FF0000"/>
                <w:sz w:val="18"/>
                <w:szCs w:val="18"/>
                <w:lang w:val="fr-CA"/>
              </w:rPr>
            </w:pPr>
            <w:r w:rsidRPr="000F1708">
              <w:rPr>
                <w:rFonts w:ascii="Tahoma" w:hAnsi="Tahoma"/>
                <w:color w:val="FF0000"/>
                <w:sz w:val="18"/>
                <w:szCs w:val="18"/>
                <w:lang w:val="fr-CA"/>
              </w:rPr>
              <w:t>[insérez le lien vers Google Sheets]</w:t>
            </w:r>
          </w:p>
          <w:p w14:paraId="37CB87F2" w14:textId="77777777" w:rsidR="000504A9" w:rsidRPr="000F1708" w:rsidRDefault="000504A9" w:rsidP="000504A9">
            <w:pPr>
              <w:rPr>
                <w:rFonts w:ascii="Tahoma" w:hAnsi="Tahoma"/>
                <w:color w:val="FF0000"/>
                <w:sz w:val="18"/>
                <w:szCs w:val="18"/>
                <w:lang w:val="fr-CA"/>
              </w:rPr>
            </w:pPr>
          </w:p>
          <w:p w14:paraId="162B2443" w14:textId="78045AC6" w:rsidR="000504A9" w:rsidRPr="000F1708" w:rsidRDefault="006859F4" w:rsidP="000504A9">
            <w:pPr>
              <w:rPr>
                <w:rFonts w:ascii="Tahoma" w:hAnsi="Tahoma" w:cs="Tahoma"/>
                <w:b/>
                <w:bCs/>
                <w:sz w:val="18"/>
                <w:szCs w:val="18"/>
                <w:lang w:val="fr-CA"/>
              </w:rPr>
            </w:pPr>
            <w:r w:rsidRPr="000F1708">
              <w:rPr>
                <w:rFonts w:ascii="Tahoma" w:hAnsi="Tahoma" w:cs="Tahoma"/>
                <w:b/>
                <w:bCs/>
                <w:sz w:val="18"/>
                <w:szCs w:val="18"/>
                <w:lang w:val="fr-CA"/>
              </w:rPr>
              <w:t xml:space="preserve">Lien vers l’arbre à problèmes sur Mural </w:t>
            </w:r>
            <w:r w:rsidR="000504A9" w:rsidRPr="000F1708">
              <w:rPr>
                <w:rFonts w:ascii="Tahoma" w:hAnsi="Tahoma" w:cs="Tahoma"/>
                <w:b/>
                <w:bCs/>
                <w:sz w:val="18"/>
                <w:szCs w:val="18"/>
                <w:lang w:val="fr-CA"/>
              </w:rPr>
              <w:t xml:space="preserve">: </w:t>
            </w:r>
          </w:p>
          <w:p w14:paraId="101ACD8C" w14:textId="67267607" w:rsidR="000504A9" w:rsidRPr="000F1708" w:rsidRDefault="00F84087" w:rsidP="000504A9">
            <w:pPr>
              <w:rPr>
                <w:rFonts w:ascii="Tahoma" w:hAnsi="Tahoma"/>
                <w:color w:val="FF0000"/>
                <w:sz w:val="18"/>
                <w:szCs w:val="18"/>
              </w:rPr>
            </w:pPr>
            <w:r w:rsidRPr="000F1708">
              <w:rPr>
                <w:rFonts w:ascii="Tahoma" w:hAnsi="Tahoma"/>
                <w:color w:val="FF0000"/>
                <w:sz w:val="18"/>
                <w:szCs w:val="18"/>
              </w:rPr>
              <w:t>[</w:t>
            </w:r>
            <w:proofErr w:type="spellStart"/>
            <w:r w:rsidRPr="000F1708">
              <w:rPr>
                <w:rFonts w:ascii="Tahoma" w:hAnsi="Tahoma"/>
                <w:color w:val="FF0000"/>
                <w:sz w:val="18"/>
                <w:szCs w:val="18"/>
              </w:rPr>
              <w:t>insérez</w:t>
            </w:r>
            <w:proofErr w:type="spellEnd"/>
            <w:r w:rsidRPr="000F1708">
              <w:rPr>
                <w:rFonts w:ascii="Tahoma" w:hAnsi="Tahoma"/>
                <w:color w:val="FF0000"/>
                <w:sz w:val="18"/>
                <w:szCs w:val="18"/>
              </w:rPr>
              <w:t xml:space="preserve"> le lien Mural]</w:t>
            </w:r>
          </w:p>
          <w:p w14:paraId="6F4C37F7" w14:textId="77777777" w:rsidR="000504A9" w:rsidRPr="000F1708" w:rsidRDefault="000504A9" w:rsidP="000504A9">
            <w:pPr>
              <w:rPr>
                <w:rFonts w:ascii="Tahoma" w:hAnsi="Tahoma" w:cs="Tahoma"/>
                <w:b/>
                <w:bCs/>
                <w:sz w:val="18"/>
                <w:szCs w:val="18"/>
              </w:rPr>
            </w:pPr>
          </w:p>
        </w:tc>
        <w:tc>
          <w:tcPr>
            <w:tcW w:w="3969" w:type="dxa"/>
            <w:tcBorders>
              <w:top w:val="nil"/>
              <w:left w:val="nil"/>
              <w:bottom w:val="nil"/>
              <w:right w:val="nil"/>
            </w:tcBorders>
            <w:shd w:val="clear" w:color="auto" w:fill="F9D380"/>
          </w:tcPr>
          <w:p w14:paraId="5A0C0334" w14:textId="77777777" w:rsidR="000504A9" w:rsidRPr="000F1708" w:rsidRDefault="000504A9" w:rsidP="000504A9">
            <w:pPr>
              <w:rPr>
                <w:rFonts w:ascii="Tahoma" w:hAnsi="Tahoma" w:cs="Tahoma"/>
                <w:b/>
                <w:bCs/>
                <w:sz w:val="18"/>
                <w:szCs w:val="18"/>
                <w:lang w:val="fr-CA"/>
              </w:rPr>
            </w:pPr>
          </w:p>
          <w:p w14:paraId="028F8910" w14:textId="77777777" w:rsidR="00BF36A1" w:rsidRPr="000F1708" w:rsidRDefault="00BF36A1" w:rsidP="00BF36A1">
            <w:pPr>
              <w:rPr>
                <w:rFonts w:ascii="Tahoma" w:hAnsi="Tahoma" w:cs="Tahoma"/>
                <w:b/>
                <w:bCs/>
                <w:sz w:val="18"/>
                <w:szCs w:val="18"/>
                <w:lang w:val="fr-CA"/>
              </w:rPr>
            </w:pPr>
            <w:r w:rsidRPr="000F1708">
              <w:rPr>
                <w:rFonts w:ascii="Tahoma" w:hAnsi="Tahoma" w:cs="Tahoma"/>
                <w:b/>
                <w:bCs/>
                <w:sz w:val="18"/>
                <w:szCs w:val="18"/>
                <w:lang w:val="fr-CA"/>
              </w:rPr>
              <w:t>Lien vers Google Sheets :</w:t>
            </w:r>
          </w:p>
          <w:p w14:paraId="5789CE41" w14:textId="77777777" w:rsidR="00BF36A1" w:rsidRPr="000F1708" w:rsidRDefault="00BF36A1" w:rsidP="00BF36A1">
            <w:pPr>
              <w:rPr>
                <w:rFonts w:ascii="Tahoma" w:hAnsi="Tahoma"/>
                <w:color w:val="FF0000"/>
                <w:sz w:val="18"/>
                <w:szCs w:val="18"/>
                <w:lang w:val="fr-CA"/>
              </w:rPr>
            </w:pPr>
            <w:r w:rsidRPr="000F1708">
              <w:rPr>
                <w:rFonts w:ascii="Tahoma" w:hAnsi="Tahoma"/>
                <w:color w:val="FF0000"/>
                <w:sz w:val="18"/>
                <w:szCs w:val="18"/>
                <w:lang w:val="fr-CA"/>
              </w:rPr>
              <w:t>[insérez le lien vers Google Sheets]</w:t>
            </w:r>
          </w:p>
          <w:p w14:paraId="068EC9D4" w14:textId="77777777" w:rsidR="000504A9" w:rsidRPr="000F1708" w:rsidRDefault="000504A9" w:rsidP="000504A9">
            <w:pPr>
              <w:rPr>
                <w:rFonts w:ascii="Tahoma" w:hAnsi="Tahoma"/>
                <w:color w:val="FF0000"/>
                <w:sz w:val="18"/>
                <w:szCs w:val="18"/>
                <w:lang w:val="fr-CA"/>
              </w:rPr>
            </w:pPr>
          </w:p>
          <w:p w14:paraId="2EE18CDA" w14:textId="653C6403" w:rsidR="000504A9" w:rsidRPr="000F1708" w:rsidRDefault="006859F4" w:rsidP="000504A9">
            <w:pPr>
              <w:rPr>
                <w:rFonts w:ascii="Tahoma" w:hAnsi="Tahoma" w:cs="Tahoma"/>
                <w:b/>
                <w:bCs/>
                <w:sz w:val="18"/>
                <w:szCs w:val="18"/>
                <w:lang w:val="fr-CA"/>
              </w:rPr>
            </w:pPr>
            <w:r w:rsidRPr="000F1708">
              <w:rPr>
                <w:rFonts w:ascii="Tahoma" w:hAnsi="Tahoma" w:cs="Tahoma"/>
                <w:b/>
                <w:bCs/>
                <w:sz w:val="18"/>
                <w:szCs w:val="18"/>
                <w:lang w:val="fr-CA"/>
              </w:rPr>
              <w:t xml:space="preserve">Lien vers l’arbre à problèmes sur Mural </w:t>
            </w:r>
            <w:r w:rsidR="000504A9" w:rsidRPr="000F1708">
              <w:rPr>
                <w:rFonts w:ascii="Tahoma" w:hAnsi="Tahoma" w:cs="Tahoma"/>
                <w:b/>
                <w:bCs/>
                <w:sz w:val="18"/>
                <w:szCs w:val="18"/>
                <w:lang w:val="fr-CA"/>
              </w:rPr>
              <w:t xml:space="preserve">: </w:t>
            </w:r>
          </w:p>
          <w:p w14:paraId="1DE561F0" w14:textId="6E06B977" w:rsidR="000504A9" w:rsidRPr="000F1708" w:rsidRDefault="00F84087" w:rsidP="000504A9">
            <w:pPr>
              <w:rPr>
                <w:rFonts w:ascii="Tahoma" w:hAnsi="Tahoma"/>
                <w:color w:val="FF0000"/>
                <w:sz w:val="18"/>
                <w:szCs w:val="18"/>
                <w:lang w:val="fr-CA"/>
              </w:rPr>
            </w:pPr>
            <w:r w:rsidRPr="000F1708">
              <w:rPr>
                <w:rFonts w:ascii="Tahoma" w:hAnsi="Tahoma"/>
                <w:color w:val="FF0000"/>
                <w:sz w:val="18"/>
                <w:szCs w:val="18"/>
                <w:lang w:val="fr-CA"/>
              </w:rPr>
              <w:t>[insérez le lien Mural]</w:t>
            </w:r>
          </w:p>
          <w:p w14:paraId="03EAE665" w14:textId="77777777" w:rsidR="000504A9" w:rsidRPr="000F1708" w:rsidRDefault="000504A9" w:rsidP="000504A9">
            <w:pPr>
              <w:rPr>
                <w:rFonts w:ascii="Tahoma" w:hAnsi="Tahoma" w:cs="Tahoma"/>
                <w:b/>
                <w:bCs/>
                <w:sz w:val="18"/>
                <w:szCs w:val="18"/>
                <w:lang w:val="fr-CA"/>
              </w:rPr>
            </w:pPr>
          </w:p>
        </w:tc>
        <w:tc>
          <w:tcPr>
            <w:tcW w:w="4111" w:type="dxa"/>
            <w:tcBorders>
              <w:top w:val="nil"/>
              <w:left w:val="nil"/>
              <w:bottom w:val="nil"/>
              <w:right w:val="nil"/>
            </w:tcBorders>
            <w:shd w:val="clear" w:color="auto" w:fill="F9D380"/>
          </w:tcPr>
          <w:p w14:paraId="659558A0" w14:textId="77777777" w:rsidR="000504A9" w:rsidRPr="000F1708" w:rsidRDefault="000504A9" w:rsidP="000504A9">
            <w:pPr>
              <w:rPr>
                <w:rFonts w:ascii="Tahoma" w:hAnsi="Tahoma" w:cs="Tahoma"/>
                <w:b/>
                <w:bCs/>
                <w:sz w:val="18"/>
                <w:szCs w:val="18"/>
                <w:lang w:val="fr-CA"/>
              </w:rPr>
            </w:pPr>
          </w:p>
          <w:p w14:paraId="5CBA6A3B" w14:textId="77777777" w:rsidR="00BF36A1" w:rsidRPr="000F1708" w:rsidRDefault="00BF36A1" w:rsidP="00BF36A1">
            <w:pPr>
              <w:rPr>
                <w:rFonts w:ascii="Tahoma" w:hAnsi="Tahoma" w:cs="Tahoma"/>
                <w:b/>
                <w:bCs/>
                <w:sz w:val="18"/>
                <w:szCs w:val="18"/>
                <w:lang w:val="fr-CA"/>
              </w:rPr>
            </w:pPr>
            <w:r w:rsidRPr="000F1708">
              <w:rPr>
                <w:rFonts w:ascii="Tahoma" w:hAnsi="Tahoma" w:cs="Tahoma"/>
                <w:b/>
                <w:bCs/>
                <w:sz w:val="18"/>
                <w:szCs w:val="18"/>
                <w:lang w:val="fr-CA"/>
              </w:rPr>
              <w:t>Lien vers Google Sheets :</w:t>
            </w:r>
          </w:p>
          <w:p w14:paraId="768A4960" w14:textId="77777777" w:rsidR="00BF36A1" w:rsidRPr="000F1708" w:rsidRDefault="00BF36A1" w:rsidP="00BF36A1">
            <w:pPr>
              <w:rPr>
                <w:rFonts w:ascii="Tahoma" w:hAnsi="Tahoma"/>
                <w:color w:val="FF0000"/>
                <w:sz w:val="18"/>
                <w:szCs w:val="18"/>
                <w:lang w:val="fr-CA"/>
              </w:rPr>
            </w:pPr>
            <w:r w:rsidRPr="000F1708">
              <w:rPr>
                <w:rFonts w:ascii="Tahoma" w:hAnsi="Tahoma"/>
                <w:color w:val="FF0000"/>
                <w:sz w:val="18"/>
                <w:szCs w:val="18"/>
                <w:lang w:val="fr-CA"/>
              </w:rPr>
              <w:t>[insérez le lien vers Google Sheets]</w:t>
            </w:r>
          </w:p>
          <w:p w14:paraId="1FE28937" w14:textId="77777777" w:rsidR="000504A9" w:rsidRPr="000F1708" w:rsidRDefault="000504A9" w:rsidP="000504A9">
            <w:pPr>
              <w:rPr>
                <w:rFonts w:ascii="Tahoma" w:hAnsi="Tahoma"/>
                <w:color w:val="FF0000"/>
                <w:sz w:val="18"/>
                <w:szCs w:val="18"/>
                <w:lang w:val="fr-CA"/>
              </w:rPr>
            </w:pPr>
          </w:p>
          <w:p w14:paraId="50B6D3FA" w14:textId="1AA4CCEE" w:rsidR="000504A9" w:rsidRPr="000F1708" w:rsidRDefault="006859F4" w:rsidP="000504A9">
            <w:pPr>
              <w:rPr>
                <w:rFonts w:ascii="Tahoma" w:hAnsi="Tahoma" w:cs="Tahoma"/>
                <w:b/>
                <w:bCs/>
                <w:sz w:val="18"/>
                <w:szCs w:val="18"/>
                <w:lang w:val="fr-CA"/>
              </w:rPr>
            </w:pPr>
            <w:r w:rsidRPr="000F1708">
              <w:rPr>
                <w:rFonts w:ascii="Tahoma" w:hAnsi="Tahoma" w:cs="Tahoma"/>
                <w:b/>
                <w:bCs/>
                <w:sz w:val="18"/>
                <w:szCs w:val="18"/>
                <w:lang w:val="fr-CA"/>
              </w:rPr>
              <w:t xml:space="preserve">Lien vers l’arbre à problèmes sur Mural </w:t>
            </w:r>
            <w:r w:rsidR="000504A9" w:rsidRPr="000F1708">
              <w:rPr>
                <w:rFonts w:ascii="Tahoma" w:hAnsi="Tahoma" w:cs="Tahoma"/>
                <w:b/>
                <w:bCs/>
                <w:sz w:val="18"/>
                <w:szCs w:val="18"/>
                <w:lang w:val="fr-CA"/>
              </w:rPr>
              <w:t xml:space="preserve">: </w:t>
            </w:r>
          </w:p>
          <w:p w14:paraId="10EF0539" w14:textId="692CFD1B" w:rsidR="000504A9" w:rsidRPr="000F1708" w:rsidRDefault="00F84087" w:rsidP="000504A9">
            <w:pPr>
              <w:rPr>
                <w:rFonts w:ascii="Tahoma" w:hAnsi="Tahoma"/>
                <w:color w:val="FF0000"/>
                <w:sz w:val="18"/>
                <w:szCs w:val="18"/>
                <w:lang w:val="fr-CA"/>
              </w:rPr>
            </w:pPr>
            <w:r w:rsidRPr="000F1708">
              <w:rPr>
                <w:rFonts w:ascii="Tahoma" w:hAnsi="Tahoma"/>
                <w:color w:val="FF0000"/>
                <w:sz w:val="18"/>
                <w:szCs w:val="18"/>
                <w:lang w:val="fr-CA"/>
              </w:rPr>
              <w:t>[insérez le lien Mural]</w:t>
            </w:r>
          </w:p>
          <w:p w14:paraId="3CA828A9" w14:textId="77777777" w:rsidR="000504A9" w:rsidRPr="000F1708" w:rsidRDefault="000504A9" w:rsidP="000504A9">
            <w:pPr>
              <w:rPr>
                <w:rFonts w:ascii="Tahoma" w:hAnsi="Tahoma" w:cs="Tahoma"/>
                <w:b/>
                <w:bCs/>
                <w:sz w:val="18"/>
                <w:szCs w:val="18"/>
                <w:lang w:val="fr-CA"/>
              </w:rPr>
            </w:pPr>
          </w:p>
        </w:tc>
      </w:tr>
      <w:tr w:rsidR="000504A9" w:rsidRPr="00DC5D2F" w14:paraId="0B39EA77" w14:textId="77777777" w:rsidTr="000F1708">
        <w:trPr>
          <w:trHeight w:val="2094"/>
        </w:trPr>
        <w:tc>
          <w:tcPr>
            <w:tcW w:w="3969" w:type="dxa"/>
            <w:tcBorders>
              <w:top w:val="nil"/>
              <w:left w:val="nil"/>
              <w:bottom w:val="nil"/>
              <w:right w:val="nil"/>
            </w:tcBorders>
            <w:shd w:val="clear" w:color="auto" w:fill="F2F2F2" w:themeFill="background1" w:themeFillShade="F2"/>
          </w:tcPr>
          <w:p w14:paraId="3D93CE9A" w14:textId="77777777" w:rsidR="000504A9" w:rsidRPr="006859F4" w:rsidRDefault="000504A9" w:rsidP="000504A9">
            <w:pPr>
              <w:rPr>
                <w:rFonts w:ascii="Tahoma" w:hAnsi="Tahoma" w:cs="Tahoma"/>
                <w:i/>
                <w:iCs/>
                <w:sz w:val="20"/>
                <w:szCs w:val="20"/>
                <w:lang w:val="fr-CA"/>
              </w:rPr>
            </w:pPr>
          </w:p>
          <w:p w14:paraId="6A69C475" w14:textId="2EB2C7FE" w:rsidR="000504A9" w:rsidRPr="00F84087" w:rsidRDefault="00D12189" w:rsidP="000504A9">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76A2A686"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8DB63B4"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38CE87F"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FC056DB"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10D1002E"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AE6BA97" w14:textId="78C85E6E" w:rsidR="000504A9" w:rsidRPr="00F84087" w:rsidRDefault="000504A9" w:rsidP="000504A9">
            <w:pPr>
              <w:pStyle w:val="ListParagraph"/>
              <w:numPr>
                <w:ilvl w:val="0"/>
                <w:numId w:val="30"/>
              </w:numPr>
              <w:rPr>
                <w:rFonts w:ascii="Tahoma" w:hAnsi="Tahoma" w:cs="Tahoma"/>
                <w:i/>
                <w:iCs/>
                <w:sz w:val="20"/>
                <w:szCs w:val="20"/>
                <w:lang w:val="fr-CA"/>
              </w:rPr>
            </w:pPr>
          </w:p>
        </w:tc>
        <w:tc>
          <w:tcPr>
            <w:tcW w:w="3969" w:type="dxa"/>
            <w:tcBorders>
              <w:top w:val="nil"/>
              <w:left w:val="nil"/>
              <w:bottom w:val="nil"/>
              <w:right w:val="nil"/>
            </w:tcBorders>
            <w:shd w:val="clear" w:color="auto" w:fill="F2F2F2" w:themeFill="background1" w:themeFillShade="F2"/>
          </w:tcPr>
          <w:p w14:paraId="6091221F" w14:textId="77777777" w:rsidR="000504A9" w:rsidRPr="00F84087" w:rsidRDefault="000504A9" w:rsidP="000504A9">
            <w:pPr>
              <w:rPr>
                <w:rFonts w:ascii="Tahoma" w:hAnsi="Tahoma" w:cs="Tahoma"/>
                <w:i/>
                <w:iCs/>
                <w:sz w:val="20"/>
                <w:szCs w:val="20"/>
                <w:lang w:val="fr-CA"/>
              </w:rPr>
            </w:pPr>
          </w:p>
          <w:p w14:paraId="3AD6F559" w14:textId="27B5B7D4" w:rsidR="000504A9" w:rsidRPr="00F84087" w:rsidRDefault="00D12189" w:rsidP="000504A9">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638F3B5C"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08E52512"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9CBE58D"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7E322D08"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5F691CD"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BA78A6B" w14:textId="59F1ABAF"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tc>
        <w:tc>
          <w:tcPr>
            <w:tcW w:w="4111" w:type="dxa"/>
            <w:tcBorders>
              <w:top w:val="nil"/>
              <w:left w:val="nil"/>
              <w:bottom w:val="nil"/>
              <w:right w:val="nil"/>
            </w:tcBorders>
            <w:shd w:val="clear" w:color="auto" w:fill="F2F2F2" w:themeFill="background1" w:themeFillShade="F2"/>
          </w:tcPr>
          <w:p w14:paraId="25761173" w14:textId="77777777" w:rsidR="000504A9" w:rsidRPr="00F84087" w:rsidRDefault="000504A9" w:rsidP="000504A9">
            <w:pPr>
              <w:rPr>
                <w:rFonts w:ascii="Tahoma" w:hAnsi="Tahoma" w:cs="Tahoma"/>
                <w:i/>
                <w:iCs/>
                <w:sz w:val="20"/>
                <w:szCs w:val="20"/>
                <w:lang w:val="fr-CA"/>
              </w:rPr>
            </w:pPr>
          </w:p>
          <w:p w14:paraId="3D8835CE" w14:textId="7326D736" w:rsidR="000504A9" w:rsidRPr="00F84087" w:rsidRDefault="00D12189" w:rsidP="000504A9">
            <w:pPr>
              <w:pStyle w:val="ListParagraph"/>
              <w:numPr>
                <w:ilvl w:val="0"/>
                <w:numId w:val="30"/>
              </w:numPr>
              <w:rPr>
                <w:rFonts w:ascii="Tahoma" w:hAnsi="Tahoma" w:cs="Tahoma"/>
                <w:i/>
                <w:iCs/>
                <w:sz w:val="20"/>
                <w:szCs w:val="20"/>
                <w:lang w:val="fr-CA"/>
              </w:rPr>
            </w:pPr>
            <w:r>
              <w:rPr>
                <w:rFonts w:ascii="Tahoma" w:hAnsi="Tahoma" w:cs="Tahoma"/>
                <w:i/>
                <w:iCs/>
                <w:sz w:val="20"/>
                <w:szCs w:val="20"/>
                <w:lang w:val="fr-CA"/>
              </w:rPr>
              <w:t>Insérez le nom des participant·es</w:t>
            </w:r>
          </w:p>
          <w:p w14:paraId="2D84EF30"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5FD8C5A0"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1A226604"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34B06798"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6E82F846" w14:textId="77777777" w:rsidR="000504A9" w:rsidRPr="00F84087" w:rsidRDefault="000504A9" w:rsidP="000504A9">
            <w:pPr>
              <w:pStyle w:val="ListParagraph"/>
              <w:numPr>
                <w:ilvl w:val="0"/>
                <w:numId w:val="30"/>
              </w:numPr>
              <w:rPr>
                <w:rFonts w:ascii="Tahoma" w:hAnsi="Tahoma" w:cs="Tahoma"/>
                <w:i/>
                <w:iCs/>
                <w:sz w:val="20"/>
                <w:szCs w:val="20"/>
                <w:lang w:val="fr-CA"/>
              </w:rPr>
            </w:pPr>
            <w:r w:rsidRPr="00F84087">
              <w:rPr>
                <w:rFonts w:ascii="Tahoma" w:hAnsi="Tahoma" w:cs="Tahoma"/>
                <w:i/>
                <w:iCs/>
                <w:sz w:val="20"/>
                <w:szCs w:val="20"/>
                <w:lang w:val="fr-CA"/>
              </w:rPr>
              <w:t xml:space="preserve"> </w:t>
            </w:r>
          </w:p>
          <w:p w14:paraId="1DD83A1B" w14:textId="77777777" w:rsidR="000504A9" w:rsidRPr="00F84087" w:rsidRDefault="000504A9" w:rsidP="000504A9">
            <w:pPr>
              <w:pStyle w:val="ListParagraph"/>
              <w:numPr>
                <w:ilvl w:val="0"/>
                <w:numId w:val="30"/>
              </w:numPr>
              <w:rPr>
                <w:rFonts w:ascii="Tahoma" w:hAnsi="Tahoma" w:cs="Tahoma"/>
                <w:i/>
                <w:iCs/>
                <w:sz w:val="20"/>
                <w:szCs w:val="20"/>
                <w:lang w:val="fr-CA"/>
              </w:rPr>
            </w:pPr>
          </w:p>
        </w:tc>
      </w:tr>
    </w:tbl>
    <w:p w14:paraId="1245D869" w14:textId="602376C2" w:rsidR="000504A9" w:rsidRPr="00F84087" w:rsidRDefault="000504A9" w:rsidP="000504A9">
      <w:pPr>
        <w:pStyle w:val="ListParagraph"/>
        <w:rPr>
          <w:rFonts w:ascii="Tahoma" w:hAnsi="Tahoma" w:cs="Tahoma"/>
          <w:sz w:val="20"/>
          <w:szCs w:val="20"/>
          <w:lang w:val="fr-CA"/>
        </w:rPr>
      </w:pPr>
    </w:p>
    <w:p w14:paraId="68AD5D48" w14:textId="77777777" w:rsidR="000504A9" w:rsidRPr="00F84087" w:rsidRDefault="000504A9" w:rsidP="000504A9">
      <w:pPr>
        <w:rPr>
          <w:rFonts w:ascii="Tahoma" w:hAnsi="Tahoma" w:cs="Tahoma"/>
          <w:sz w:val="20"/>
          <w:szCs w:val="20"/>
          <w:lang w:val="fr-CA"/>
        </w:rPr>
      </w:pPr>
    </w:p>
    <w:p w14:paraId="434A7740" w14:textId="77777777" w:rsidR="00B86261" w:rsidRPr="00F84087" w:rsidRDefault="00B86261" w:rsidP="00B86261">
      <w:pPr>
        <w:rPr>
          <w:rFonts w:ascii="Tahoma" w:hAnsi="Tahoma" w:cs="Tahoma"/>
          <w:sz w:val="20"/>
          <w:szCs w:val="20"/>
          <w:lang w:val="fr-CA"/>
        </w:rPr>
      </w:pPr>
    </w:p>
    <w:p w14:paraId="526D5AA6" w14:textId="77777777" w:rsidR="00B86261" w:rsidRPr="00F84087" w:rsidRDefault="00B86261" w:rsidP="00B86261">
      <w:pPr>
        <w:rPr>
          <w:rFonts w:ascii="Tahoma" w:hAnsi="Tahoma" w:cs="Tahoma"/>
          <w:sz w:val="20"/>
          <w:szCs w:val="20"/>
          <w:lang w:val="fr-CA"/>
        </w:rPr>
      </w:pPr>
    </w:p>
    <w:p w14:paraId="483B7955" w14:textId="77777777" w:rsidR="00B86261" w:rsidRPr="00F84087" w:rsidRDefault="00B86261" w:rsidP="00B86261">
      <w:pPr>
        <w:rPr>
          <w:rFonts w:ascii="Tahoma" w:hAnsi="Tahoma" w:cs="Tahoma"/>
          <w:szCs w:val="20"/>
          <w:lang w:val="fr-CA"/>
        </w:rPr>
      </w:pPr>
    </w:p>
    <w:p w14:paraId="2CAA825A" w14:textId="77777777" w:rsidR="00B86261" w:rsidRPr="00F84087" w:rsidRDefault="00B86261" w:rsidP="00374A3C">
      <w:pPr>
        <w:pStyle w:val="Heading2"/>
        <w:rPr>
          <w:lang w:val="fr-CA"/>
        </w:rPr>
      </w:pPr>
    </w:p>
    <w:p w14:paraId="245793AF" w14:textId="77777777" w:rsidR="00B86261" w:rsidRPr="00F84087" w:rsidRDefault="00B86261" w:rsidP="00374A3C">
      <w:pPr>
        <w:pStyle w:val="Heading2"/>
        <w:rPr>
          <w:lang w:val="fr-CA"/>
        </w:rPr>
      </w:pPr>
      <w:bookmarkStart w:id="45" w:name="_Annex_15a:_Data"/>
      <w:bookmarkEnd w:id="45"/>
    </w:p>
    <w:p w14:paraId="4EC96402" w14:textId="580D45D5" w:rsidR="00B86261" w:rsidRPr="00F84087" w:rsidRDefault="00B86261" w:rsidP="00B86261">
      <w:pPr>
        <w:rPr>
          <w:rFonts w:ascii="Tahoma" w:hAnsi="Tahoma"/>
          <w:lang w:val="fr-CA"/>
        </w:rPr>
      </w:pPr>
    </w:p>
    <w:p w14:paraId="103CEDC0" w14:textId="0C798B69" w:rsidR="0018759C" w:rsidRPr="00F84087" w:rsidRDefault="0018759C" w:rsidP="00B86261">
      <w:pPr>
        <w:rPr>
          <w:rFonts w:ascii="Tahoma" w:hAnsi="Tahoma"/>
          <w:lang w:val="fr-CA"/>
        </w:rPr>
      </w:pPr>
    </w:p>
    <w:p w14:paraId="2DE5F883" w14:textId="327D7779" w:rsidR="0018759C" w:rsidRPr="00F84087" w:rsidRDefault="0018759C" w:rsidP="00B86261">
      <w:pPr>
        <w:rPr>
          <w:rFonts w:ascii="Tahoma" w:hAnsi="Tahoma"/>
          <w:lang w:val="fr-CA"/>
        </w:rPr>
      </w:pPr>
    </w:p>
    <w:p w14:paraId="125D2438" w14:textId="0D04FB4D" w:rsidR="0018759C" w:rsidRPr="00F84087" w:rsidRDefault="0018759C" w:rsidP="00B86261">
      <w:pPr>
        <w:rPr>
          <w:rFonts w:ascii="Tahoma" w:hAnsi="Tahoma"/>
          <w:lang w:val="fr-CA"/>
        </w:rPr>
      </w:pPr>
    </w:p>
    <w:p w14:paraId="13297BBD" w14:textId="7A4F1B35" w:rsidR="0018759C" w:rsidRPr="00F84087" w:rsidRDefault="0018759C" w:rsidP="00B86261">
      <w:pPr>
        <w:rPr>
          <w:rFonts w:ascii="Tahoma" w:hAnsi="Tahoma"/>
          <w:lang w:val="fr-CA"/>
        </w:rPr>
      </w:pPr>
    </w:p>
    <w:p w14:paraId="61C1D7B1" w14:textId="77777777" w:rsidR="00761F32" w:rsidRPr="00F84087" w:rsidRDefault="00761F32" w:rsidP="00761F32">
      <w:pPr>
        <w:rPr>
          <w:lang w:val="fr-CA"/>
        </w:rPr>
      </w:pPr>
      <w:bookmarkStart w:id="46" w:name="_Toc55859467"/>
    </w:p>
    <w:bookmarkStart w:id="47" w:name="_Toc60910746"/>
    <w:bookmarkStart w:id="48" w:name="_Toc60918252"/>
    <w:bookmarkEnd w:id="46"/>
    <w:p w14:paraId="18530DC6" w14:textId="65028D7B" w:rsidR="005C1708" w:rsidRPr="00A86E6D" w:rsidRDefault="002C27FD" w:rsidP="005C1708">
      <w:pPr>
        <w:pStyle w:val="Heading3"/>
        <w:rPr>
          <w:lang w:val="fr-CA"/>
        </w:rPr>
      </w:pPr>
      <w:r w:rsidRPr="007955D9">
        <w:rPr>
          <w:noProof/>
        </w:rPr>
        <w:lastRenderedPageBreak/>
        <mc:AlternateContent>
          <mc:Choice Requires="wps">
            <w:drawing>
              <wp:anchor distT="0" distB="0" distL="114300" distR="114300" simplePos="0" relativeHeight="251787264" behindDoc="0" locked="0" layoutInCell="1" allowOverlap="1" wp14:anchorId="068C535F" wp14:editId="1E265BB4">
                <wp:simplePos x="0" y="0"/>
                <wp:positionH relativeFrom="column">
                  <wp:posOffset>8796271</wp:posOffset>
                </wp:positionH>
                <wp:positionV relativeFrom="page">
                  <wp:posOffset>566393</wp:posOffset>
                </wp:positionV>
                <wp:extent cx="345440" cy="15005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3C4B8FC" w14:textId="77777777" w:rsidR="002C27FD" w:rsidRPr="00D12189" w:rsidRDefault="002C27FD" w:rsidP="002C27FD">
                            <w:pPr>
                              <w:jc w:val="center"/>
                              <w:rPr>
                                <w:rFonts w:ascii="Tahoma" w:hAnsi="Tahoma"/>
                                <w:sz w:val="20"/>
                                <w:szCs w:val="20"/>
                                <w:lang w:val="fr-CA"/>
                              </w:rPr>
                            </w:pPr>
                            <w:r>
                              <w:rPr>
                                <w:rFonts w:ascii="Tahoma" w:hAnsi="Tahoma"/>
                                <w:sz w:val="20"/>
                                <w:szCs w:val="20"/>
                                <w:lang w:val="fr-CA"/>
                              </w:rPr>
                              <w:t>Quinzième séance</w:t>
                            </w:r>
                          </w:p>
                          <w:p w14:paraId="7CF953F7" w14:textId="77777777" w:rsidR="002C27FD" w:rsidRPr="00002F01" w:rsidRDefault="002C27FD" w:rsidP="002C27FD">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C535F" id="Text Box 14" o:spid="_x0000_s1045" type="#_x0000_t202" style="position:absolute;margin-left:692.6pt;margin-top:44.6pt;width:27.2pt;height:118.15pt;z-index:251787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" fillcolor="#491a36" stroked="f" strokeweight=".5pt">
                <v:textbox style="layout-flow:vertical;mso-layout-flow-alt:bottom-to-top">
                  <w:txbxContent>
                    <w:p w14:paraId="13C4B8FC" w14:textId="77777777" w:rsidR="002C27FD" w:rsidRPr="00D12189" w:rsidRDefault="002C27FD" w:rsidP="002C27FD">
                      <w:pPr>
                        <w:jc w:val="center"/>
                        <w:rPr>
                          <w:rFonts w:ascii="Tahoma" w:hAnsi="Tahoma"/>
                          <w:sz w:val="20"/>
                          <w:szCs w:val="20"/>
                          <w:lang w:val="fr-CA"/>
                        </w:rPr>
                      </w:pPr>
                      <w:r>
                        <w:rPr>
                          <w:rFonts w:ascii="Tahoma" w:hAnsi="Tahoma"/>
                          <w:sz w:val="20"/>
                          <w:szCs w:val="20"/>
                          <w:lang w:val="fr-CA"/>
                        </w:rPr>
                        <w:t>Quinzième séance</w:t>
                      </w:r>
                    </w:p>
                    <w:p w14:paraId="7CF953F7" w14:textId="77777777" w:rsidR="002C27FD" w:rsidRPr="00002F01" w:rsidRDefault="002C27FD" w:rsidP="002C27FD">
                      <w:pPr>
                        <w:jc w:val="center"/>
                        <w:rPr>
                          <w:rFonts w:ascii="Tahoma" w:hAnsi="Tahoma"/>
                          <w:sz w:val="20"/>
                          <w:szCs w:val="20"/>
                        </w:rPr>
                      </w:pPr>
                    </w:p>
                  </w:txbxContent>
                </v:textbox>
                <w10:wrap anchory="page"/>
              </v:shape>
            </w:pict>
          </mc:Fallback>
        </mc:AlternateContent>
      </w:r>
      <w:r w:rsidR="005C1708" w:rsidRPr="00A86E6D">
        <w:rPr>
          <w:lang w:val="fr-CA"/>
        </w:rPr>
        <w:t>Annexe 15a : Sources de données et méthodes de collecte de données</w:t>
      </w:r>
      <w:bookmarkEnd w:id="47"/>
      <w:bookmarkEnd w:id="48"/>
      <w:r w:rsidR="005C1708" w:rsidRPr="00A86E6D">
        <w:rPr>
          <w:lang w:val="fr-CA"/>
        </w:rPr>
        <w:t xml:space="preserve"> </w:t>
      </w:r>
    </w:p>
    <w:p w14:paraId="4544316E" w14:textId="77777777" w:rsidR="005C1708" w:rsidRPr="00A86E6D" w:rsidRDefault="005C1708" w:rsidP="005C1708">
      <w:pPr>
        <w:rPr>
          <w:rFonts w:ascii="Tahoma" w:hAnsi="Tahoma"/>
          <w:lang w:val="fr-CA"/>
        </w:rPr>
      </w:pPr>
    </w:p>
    <w:tbl>
      <w:tblPr>
        <w:tblStyle w:val="TableGrid"/>
        <w:tblW w:w="0" w:type="auto"/>
        <w:tblLook w:val="04A0" w:firstRow="1" w:lastRow="0" w:firstColumn="1" w:lastColumn="0" w:noHBand="0" w:noVBand="1"/>
      </w:tblPr>
      <w:tblGrid>
        <w:gridCol w:w="2122"/>
        <w:gridCol w:w="10828"/>
      </w:tblGrid>
      <w:tr w:rsidR="005C1708" w:rsidRPr="00DC5D2F" w14:paraId="399710D9" w14:textId="77777777" w:rsidTr="005C1708">
        <w:tc>
          <w:tcPr>
            <w:tcW w:w="12950" w:type="dxa"/>
            <w:gridSpan w:val="2"/>
            <w:tcBorders>
              <w:top w:val="nil"/>
              <w:left w:val="nil"/>
              <w:bottom w:val="nil"/>
              <w:right w:val="nil"/>
            </w:tcBorders>
            <w:shd w:val="clear" w:color="auto" w:fill="63763E"/>
          </w:tcPr>
          <w:p w14:paraId="64293442" w14:textId="0855F772" w:rsidR="005C1708" w:rsidRPr="00A86E6D" w:rsidRDefault="005C1708" w:rsidP="005C1708">
            <w:pPr>
              <w:jc w:val="center"/>
              <w:rPr>
                <w:rFonts w:ascii="Tahoma" w:hAnsi="Tahoma" w:cs="Tahoma"/>
                <w:b/>
                <w:bCs/>
                <w:sz w:val="15"/>
                <w:szCs w:val="15"/>
                <w:lang w:val="fr-CA"/>
              </w:rPr>
            </w:pPr>
          </w:p>
          <w:p w14:paraId="1BC6A604" w14:textId="77777777" w:rsidR="005C1708" w:rsidRPr="00A86E6D" w:rsidRDefault="005C1708" w:rsidP="005C1708">
            <w:pPr>
              <w:jc w:val="center"/>
              <w:rPr>
                <w:rFonts w:ascii="Tahoma" w:hAnsi="Tahoma" w:cs="Tahoma"/>
                <w:b/>
                <w:bCs/>
                <w:color w:val="FFFFFF" w:themeColor="background1"/>
                <w:sz w:val="22"/>
                <w:szCs w:val="22"/>
                <w:lang w:val="fr-CA"/>
              </w:rPr>
            </w:pPr>
            <w:r w:rsidRPr="00A86E6D">
              <w:rPr>
                <w:rFonts w:ascii="Tahoma" w:hAnsi="Tahoma" w:cs="Tahoma"/>
                <w:b/>
                <w:bCs/>
                <w:color w:val="FFFFFF" w:themeColor="background1"/>
                <w:sz w:val="22"/>
                <w:szCs w:val="22"/>
                <w:lang w:val="fr-CA"/>
              </w:rPr>
              <w:t>Sources de données : Est-ce une information de première ou de seconde main?</w:t>
            </w:r>
          </w:p>
          <w:p w14:paraId="2EDB995B" w14:textId="77777777" w:rsidR="005C1708" w:rsidRPr="00A86E6D" w:rsidRDefault="005C1708" w:rsidP="005C1708">
            <w:pPr>
              <w:jc w:val="center"/>
              <w:rPr>
                <w:rFonts w:ascii="Tahoma" w:hAnsi="Tahoma" w:cs="Tahoma"/>
                <w:b/>
                <w:bCs/>
                <w:sz w:val="15"/>
                <w:szCs w:val="15"/>
                <w:lang w:val="fr-CA"/>
              </w:rPr>
            </w:pPr>
          </w:p>
        </w:tc>
      </w:tr>
      <w:tr w:rsidR="005C1708" w:rsidRPr="00A86E6D" w14:paraId="1267C303" w14:textId="77777777" w:rsidTr="005C1708">
        <w:tc>
          <w:tcPr>
            <w:tcW w:w="2122" w:type="dxa"/>
            <w:tcBorders>
              <w:top w:val="nil"/>
              <w:left w:val="nil"/>
              <w:bottom w:val="nil"/>
              <w:right w:val="nil"/>
            </w:tcBorders>
            <w:shd w:val="clear" w:color="auto" w:fill="F9D380"/>
          </w:tcPr>
          <w:p w14:paraId="736E3809" w14:textId="77777777" w:rsidR="005C1708" w:rsidRPr="00A86E6D" w:rsidRDefault="005C1708" w:rsidP="005C1708">
            <w:pPr>
              <w:jc w:val="right"/>
              <w:rPr>
                <w:rFonts w:ascii="Tahoma" w:hAnsi="Tahoma" w:cs="Tahoma"/>
                <w:b/>
                <w:bCs/>
                <w:sz w:val="20"/>
                <w:szCs w:val="20"/>
                <w:lang w:val="fr-CA"/>
              </w:rPr>
            </w:pPr>
          </w:p>
          <w:p w14:paraId="66689DFD" w14:textId="77777777" w:rsidR="005C1708" w:rsidRPr="00A86E6D" w:rsidRDefault="005C1708" w:rsidP="005C1708">
            <w:pPr>
              <w:jc w:val="right"/>
              <w:rPr>
                <w:rFonts w:ascii="Tahoma" w:hAnsi="Tahoma" w:cs="Tahoma"/>
                <w:b/>
                <w:bCs/>
                <w:sz w:val="20"/>
                <w:szCs w:val="20"/>
                <w:lang w:val="fr-CA"/>
              </w:rPr>
            </w:pPr>
            <w:r w:rsidRPr="00A86E6D">
              <w:rPr>
                <w:rFonts w:ascii="Tahoma" w:hAnsi="Tahoma" w:cs="Tahoma"/>
                <w:b/>
                <w:bCs/>
                <w:sz w:val="20"/>
                <w:szCs w:val="20"/>
                <w:lang w:val="fr-CA"/>
              </w:rPr>
              <w:t>Primaires</w:t>
            </w:r>
          </w:p>
        </w:tc>
        <w:tc>
          <w:tcPr>
            <w:tcW w:w="10828" w:type="dxa"/>
            <w:tcBorders>
              <w:top w:val="nil"/>
              <w:left w:val="nil"/>
              <w:bottom w:val="single" w:sz="4" w:space="0" w:color="D0CECE"/>
              <w:right w:val="nil"/>
            </w:tcBorders>
          </w:tcPr>
          <w:p w14:paraId="5681E254" w14:textId="77777777" w:rsidR="005C1708" w:rsidRPr="00A86E6D" w:rsidRDefault="005C1708" w:rsidP="005C1708">
            <w:pPr>
              <w:pStyle w:val="ListParagraph"/>
              <w:rPr>
                <w:rFonts w:ascii="Tahoma" w:hAnsi="Tahoma" w:cs="Tahoma"/>
                <w:sz w:val="10"/>
                <w:szCs w:val="10"/>
                <w:lang w:val="fr-CA"/>
              </w:rPr>
            </w:pPr>
          </w:p>
          <w:p w14:paraId="4FD48E2D"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Participant·es (individus)</w:t>
            </w:r>
          </w:p>
          <w:p w14:paraId="285F3023"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Intermédiaires</w:t>
            </w:r>
          </w:p>
          <w:p w14:paraId="66C675BF" w14:textId="77777777" w:rsidR="005C1708" w:rsidRPr="00A86E6D" w:rsidRDefault="005C1708" w:rsidP="005C1708">
            <w:pPr>
              <w:pStyle w:val="ListParagraph"/>
              <w:numPr>
                <w:ilvl w:val="1"/>
                <w:numId w:val="21"/>
              </w:numPr>
              <w:spacing w:after="160" w:line="259" w:lineRule="auto"/>
              <w:rPr>
                <w:rFonts w:ascii="Tahoma" w:hAnsi="Tahoma"/>
                <w:sz w:val="20"/>
                <w:szCs w:val="20"/>
                <w:lang w:val="fr-CA"/>
              </w:rPr>
            </w:pPr>
            <w:r w:rsidRPr="00A86E6D">
              <w:rPr>
                <w:rFonts w:ascii="Tahoma" w:hAnsi="Tahoma" w:cs="Tahoma"/>
                <w:sz w:val="20"/>
                <w:szCs w:val="20"/>
                <w:lang w:val="fr-CA"/>
              </w:rPr>
              <w:t xml:space="preserve">Documents gouvernementaux (politiques, programmes, proclamations, etc.) </w:t>
            </w:r>
          </w:p>
          <w:p w14:paraId="66A001B7" w14:textId="77777777" w:rsidR="005C1708" w:rsidRPr="00A86E6D" w:rsidRDefault="005C1708" w:rsidP="005C1708">
            <w:pPr>
              <w:pStyle w:val="ListParagraph"/>
              <w:numPr>
                <w:ilvl w:val="1"/>
                <w:numId w:val="21"/>
              </w:numPr>
              <w:spacing w:after="160" w:line="259" w:lineRule="auto"/>
              <w:rPr>
                <w:rFonts w:ascii="Tahoma" w:hAnsi="Tahoma"/>
                <w:sz w:val="20"/>
                <w:szCs w:val="20"/>
                <w:lang w:val="fr-CA"/>
              </w:rPr>
            </w:pPr>
            <w:r w:rsidRPr="00A86E6D">
              <w:rPr>
                <w:rFonts w:ascii="Tahoma" w:hAnsi="Tahoma" w:cs="Tahoma"/>
                <w:sz w:val="20"/>
                <w:szCs w:val="20"/>
                <w:lang w:val="fr-CA"/>
              </w:rPr>
              <w:t xml:space="preserve">Dossiers institutionnels/organisationnels </w:t>
            </w:r>
          </w:p>
          <w:p w14:paraId="236EC7D0" w14:textId="77777777" w:rsidR="005C1708" w:rsidRPr="00A86E6D" w:rsidRDefault="005C1708" w:rsidP="005C1708">
            <w:pPr>
              <w:pStyle w:val="ListParagraph"/>
              <w:numPr>
                <w:ilvl w:val="1"/>
                <w:numId w:val="21"/>
              </w:numPr>
              <w:spacing w:after="160" w:line="259" w:lineRule="auto"/>
              <w:rPr>
                <w:rFonts w:ascii="Tahoma" w:hAnsi="Tahoma"/>
                <w:sz w:val="20"/>
                <w:szCs w:val="20"/>
                <w:lang w:val="fr-CA"/>
              </w:rPr>
            </w:pPr>
            <w:r w:rsidRPr="00A86E6D">
              <w:rPr>
                <w:rFonts w:ascii="Tahoma" w:hAnsi="Tahoma" w:cs="Tahoma"/>
                <w:sz w:val="20"/>
                <w:szCs w:val="20"/>
                <w:lang w:val="fr-CA"/>
              </w:rPr>
              <w:t xml:space="preserve">Photographies ou artéfacts </w:t>
            </w:r>
          </w:p>
          <w:p w14:paraId="6BF4337A" w14:textId="77777777" w:rsidR="005C1708" w:rsidRPr="00A86E6D" w:rsidRDefault="005C1708" w:rsidP="005C1708">
            <w:pPr>
              <w:pStyle w:val="ListParagraph"/>
              <w:numPr>
                <w:ilvl w:val="1"/>
                <w:numId w:val="21"/>
              </w:numPr>
              <w:spacing w:after="160" w:line="259" w:lineRule="auto"/>
              <w:rPr>
                <w:rFonts w:ascii="Tahoma" w:hAnsi="Tahoma"/>
                <w:sz w:val="20"/>
                <w:szCs w:val="20"/>
                <w:lang w:val="fr-CA"/>
              </w:rPr>
            </w:pPr>
            <w:r w:rsidRPr="00A86E6D">
              <w:rPr>
                <w:rFonts w:ascii="Tahoma" w:hAnsi="Tahoma" w:cs="Tahoma"/>
                <w:sz w:val="20"/>
                <w:szCs w:val="20"/>
                <w:lang w:val="fr-CA"/>
              </w:rPr>
              <w:t>Environnement physique</w:t>
            </w:r>
          </w:p>
        </w:tc>
      </w:tr>
      <w:tr w:rsidR="005C1708" w:rsidRPr="00DC5D2F" w14:paraId="1DECEFFD" w14:textId="77777777" w:rsidTr="005C1708">
        <w:tc>
          <w:tcPr>
            <w:tcW w:w="2122" w:type="dxa"/>
            <w:tcBorders>
              <w:top w:val="nil"/>
              <w:left w:val="nil"/>
              <w:bottom w:val="nil"/>
              <w:right w:val="nil"/>
            </w:tcBorders>
            <w:shd w:val="clear" w:color="auto" w:fill="F9D380"/>
          </w:tcPr>
          <w:p w14:paraId="31B10EF3" w14:textId="77777777" w:rsidR="005C1708" w:rsidRPr="00A86E6D" w:rsidRDefault="005C1708" w:rsidP="005C1708">
            <w:pPr>
              <w:jc w:val="right"/>
              <w:rPr>
                <w:rFonts w:ascii="Tahoma" w:hAnsi="Tahoma" w:cs="Tahoma"/>
                <w:b/>
                <w:bCs/>
                <w:sz w:val="20"/>
                <w:szCs w:val="20"/>
                <w:lang w:val="fr-CA"/>
              </w:rPr>
            </w:pPr>
          </w:p>
          <w:p w14:paraId="70975757" w14:textId="77777777" w:rsidR="005C1708" w:rsidRPr="00A86E6D" w:rsidRDefault="005C1708" w:rsidP="005C1708">
            <w:pPr>
              <w:jc w:val="right"/>
              <w:rPr>
                <w:rFonts w:ascii="Tahoma" w:hAnsi="Tahoma" w:cs="Tahoma"/>
                <w:b/>
                <w:bCs/>
                <w:sz w:val="20"/>
                <w:szCs w:val="20"/>
                <w:lang w:val="fr-CA"/>
              </w:rPr>
            </w:pPr>
            <w:r w:rsidRPr="00A86E6D">
              <w:rPr>
                <w:rFonts w:ascii="Tahoma" w:hAnsi="Tahoma" w:cs="Tahoma"/>
                <w:b/>
                <w:bCs/>
                <w:sz w:val="20"/>
                <w:szCs w:val="20"/>
                <w:lang w:val="fr-CA"/>
              </w:rPr>
              <w:t>Secondaires</w:t>
            </w:r>
          </w:p>
        </w:tc>
        <w:tc>
          <w:tcPr>
            <w:tcW w:w="10828" w:type="dxa"/>
            <w:tcBorders>
              <w:top w:val="single" w:sz="4" w:space="0" w:color="D0CECE"/>
              <w:left w:val="nil"/>
              <w:bottom w:val="nil"/>
              <w:right w:val="nil"/>
            </w:tcBorders>
          </w:tcPr>
          <w:p w14:paraId="78FEA75A" w14:textId="77777777" w:rsidR="005C1708" w:rsidRPr="00A86E6D" w:rsidRDefault="005C1708" w:rsidP="005C1708">
            <w:pPr>
              <w:pStyle w:val="ListParagraph"/>
              <w:rPr>
                <w:rFonts w:ascii="Tahoma" w:hAnsi="Tahoma" w:cs="Tahoma"/>
                <w:sz w:val="10"/>
                <w:szCs w:val="10"/>
                <w:lang w:val="fr-CA"/>
              </w:rPr>
            </w:pPr>
          </w:p>
          <w:p w14:paraId="5C67268C"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 xml:space="preserve">Données d’enquête démographique et sanitaire </w:t>
            </w:r>
          </w:p>
          <w:p w14:paraId="7C3EB6A0"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 xml:space="preserve">Rapport sur le développement humain </w:t>
            </w:r>
          </w:p>
          <w:p w14:paraId="0CF11C4D"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 xml:space="preserve">Indice mondial de la paix </w:t>
            </w:r>
          </w:p>
          <w:p w14:paraId="18D77956"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 xml:space="preserve">Recherche révisée par des pairs </w:t>
            </w:r>
          </w:p>
          <w:p w14:paraId="1D569709" w14:textId="77777777" w:rsidR="005C1708" w:rsidRPr="00A86E6D" w:rsidRDefault="005C1708" w:rsidP="005C1708">
            <w:pPr>
              <w:pStyle w:val="ListParagraph"/>
              <w:numPr>
                <w:ilvl w:val="1"/>
                <w:numId w:val="21"/>
              </w:numPr>
              <w:spacing w:after="160" w:line="259" w:lineRule="auto"/>
              <w:rPr>
                <w:rFonts w:ascii="Tahoma" w:hAnsi="Tahoma" w:cs="Tahoma"/>
                <w:sz w:val="20"/>
                <w:szCs w:val="20"/>
                <w:lang w:val="fr-CA"/>
              </w:rPr>
            </w:pPr>
            <w:r w:rsidRPr="00A86E6D">
              <w:rPr>
                <w:rFonts w:ascii="Tahoma" w:hAnsi="Tahoma" w:cs="Tahoma"/>
                <w:sz w:val="20"/>
                <w:szCs w:val="20"/>
                <w:lang w:val="fr-CA"/>
              </w:rPr>
              <w:t>Rapports de la communauté de pratique</w:t>
            </w:r>
          </w:p>
        </w:tc>
      </w:tr>
      <w:tr w:rsidR="005C1708" w:rsidRPr="00A86E6D" w14:paraId="7877E538" w14:textId="77777777" w:rsidTr="005C1708">
        <w:tc>
          <w:tcPr>
            <w:tcW w:w="12950" w:type="dxa"/>
            <w:gridSpan w:val="2"/>
            <w:tcBorders>
              <w:top w:val="nil"/>
              <w:left w:val="nil"/>
              <w:bottom w:val="nil"/>
              <w:right w:val="nil"/>
            </w:tcBorders>
            <w:shd w:val="clear" w:color="auto" w:fill="63763E"/>
          </w:tcPr>
          <w:p w14:paraId="25BF8DD6" w14:textId="77777777" w:rsidR="005C1708" w:rsidRPr="00A86E6D" w:rsidRDefault="005C1708" w:rsidP="005C1708">
            <w:pPr>
              <w:jc w:val="center"/>
              <w:rPr>
                <w:rFonts w:ascii="Tahoma" w:hAnsi="Tahoma" w:cs="Tahoma"/>
                <w:b/>
                <w:bCs/>
                <w:sz w:val="15"/>
                <w:szCs w:val="15"/>
                <w:lang w:val="fr-CA"/>
              </w:rPr>
            </w:pPr>
          </w:p>
          <w:p w14:paraId="40B104D0" w14:textId="77777777" w:rsidR="005C1708" w:rsidRPr="00A86E6D" w:rsidRDefault="005C1708" w:rsidP="005C1708">
            <w:pPr>
              <w:jc w:val="center"/>
              <w:rPr>
                <w:rFonts w:ascii="Tahoma" w:hAnsi="Tahoma" w:cs="Tahoma"/>
                <w:b/>
                <w:bCs/>
                <w:color w:val="FFFFFF" w:themeColor="background1"/>
                <w:sz w:val="22"/>
                <w:szCs w:val="22"/>
                <w:lang w:val="fr-CA"/>
              </w:rPr>
            </w:pPr>
            <w:r w:rsidRPr="00A86E6D">
              <w:rPr>
                <w:rFonts w:ascii="Tahoma" w:hAnsi="Tahoma" w:cs="Tahoma"/>
                <w:b/>
                <w:bCs/>
                <w:color w:val="FFFFFF" w:themeColor="background1"/>
                <w:sz w:val="22"/>
                <w:szCs w:val="22"/>
                <w:lang w:val="fr-CA"/>
              </w:rPr>
              <w:t xml:space="preserve">Méthodes de collecte de données </w:t>
            </w:r>
          </w:p>
          <w:p w14:paraId="621270A2" w14:textId="77777777" w:rsidR="005C1708" w:rsidRPr="00A86E6D" w:rsidRDefault="005C1708" w:rsidP="005C1708">
            <w:pPr>
              <w:jc w:val="center"/>
              <w:rPr>
                <w:rFonts w:ascii="Tahoma" w:hAnsi="Tahoma" w:cs="Tahoma"/>
                <w:b/>
                <w:bCs/>
                <w:sz w:val="15"/>
                <w:szCs w:val="15"/>
                <w:lang w:val="fr-CA"/>
              </w:rPr>
            </w:pPr>
          </w:p>
        </w:tc>
      </w:tr>
      <w:tr w:rsidR="005C1708" w:rsidRPr="00A86E6D" w14:paraId="6CC4D6FD" w14:textId="77777777" w:rsidTr="005C1708">
        <w:tc>
          <w:tcPr>
            <w:tcW w:w="12950" w:type="dxa"/>
            <w:gridSpan w:val="2"/>
            <w:tcBorders>
              <w:top w:val="nil"/>
              <w:left w:val="nil"/>
              <w:bottom w:val="nil"/>
              <w:right w:val="nil"/>
            </w:tcBorders>
            <w:shd w:val="clear" w:color="auto" w:fill="F2F2F2" w:themeFill="background1" w:themeFillShade="F2"/>
          </w:tcPr>
          <w:p w14:paraId="2AA1848A" w14:textId="77777777" w:rsidR="005C1708" w:rsidRPr="00A86E6D" w:rsidRDefault="005C1708" w:rsidP="005C1708">
            <w:pPr>
              <w:pStyle w:val="ListParagraph"/>
              <w:rPr>
                <w:rFonts w:ascii="Tahoma" w:eastAsiaTheme="minorEastAsia" w:hAnsi="Tahoma"/>
                <w:sz w:val="10"/>
                <w:szCs w:val="10"/>
                <w:lang w:val="fr-CA"/>
              </w:rPr>
            </w:pPr>
          </w:p>
          <w:p w14:paraId="11666AE4" w14:textId="77777777" w:rsidR="005C1708" w:rsidRPr="00A86E6D" w:rsidRDefault="005C1708" w:rsidP="005C1708">
            <w:pPr>
              <w:pStyle w:val="ListParagraph"/>
              <w:numPr>
                <w:ilvl w:val="0"/>
                <w:numId w:val="22"/>
              </w:numPr>
              <w:ind w:left="714" w:hanging="357"/>
              <w:rPr>
                <w:rFonts w:ascii="Tahoma" w:eastAsiaTheme="minorEastAsia" w:hAnsi="Tahoma"/>
                <w:sz w:val="20"/>
                <w:szCs w:val="20"/>
                <w:lang w:val="fr-CA"/>
              </w:rPr>
            </w:pPr>
            <w:r w:rsidRPr="00A86E6D">
              <w:rPr>
                <w:rFonts w:ascii="Tahoma" w:hAnsi="Tahoma" w:cs="Tahoma"/>
                <w:sz w:val="20"/>
                <w:szCs w:val="20"/>
                <w:lang w:val="fr-CA"/>
              </w:rPr>
              <w:t>Sondages</w:t>
            </w:r>
          </w:p>
          <w:p w14:paraId="211F6E9E" w14:textId="77777777" w:rsidR="005C1708" w:rsidRPr="00A86E6D" w:rsidRDefault="005C1708" w:rsidP="005C1708">
            <w:pPr>
              <w:pStyle w:val="ListParagraph"/>
              <w:numPr>
                <w:ilvl w:val="0"/>
                <w:numId w:val="22"/>
              </w:numPr>
              <w:ind w:left="714" w:hanging="357"/>
              <w:rPr>
                <w:rFonts w:ascii="Tahoma" w:eastAsiaTheme="minorEastAsia" w:hAnsi="Tahoma"/>
                <w:sz w:val="20"/>
                <w:szCs w:val="20"/>
                <w:lang w:val="fr-CA"/>
              </w:rPr>
            </w:pPr>
            <w:r w:rsidRPr="00A86E6D">
              <w:rPr>
                <w:rFonts w:ascii="Tahoma" w:hAnsi="Tahoma" w:cs="Tahoma"/>
                <w:sz w:val="20"/>
                <w:szCs w:val="20"/>
                <w:lang w:val="fr-CA"/>
              </w:rPr>
              <w:t xml:space="preserve">Groupes de discussion </w:t>
            </w:r>
          </w:p>
          <w:p w14:paraId="4DE3694E" w14:textId="77777777" w:rsidR="005C1708" w:rsidRPr="00A86E6D" w:rsidRDefault="005C1708" w:rsidP="005C1708">
            <w:pPr>
              <w:numPr>
                <w:ilvl w:val="0"/>
                <w:numId w:val="22"/>
              </w:numPr>
              <w:ind w:left="714" w:hanging="357"/>
              <w:rPr>
                <w:rFonts w:ascii="Tahoma" w:hAnsi="Tahoma"/>
                <w:sz w:val="20"/>
                <w:szCs w:val="20"/>
                <w:lang w:val="fr-CA"/>
              </w:rPr>
            </w:pPr>
            <w:r w:rsidRPr="00A86E6D">
              <w:rPr>
                <w:rFonts w:ascii="Tahoma" w:hAnsi="Tahoma" w:cs="Tahoma"/>
                <w:sz w:val="20"/>
                <w:szCs w:val="20"/>
                <w:lang w:val="fr-CA"/>
              </w:rPr>
              <w:t>Observation guidée</w:t>
            </w:r>
          </w:p>
          <w:p w14:paraId="284BC13C"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Conversation avec des individus concernés </w:t>
            </w:r>
          </w:p>
          <w:p w14:paraId="7D40E3D9"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Changement le plus significatif </w:t>
            </w:r>
          </w:p>
          <w:p w14:paraId="3D71FFDB"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Visites/observation sur le terrain </w:t>
            </w:r>
          </w:p>
          <w:p w14:paraId="5971507F"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Pr>
                <w:rFonts w:ascii="Tahoma" w:hAnsi="Tahoma" w:cs="Tahoma"/>
                <w:sz w:val="20"/>
                <w:szCs w:val="20"/>
                <w:lang w:val="fr-CA"/>
              </w:rPr>
              <w:t>Promenade</w:t>
            </w:r>
            <w:r w:rsidRPr="00A86E6D">
              <w:rPr>
                <w:rFonts w:ascii="Tahoma" w:hAnsi="Tahoma" w:cs="Tahoma"/>
                <w:sz w:val="20"/>
                <w:szCs w:val="20"/>
                <w:lang w:val="fr-CA"/>
              </w:rPr>
              <w:t xml:space="preserve"> d’étude</w:t>
            </w:r>
          </w:p>
          <w:p w14:paraId="6B29ED1A"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Examens critiques de dossiers officiels ou d’autres documents</w:t>
            </w:r>
          </w:p>
          <w:p w14:paraId="4279FDE6"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 xml:space="preserve">Entrevues individuelles et auprès d’informateurs/informatrices clés </w:t>
            </w:r>
          </w:p>
          <w:p w14:paraId="5D0E3958"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Dossiers officiels/données secondaires</w:t>
            </w:r>
          </w:p>
          <w:p w14:paraId="05BAC82D"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Recensement</w:t>
            </w:r>
          </w:p>
          <w:p w14:paraId="699E2CB4" w14:textId="77777777" w:rsidR="005C1708" w:rsidRPr="00A86E6D" w:rsidRDefault="005C1708" w:rsidP="005C1708">
            <w:pPr>
              <w:numPr>
                <w:ilvl w:val="0"/>
                <w:numId w:val="22"/>
              </w:numPr>
              <w:tabs>
                <w:tab w:val="left" w:pos="1896"/>
              </w:tabs>
              <w:ind w:left="714" w:hanging="357"/>
              <w:rPr>
                <w:rFonts w:ascii="Tahoma" w:hAnsi="Tahoma" w:cs="Tahoma"/>
                <w:sz w:val="20"/>
                <w:szCs w:val="20"/>
                <w:lang w:val="fr-CA"/>
              </w:rPr>
            </w:pPr>
            <w:r w:rsidRPr="00A86E6D">
              <w:rPr>
                <w:rFonts w:ascii="Tahoma" w:hAnsi="Tahoma" w:cs="Tahoma"/>
                <w:sz w:val="20"/>
                <w:szCs w:val="20"/>
                <w:lang w:val="fr-CA"/>
              </w:rPr>
              <w:t>Recherche scientifique</w:t>
            </w:r>
          </w:p>
          <w:p w14:paraId="7425E4BB" w14:textId="77777777" w:rsidR="005C1708" w:rsidRPr="00A86E6D" w:rsidRDefault="005C1708" w:rsidP="005C1708">
            <w:pPr>
              <w:tabs>
                <w:tab w:val="left" w:pos="1896"/>
              </w:tabs>
              <w:rPr>
                <w:rFonts w:ascii="Tahoma" w:hAnsi="Tahoma" w:cs="Tahoma"/>
                <w:sz w:val="10"/>
                <w:szCs w:val="10"/>
                <w:lang w:val="fr-CA"/>
              </w:rPr>
            </w:pPr>
          </w:p>
        </w:tc>
      </w:tr>
    </w:tbl>
    <w:p w14:paraId="2847C3D1" w14:textId="77777777" w:rsidR="000504A9" w:rsidRPr="000504A9" w:rsidRDefault="000504A9" w:rsidP="000504A9"/>
    <w:bookmarkStart w:id="49" w:name="_Toc60918253"/>
    <w:p w14:paraId="063D2CFD" w14:textId="77777777" w:rsidR="005C1708" w:rsidRPr="00A86E6D" w:rsidRDefault="005C1708" w:rsidP="005C1708">
      <w:pPr>
        <w:pStyle w:val="Heading3"/>
        <w:rPr>
          <w:lang w:val="fr-CA"/>
        </w:rPr>
      </w:pPr>
      <w:r w:rsidRPr="00A86E6D">
        <w:rPr>
          <w:noProof/>
          <w:lang w:val="fr-CA"/>
        </w:rPr>
        <w:lastRenderedPageBreak/>
        <mc:AlternateContent>
          <mc:Choice Requires="wps">
            <w:drawing>
              <wp:anchor distT="0" distB="0" distL="114300" distR="114300" simplePos="0" relativeHeight="251764736" behindDoc="0" locked="0" layoutInCell="1" allowOverlap="1" wp14:anchorId="74B90124" wp14:editId="64DCB19C">
                <wp:simplePos x="0" y="0"/>
                <wp:positionH relativeFrom="column">
                  <wp:posOffset>8790940</wp:posOffset>
                </wp:positionH>
                <wp:positionV relativeFrom="page">
                  <wp:posOffset>561796</wp:posOffset>
                </wp:positionV>
                <wp:extent cx="345440" cy="150050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94806A8" w14:textId="77777777" w:rsidR="00D236AB" w:rsidRPr="00B12339" w:rsidRDefault="00D236AB" w:rsidP="005C1708">
                            <w:pPr>
                              <w:jc w:val="center"/>
                              <w:rPr>
                                <w:rFonts w:ascii="Tahoma" w:hAnsi="Tahoma"/>
                                <w:sz w:val="20"/>
                                <w:szCs w:val="20"/>
                                <w:lang w:val="fr-CA"/>
                              </w:rPr>
                            </w:pPr>
                            <w:r>
                              <w:rPr>
                                <w:rFonts w:ascii="Tahoma" w:hAnsi="Tahoma"/>
                                <w:sz w:val="20"/>
                                <w:szCs w:val="20"/>
                                <w:lang w:val="fr-CA"/>
                              </w:rPr>
                              <w:t>Quinzième séance</w:t>
                            </w:r>
                          </w:p>
                          <w:p w14:paraId="2B3408AA" w14:textId="77777777" w:rsidR="00D236AB" w:rsidRPr="00002F01" w:rsidRDefault="00D236AB" w:rsidP="005C1708">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90124" id="Text Box 130" o:spid="_x0000_s1046" type="#_x0000_t202" style="position:absolute;margin-left:692.2pt;margin-top:44.25pt;width:27.2pt;height:118.15pt;z-index:251764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JvRwIAAIk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" fillcolor="#491a36" stroked="f" strokeweight=".5pt">
                <v:textbox style="layout-flow:vertical;mso-layout-flow-alt:bottom-to-top">
                  <w:txbxContent>
                    <w:p w14:paraId="094806A8" w14:textId="77777777" w:rsidR="00D236AB" w:rsidRPr="00B12339" w:rsidRDefault="00D236AB" w:rsidP="005C1708">
                      <w:pPr>
                        <w:jc w:val="center"/>
                        <w:rPr>
                          <w:rFonts w:ascii="Tahoma" w:hAnsi="Tahoma"/>
                          <w:sz w:val="20"/>
                          <w:szCs w:val="20"/>
                          <w:lang w:val="fr-CA"/>
                        </w:rPr>
                      </w:pPr>
                      <w:r>
                        <w:rPr>
                          <w:rFonts w:ascii="Tahoma" w:hAnsi="Tahoma"/>
                          <w:sz w:val="20"/>
                          <w:szCs w:val="20"/>
                          <w:lang w:val="fr-CA"/>
                        </w:rPr>
                        <w:t>Quinzième séance</w:t>
                      </w:r>
                    </w:p>
                    <w:p w14:paraId="2B3408AA" w14:textId="77777777" w:rsidR="00D236AB" w:rsidRPr="00002F01" w:rsidRDefault="00D236AB" w:rsidP="005C1708">
                      <w:pPr>
                        <w:jc w:val="center"/>
                        <w:rPr>
                          <w:rFonts w:ascii="Tahoma" w:hAnsi="Tahoma"/>
                          <w:sz w:val="20"/>
                          <w:szCs w:val="20"/>
                        </w:rPr>
                      </w:pPr>
                    </w:p>
                  </w:txbxContent>
                </v:textbox>
                <w10:wrap anchory="page"/>
              </v:shape>
            </w:pict>
          </mc:Fallback>
        </mc:AlternateContent>
      </w:r>
      <w:r w:rsidRPr="00A86E6D">
        <w:rPr>
          <w:lang w:val="fr-CA"/>
        </w:rPr>
        <w:t>Annexe 15b : Liste d’outils</w:t>
      </w:r>
      <w:bookmarkEnd w:id="49"/>
      <w:r w:rsidRPr="00A86E6D">
        <w:rPr>
          <w:lang w:val="fr-CA"/>
        </w:rPr>
        <w:t xml:space="preserve"> </w:t>
      </w:r>
    </w:p>
    <w:p w14:paraId="73F3A778" w14:textId="77777777" w:rsidR="005C1708" w:rsidRPr="00A86E6D" w:rsidRDefault="005C1708" w:rsidP="005C1708">
      <w:pPr>
        <w:spacing w:line="276" w:lineRule="auto"/>
        <w:rPr>
          <w:rFonts w:ascii="Tahoma" w:hAnsi="Tahoma"/>
          <w:lang w:val="fr-CA"/>
        </w:rPr>
      </w:pPr>
    </w:p>
    <w:p w14:paraId="656CA452" w14:textId="79564F73" w:rsidR="005C1708" w:rsidRPr="00A86E6D" w:rsidRDefault="005C1708" w:rsidP="005C1708">
      <w:pPr>
        <w:spacing w:line="276" w:lineRule="auto"/>
        <w:rPr>
          <w:rFonts w:ascii="Tahoma" w:hAnsi="Tahoma" w:cs="Tahoma"/>
          <w:sz w:val="20"/>
          <w:szCs w:val="20"/>
          <w:lang w:val="fr-CA"/>
        </w:rPr>
      </w:pPr>
      <w:r w:rsidRPr="00A86E6D">
        <w:rPr>
          <w:rFonts w:ascii="Tahoma" w:hAnsi="Tahoma" w:cs="Tahoma"/>
          <w:sz w:val="20"/>
          <w:szCs w:val="20"/>
          <w:lang w:val="fr-CA"/>
        </w:rPr>
        <w:t>Ces outils ont été partagés par des personnes ayant participé à ce</w:t>
      </w:r>
      <w:r>
        <w:rPr>
          <w:rFonts w:ascii="Tahoma" w:hAnsi="Tahoma" w:cs="Tahoma"/>
          <w:sz w:val="20"/>
          <w:szCs w:val="20"/>
          <w:lang w:val="fr-CA"/>
        </w:rPr>
        <w:t>tte</w:t>
      </w:r>
      <w:r w:rsidRPr="00A86E6D">
        <w:rPr>
          <w:rFonts w:ascii="Tahoma" w:hAnsi="Tahoma" w:cs="Tahoma"/>
          <w:sz w:val="20"/>
          <w:szCs w:val="20"/>
          <w:lang w:val="fr-CA"/>
        </w:rPr>
        <w:t xml:space="preserve"> formation. </w:t>
      </w:r>
    </w:p>
    <w:p w14:paraId="13E8D634" w14:textId="77777777" w:rsidR="005C1708" w:rsidRPr="00A86E6D" w:rsidRDefault="005C1708" w:rsidP="0072553A">
      <w:pPr>
        <w:spacing w:line="360" w:lineRule="auto"/>
        <w:rPr>
          <w:rFonts w:ascii="Tahoma" w:hAnsi="Tahoma" w:cs="Tahoma"/>
          <w:sz w:val="10"/>
          <w:szCs w:val="10"/>
          <w:lang w:val="fr-CA"/>
        </w:rPr>
      </w:pPr>
    </w:p>
    <w:p w14:paraId="666E3865" w14:textId="77777777" w:rsidR="005C1708" w:rsidRPr="00AC1A2C" w:rsidRDefault="00F8370A" w:rsidP="0072553A">
      <w:pPr>
        <w:pStyle w:val="ListParagraph"/>
        <w:numPr>
          <w:ilvl w:val="0"/>
          <w:numId w:val="24"/>
        </w:numPr>
        <w:spacing w:after="160" w:line="360" w:lineRule="auto"/>
        <w:rPr>
          <w:rFonts w:ascii="Tahoma" w:eastAsia="Times New Roman" w:hAnsi="Tahoma" w:cs="Tahoma"/>
          <w:sz w:val="20"/>
          <w:szCs w:val="20"/>
          <w:lang w:val="fr-CA"/>
        </w:rPr>
      </w:pPr>
      <w:hyperlink r:id="rId22" w:history="1">
        <w:r w:rsidR="005C1708" w:rsidRPr="00AC1A2C">
          <w:rPr>
            <w:rStyle w:val="Hyperlink"/>
            <w:rFonts w:ascii="Tahoma" w:hAnsi="Tahoma" w:cs="Tahoma"/>
            <w:sz w:val="20"/>
            <w:szCs w:val="20"/>
            <w:lang w:val="fr-CA"/>
          </w:rPr>
          <w:t>https://learn.tearfund.org/fr-fr/resources/footsteps/footsteps-31-40/footsteps-36/the-bead-game</w:t>
        </w:r>
      </w:hyperlink>
    </w:p>
    <w:p w14:paraId="2D765AAD" w14:textId="77777777" w:rsidR="005C1708" w:rsidRPr="00A86E6D" w:rsidRDefault="00F8370A" w:rsidP="0072553A">
      <w:pPr>
        <w:pStyle w:val="ListParagraph"/>
        <w:numPr>
          <w:ilvl w:val="0"/>
          <w:numId w:val="24"/>
        </w:numPr>
        <w:spacing w:after="160" w:line="360" w:lineRule="auto"/>
        <w:rPr>
          <w:rFonts w:ascii="Tahoma" w:eastAsia="Times New Roman" w:hAnsi="Tahoma" w:cs="Tahoma"/>
          <w:sz w:val="20"/>
          <w:szCs w:val="20"/>
          <w:lang w:val="fr-CA"/>
        </w:rPr>
      </w:pPr>
      <w:hyperlink r:id="rId23" w:history="1">
        <w:r w:rsidR="005C1708" w:rsidRPr="00A86E6D">
          <w:rPr>
            <w:rStyle w:val="Hyperlink"/>
            <w:rFonts w:ascii="Tahoma" w:hAnsi="Tahoma" w:cs="Tahoma"/>
            <w:sz w:val="20"/>
            <w:szCs w:val="20"/>
            <w:lang w:val="fr-CA"/>
          </w:rPr>
          <w:t>https://www.participatorymethods.org/sites/participatorymethods.org/files/all%20together%20now_int%20HIVAIDS.pdf</w:t>
        </w:r>
      </w:hyperlink>
    </w:p>
    <w:p w14:paraId="30816C7A" w14:textId="77777777" w:rsidR="005C1708" w:rsidRPr="00A86E6D" w:rsidRDefault="00F8370A" w:rsidP="0072553A">
      <w:pPr>
        <w:pStyle w:val="ListParagraph"/>
        <w:numPr>
          <w:ilvl w:val="0"/>
          <w:numId w:val="24"/>
        </w:numPr>
        <w:spacing w:after="160" w:line="360" w:lineRule="auto"/>
        <w:rPr>
          <w:rFonts w:ascii="Tahoma" w:eastAsia="Times New Roman" w:hAnsi="Tahoma" w:cs="Tahoma"/>
          <w:sz w:val="20"/>
          <w:szCs w:val="20"/>
          <w:lang w:val="fr-CA"/>
        </w:rPr>
      </w:pPr>
      <w:hyperlink r:id="rId24" w:history="1">
        <w:r w:rsidR="005C1708" w:rsidRPr="00A86E6D">
          <w:rPr>
            <w:rStyle w:val="Hyperlink"/>
            <w:rFonts w:ascii="Tahoma" w:hAnsi="Tahoma" w:cs="Tahoma"/>
            <w:sz w:val="20"/>
            <w:szCs w:val="20"/>
            <w:lang w:val="fr-CA"/>
          </w:rPr>
          <w:t>https://care.org/wp-content/uploads/2020/05/FP-2013-CARE_CommunityScoreCardToolkit.pdf</w:t>
        </w:r>
      </w:hyperlink>
    </w:p>
    <w:p w14:paraId="702B3EB0" w14:textId="77777777" w:rsidR="005C1708" w:rsidRPr="00A86E6D" w:rsidRDefault="00F8370A" w:rsidP="0072553A">
      <w:pPr>
        <w:pStyle w:val="ListParagraph"/>
        <w:numPr>
          <w:ilvl w:val="0"/>
          <w:numId w:val="24"/>
        </w:numPr>
        <w:spacing w:after="160" w:line="360" w:lineRule="auto"/>
        <w:rPr>
          <w:rFonts w:ascii="Tahoma" w:eastAsia="Times New Roman" w:hAnsi="Tahoma" w:cs="Tahoma"/>
          <w:sz w:val="20"/>
          <w:szCs w:val="20"/>
          <w:lang w:val="fr-CA"/>
        </w:rPr>
      </w:pPr>
      <w:hyperlink r:id="rId25" w:history="1">
        <w:r w:rsidR="005C1708" w:rsidRPr="00A86E6D">
          <w:rPr>
            <w:rStyle w:val="Hyperlink"/>
            <w:rFonts w:ascii="Tahoma" w:hAnsi="Tahoma" w:cs="Tahoma"/>
            <w:sz w:val="20"/>
            <w:szCs w:val="20"/>
            <w:lang w:val="fr-CA"/>
          </w:rPr>
          <w:t>https://www.odi.org/sites/odi.org.uk/files/odi-assets/publications-opinion-files/9809.pdf</w:t>
        </w:r>
      </w:hyperlink>
    </w:p>
    <w:p w14:paraId="4610D2E2" w14:textId="77777777" w:rsidR="005C1708" w:rsidRPr="00A86E6D" w:rsidRDefault="005C1708" w:rsidP="005C1708">
      <w:pPr>
        <w:pStyle w:val="Heading4"/>
        <w:spacing w:line="276" w:lineRule="auto"/>
        <w:rPr>
          <w:lang w:val="fr-CA"/>
        </w:rPr>
      </w:pPr>
    </w:p>
    <w:p w14:paraId="0E770624" w14:textId="77777777" w:rsidR="005C1708" w:rsidRPr="0072553A" w:rsidRDefault="005C1708" w:rsidP="005C1708">
      <w:pPr>
        <w:pStyle w:val="Heading4"/>
        <w:spacing w:line="276" w:lineRule="auto"/>
        <w:rPr>
          <w:rFonts w:ascii="Tahoma" w:hAnsi="Tahoma"/>
          <w:b/>
          <w:bCs/>
          <w:i w:val="0"/>
          <w:iCs w:val="0"/>
          <w:color w:val="491A36"/>
          <w:lang w:val="fr-CA"/>
        </w:rPr>
      </w:pPr>
      <w:r w:rsidRPr="0072553A">
        <w:rPr>
          <w:rFonts w:ascii="Tahoma" w:hAnsi="Tahoma"/>
          <w:b/>
          <w:bCs/>
          <w:i w:val="0"/>
          <w:iCs w:val="0"/>
          <w:color w:val="491A36"/>
          <w:lang w:val="fr-CA"/>
        </w:rPr>
        <w:t xml:space="preserve">Ressources </w:t>
      </w:r>
      <w:proofErr w:type="spellStart"/>
      <w:r w:rsidRPr="0072553A">
        <w:rPr>
          <w:rFonts w:ascii="Tahoma" w:hAnsi="Tahoma"/>
          <w:b/>
          <w:bCs/>
          <w:i w:val="0"/>
          <w:iCs w:val="0"/>
          <w:color w:val="491A36"/>
          <w:lang w:val="fr-CA"/>
        </w:rPr>
        <w:t>Photovoice</w:t>
      </w:r>
      <w:proofErr w:type="spellEnd"/>
      <w:r w:rsidRPr="0072553A">
        <w:rPr>
          <w:rFonts w:ascii="Tahoma" w:hAnsi="Tahoma"/>
          <w:b/>
          <w:bCs/>
          <w:i w:val="0"/>
          <w:iCs w:val="0"/>
          <w:color w:val="491A36"/>
          <w:lang w:val="fr-CA"/>
        </w:rPr>
        <w:t xml:space="preserve"> </w:t>
      </w:r>
    </w:p>
    <w:p w14:paraId="073344FC" w14:textId="77777777" w:rsidR="005C1708" w:rsidRPr="00A86E6D" w:rsidRDefault="005C1708" w:rsidP="005C1708">
      <w:pPr>
        <w:spacing w:line="276" w:lineRule="auto"/>
        <w:rPr>
          <w:rFonts w:ascii="Tahoma" w:hAnsi="Tahoma"/>
          <w:sz w:val="10"/>
          <w:szCs w:val="10"/>
          <w:lang w:val="fr-CA"/>
        </w:rPr>
      </w:pPr>
    </w:p>
    <w:p w14:paraId="54EA29F9" w14:textId="77777777" w:rsidR="005C1708" w:rsidRPr="00A86E6D" w:rsidRDefault="005C1708" w:rsidP="005C1708">
      <w:pPr>
        <w:pStyle w:val="ListParagraph"/>
        <w:numPr>
          <w:ilvl w:val="0"/>
          <w:numId w:val="23"/>
        </w:numPr>
        <w:spacing w:after="160" w:line="276" w:lineRule="auto"/>
        <w:rPr>
          <w:rFonts w:ascii="Tahoma" w:eastAsia="Times New Roman" w:hAnsi="Tahoma" w:cs="Tahoma"/>
          <w:sz w:val="20"/>
          <w:szCs w:val="20"/>
          <w:lang w:val="fr-CA"/>
        </w:rPr>
      </w:pPr>
      <w:proofErr w:type="spellStart"/>
      <w:r w:rsidRPr="00784F3D">
        <w:rPr>
          <w:rFonts w:ascii="Tahoma" w:hAnsi="Tahoma" w:cs="Tahoma"/>
          <w:color w:val="000000"/>
          <w:sz w:val="20"/>
          <w:szCs w:val="20"/>
        </w:rPr>
        <w:t>Bisung</w:t>
      </w:r>
      <w:proofErr w:type="spellEnd"/>
      <w:r w:rsidRPr="00784F3D">
        <w:rPr>
          <w:rFonts w:ascii="Tahoma" w:hAnsi="Tahoma" w:cs="Tahoma"/>
          <w:color w:val="000000"/>
          <w:sz w:val="20"/>
          <w:szCs w:val="20"/>
        </w:rPr>
        <w:t xml:space="preserve">, E., Elliott, S. J., </w:t>
      </w:r>
      <w:proofErr w:type="spellStart"/>
      <w:r w:rsidRPr="00784F3D">
        <w:rPr>
          <w:rFonts w:ascii="Tahoma" w:hAnsi="Tahoma" w:cs="Tahoma"/>
          <w:color w:val="000000"/>
          <w:sz w:val="20"/>
          <w:szCs w:val="20"/>
        </w:rPr>
        <w:t>Abudho</w:t>
      </w:r>
      <w:proofErr w:type="spellEnd"/>
      <w:r w:rsidRPr="00784F3D">
        <w:rPr>
          <w:rFonts w:ascii="Tahoma" w:hAnsi="Tahoma" w:cs="Tahoma"/>
          <w:color w:val="000000"/>
          <w:sz w:val="20"/>
          <w:szCs w:val="20"/>
        </w:rPr>
        <w:t xml:space="preserve">, B., Karanja, D. M., &amp; Schuster-Wallace, C. J. (2015). Using Photovoice as a Community Based Participatory Research Tool for Changing Water, Sanitation, and Hygiene Behaviours in </w:t>
      </w:r>
      <w:proofErr w:type="spellStart"/>
      <w:r w:rsidRPr="00784F3D">
        <w:rPr>
          <w:rFonts w:ascii="Tahoma" w:hAnsi="Tahoma" w:cs="Tahoma"/>
          <w:color w:val="000000"/>
          <w:sz w:val="20"/>
          <w:szCs w:val="20"/>
        </w:rPr>
        <w:t>Usoma</w:t>
      </w:r>
      <w:proofErr w:type="spellEnd"/>
      <w:r w:rsidRPr="00784F3D">
        <w:rPr>
          <w:rFonts w:ascii="Tahoma" w:hAnsi="Tahoma" w:cs="Tahoma"/>
          <w:color w:val="000000"/>
          <w:sz w:val="20"/>
          <w:szCs w:val="20"/>
        </w:rPr>
        <w:t xml:space="preserve">, Kenya. </w:t>
      </w:r>
      <w:proofErr w:type="spellStart"/>
      <w:r w:rsidRPr="00A86E6D">
        <w:rPr>
          <w:rFonts w:ascii="Tahoma" w:hAnsi="Tahoma" w:cs="Tahoma"/>
          <w:i/>
          <w:iCs/>
          <w:color w:val="000000"/>
          <w:sz w:val="20"/>
          <w:szCs w:val="20"/>
          <w:lang w:val="fr-CA"/>
        </w:rPr>
        <w:t>Biomed</w:t>
      </w:r>
      <w:proofErr w:type="spellEnd"/>
      <w:r w:rsidRPr="00A86E6D">
        <w:rPr>
          <w:rFonts w:ascii="Tahoma" w:hAnsi="Tahoma" w:cs="Tahoma"/>
          <w:i/>
          <w:iCs/>
          <w:color w:val="000000"/>
          <w:sz w:val="20"/>
          <w:szCs w:val="20"/>
          <w:lang w:val="fr-CA"/>
        </w:rPr>
        <w:t xml:space="preserve"> </w:t>
      </w:r>
      <w:proofErr w:type="spellStart"/>
      <w:r w:rsidRPr="00A86E6D">
        <w:rPr>
          <w:rFonts w:ascii="Tahoma" w:hAnsi="Tahoma" w:cs="Tahoma"/>
          <w:i/>
          <w:iCs/>
          <w:color w:val="000000"/>
          <w:sz w:val="20"/>
          <w:szCs w:val="20"/>
          <w:lang w:val="fr-CA"/>
        </w:rPr>
        <w:t>Res</w:t>
      </w:r>
      <w:proofErr w:type="spellEnd"/>
      <w:r w:rsidRPr="00A86E6D">
        <w:rPr>
          <w:rFonts w:ascii="Tahoma" w:hAnsi="Tahoma" w:cs="Tahoma"/>
          <w:i/>
          <w:iCs/>
          <w:color w:val="000000"/>
          <w:sz w:val="20"/>
          <w:szCs w:val="20"/>
          <w:lang w:val="fr-CA"/>
        </w:rPr>
        <w:t xml:space="preserve"> Int, 2015</w:t>
      </w:r>
      <w:r w:rsidRPr="00A86E6D">
        <w:rPr>
          <w:rFonts w:ascii="Tahoma" w:hAnsi="Tahoma" w:cs="Tahoma"/>
          <w:color w:val="000000"/>
          <w:sz w:val="20"/>
          <w:szCs w:val="20"/>
          <w:lang w:val="fr-CA"/>
        </w:rPr>
        <w:t>, 903025. doi:10.1155/2015/903025</w:t>
      </w:r>
    </w:p>
    <w:p w14:paraId="365918AA" w14:textId="77777777" w:rsidR="005C1708" w:rsidRPr="00A86E6D" w:rsidRDefault="005C1708" w:rsidP="005C1708">
      <w:pPr>
        <w:pStyle w:val="ListParagraph"/>
        <w:spacing w:line="276" w:lineRule="auto"/>
        <w:rPr>
          <w:rFonts w:ascii="Tahoma" w:eastAsia="Times New Roman" w:hAnsi="Tahoma" w:cs="Tahoma"/>
          <w:sz w:val="20"/>
          <w:szCs w:val="20"/>
          <w:lang w:val="fr-CA"/>
        </w:rPr>
      </w:pPr>
    </w:p>
    <w:p w14:paraId="1313F81E" w14:textId="77777777" w:rsidR="005C1708" w:rsidRPr="00A86E6D" w:rsidRDefault="005C1708" w:rsidP="005C1708">
      <w:pPr>
        <w:pStyle w:val="ListParagraph"/>
        <w:numPr>
          <w:ilvl w:val="0"/>
          <w:numId w:val="23"/>
        </w:numPr>
        <w:spacing w:after="160" w:line="276" w:lineRule="auto"/>
        <w:rPr>
          <w:rFonts w:ascii="Tahoma" w:eastAsia="Times New Roman" w:hAnsi="Tahoma" w:cs="Tahoma"/>
          <w:sz w:val="20"/>
          <w:szCs w:val="20"/>
          <w:lang w:val="fr-CA"/>
        </w:rPr>
      </w:pPr>
      <w:proofErr w:type="spellStart"/>
      <w:r w:rsidRPr="00784F3D">
        <w:rPr>
          <w:rFonts w:ascii="Tahoma" w:hAnsi="Tahoma" w:cs="Tahoma"/>
          <w:color w:val="000000"/>
          <w:sz w:val="20"/>
          <w:szCs w:val="20"/>
        </w:rPr>
        <w:t>Hergenrather</w:t>
      </w:r>
      <w:proofErr w:type="spellEnd"/>
      <w:r w:rsidRPr="00784F3D">
        <w:rPr>
          <w:rFonts w:ascii="Tahoma" w:hAnsi="Tahoma" w:cs="Tahoma"/>
          <w:color w:val="000000"/>
          <w:sz w:val="20"/>
          <w:szCs w:val="20"/>
        </w:rPr>
        <w:t xml:space="preserve">, K. C., Rhodes, S. D., Cowan, C. A., </w:t>
      </w:r>
      <w:proofErr w:type="spellStart"/>
      <w:r w:rsidRPr="00784F3D">
        <w:rPr>
          <w:rFonts w:ascii="Tahoma" w:hAnsi="Tahoma" w:cs="Tahoma"/>
          <w:color w:val="000000"/>
          <w:sz w:val="20"/>
          <w:szCs w:val="20"/>
        </w:rPr>
        <w:t>Bardhoshi</w:t>
      </w:r>
      <w:proofErr w:type="spellEnd"/>
      <w:r w:rsidRPr="00784F3D">
        <w:rPr>
          <w:rFonts w:ascii="Tahoma" w:hAnsi="Tahoma" w:cs="Tahoma"/>
          <w:color w:val="000000"/>
          <w:sz w:val="20"/>
          <w:szCs w:val="20"/>
        </w:rPr>
        <w:t xml:space="preserve">, G., &amp; Pula, S. (2009). </w:t>
      </w:r>
      <w:proofErr w:type="spellStart"/>
      <w:r w:rsidRPr="00A86E6D">
        <w:rPr>
          <w:rFonts w:ascii="Tahoma" w:hAnsi="Tahoma" w:cs="Tahoma"/>
          <w:color w:val="000000"/>
          <w:sz w:val="20"/>
          <w:szCs w:val="20"/>
          <w:lang w:val="fr-CA"/>
        </w:rPr>
        <w:t>Photovoice</w:t>
      </w:r>
      <w:proofErr w:type="spellEnd"/>
      <w:r w:rsidRPr="00A86E6D">
        <w:rPr>
          <w:rFonts w:ascii="Tahoma" w:hAnsi="Tahoma" w:cs="Tahoma"/>
          <w:color w:val="000000"/>
          <w:sz w:val="20"/>
          <w:szCs w:val="20"/>
          <w:lang w:val="fr-CA"/>
        </w:rPr>
        <w:t xml:space="preserve"> as </w:t>
      </w:r>
      <w:proofErr w:type="spellStart"/>
      <w:r w:rsidRPr="00A86E6D">
        <w:rPr>
          <w:rFonts w:ascii="Tahoma" w:hAnsi="Tahoma" w:cs="Tahoma"/>
          <w:color w:val="000000"/>
          <w:sz w:val="20"/>
          <w:szCs w:val="20"/>
          <w:lang w:val="fr-CA"/>
        </w:rPr>
        <w:t>Community-Based</w:t>
      </w:r>
      <w:proofErr w:type="spellEnd"/>
      <w:r w:rsidRPr="00A86E6D">
        <w:rPr>
          <w:rFonts w:ascii="Tahoma" w:hAnsi="Tahoma" w:cs="Tahoma"/>
          <w:color w:val="000000"/>
          <w:sz w:val="20"/>
          <w:szCs w:val="20"/>
          <w:lang w:val="fr-CA"/>
        </w:rPr>
        <w:t xml:space="preserve"> </w:t>
      </w:r>
      <w:proofErr w:type="spellStart"/>
      <w:r w:rsidRPr="00A86E6D">
        <w:rPr>
          <w:rFonts w:ascii="Tahoma" w:hAnsi="Tahoma" w:cs="Tahoma"/>
          <w:color w:val="000000"/>
          <w:sz w:val="20"/>
          <w:szCs w:val="20"/>
          <w:lang w:val="fr-CA"/>
        </w:rPr>
        <w:t>Participatory</w:t>
      </w:r>
      <w:proofErr w:type="spellEnd"/>
      <w:r w:rsidRPr="00A86E6D">
        <w:rPr>
          <w:rFonts w:ascii="Tahoma" w:hAnsi="Tahoma" w:cs="Tahoma"/>
          <w:color w:val="000000"/>
          <w:sz w:val="20"/>
          <w:szCs w:val="20"/>
          <w:lang w:val="fr-CA"/>
        </w:rPr>
        <w:t xml:space="preserve"> </w:t>
      </w:r>
      <w:proofErr w:type="spellStart"/>
      <w:r w:rsidRPr="00A86E6D">
        <w:rPr>
          <w:rFonts w:ascii="Tahoma" w:hAnsi="Tahoma" w:cs="Tahoma"/>
          <w:color w:val="000000"/>
          <w:sz w:val="20"/>
          <w:szCs w:val="20"/>
          <w:lang w:val="fr-CA"/>
        </w:rPr>
        <w:t>Research</w:t>
      </w:r>
      <w:proofErr w:type="spellEnd"/>
      <w:r w:rsidRPr="00A86E6D">
        <w:rPr>
          <w:rFonts w:ascii="Tahoma" w:hAnsi="Tahoma" w:cs="Tahoma"/>
          <w:color w:val="000000"/>
          <w:sz w:val="20"/>
          <w:szCs w:val="20"/>
          <w:lang w:val="fr-CA"/>
        </w:rPr>
        <w:t xml:space="preserve">: A Qualitative </w:t>
      </w:r>
      <w:proofErr w:type="spellStart"/>
      <w:r w:rsidRPr="00A86E6D">
        <w:rPr>
          <w:rFonts w:ascii="Tahoma" w:hAnsi="Tahoma" w:cs="Tahoma"/>
          <w:color w:val="000000"/>
          <w:sz w:val="20"/>
          <w:szCs w:val="20"/>
          <w:lang w:val="fr-CA"/>
        </w:rPr>
        <w:t>Review</w:t>
      </w:r>
      <w:proofErr w:type="spellEnd"/>
      <w:r w:rsidRPr="00A86E6D">
        <w:rPr>
          <w:rFonts w:ascii="Tahoma" w:hAnsi="Tahoma" w:cs="Tahoma"/>
          <w:color w:val="000000"/>
          <w:sz w:val="20"/>
          <w:szCs w:val="20"/>
          <w:lang w:val="fr-CA"/>
        </w:rPr>
        <w:t xml:space="preserve">. </w:t>
      </w:r>
      <w:r w:rsidRPr="00A86E6D">
        <w:rPr>
          <w:rFonts w:ascii="Tahoma" w:hAnsi="Tahoma" w:cs="Tahoma"/>
          <w:i/>
          <w:iCs/>
          <w:color w:val="000000"/>
          <w:sz w:val="20"/>
          <w:szCs w:val="20"/>
          <w:lang w:val="fr-CA"/>
        </w:rPr>
        <w:t>American </w:t>
      </w:r>
    </w:p>
    <w:p w14:paraId="00225FE2" w14:textId="77777777" w:rsidR="005C1708" w:rsidRPr="00A86E6D" w:rsidRDefault="005C1708" w:rsidP="005C1708">
      <w:pPr>
        <w:pStyle w:val="ListParagraph"/>
        <w:spacing w:line="276" w:lineRule="auto"/>
        <w:rPr>
          <w:rFonts w:ascii="Tahoma" w:hAnsi="Tahoma" w:cs="Tahoma"/>
          <w:color w:val="000000"/>
          <w:sz w:val="20"/>
          <w:szCs w:val="20"/>
          <w:lang w:val="fr-CA"/>
        </w:rPr>
      </w:pPr>
    </w:p>
    <w:p w14:paraId="5EE9E211" w14:textId="76214D0F" w:rsidR="005C1708" w:rsidRPr="005C1708" w:rsidRDefault="005C1708" w:rsidP="005C1708">
      <w:pPr>
        <w:pStyle w:val="ListParagraph"/>
        <w:numPr>
          <w:ilvl w:val="0"/>
          <w:numId w:val="23"/>
        </w:numPr>
        <w:spacing w:after="160" w:line="276" w:lineRule="auto"/>
        <w:rPr>
          <w:rFonts w:ascii="Tahoma" w:eastAsia="Times New Roman" w:hAnsi="Tahoma" w:cs="Tahoma"/>
          <w:sz w:val="20"/>
          <w:szCs w:val="20"/>
          <w:lang w:val="fr-CA"/>
        </w:rPr>
      </w:pPr>
      <w:proofErr w:type="spellStart"/>
      <w:r w:rsidRPr="00A86E6D">
        <w:rPr>
          <w:rFonts w:ascii="Tahoma" w:hAnsi="Tahoma" w:cs="Tahoma"/>
          <w:color w:val="000000"/>
          <w:sz w:val="20"/>
          <w:szCs w:val="20"/>
          <w:lang w:val="fr-CA"/>
        </w:rPr>
        <w:t>Simmonds</w:t>
      </w:r>
      <w:proofErr w:type="spellEnd"/>
      <w:r w:rsidRPr="00A86E6D">
        <w:rPr>
          <w:rFonts w:ascii="Tahoma" w:hAnsi="Tahoma" w:cs="Tahoma"/>
          <w:color w:val="000000"/>
          <w:sz w:val="20"/>
          <w:szCs w:val="20"/>
          <w:lang w:val="fr-CA"/>
        </w:rPr>
        <w:t xml:space="preserve">, S., Roux, C., &amp; </w:t>
      </w:r>
      <w:proofErr w:type="spellStart"/>
      <w:r w:rsidRPr="00A86E6D">
        <w:rPr>
          <w:rFonts w:ascii="Tahoma" w:hAnsi="Tahoma" w:cs="Tahoma"/>
          <w:color w:val="000000"/>
          <w:sz w:val="20"/>
          <w:szCs w:val="20"/>
          <w:lang w:val="fr-CA"/>
        </w:rPr>
        <w:t>Avest</w:t>
      </w:r>
      <w:proofErr w:type="spellEnd"/>
      <w:r w:rsidRPr="00A86E6D">
        <w:rPr>
          <w:rFonts w:ascii="Tahoma" w:hAnsi="Tahoma" w:cs="Tahoma"/>
          <w:color w:val="000000"/>
          <w:sz w:val="20"/>
          <w:szCs w:val="20"/>
          <w:lang w:val="fr-CA"/>
        </w:rPr>
        <w:t xml:space="preserve">, I. t. (2015). </w:t>
      </w:r>
      <w:r w:rsidRPr="00784F3D">
        <w:rPr>
          <w:rFonts w:ascii="Tahoma" w:hAnsi="Tahoma" w:cs="Tahoma"/>
          <w:color w:val="000000"/>
          <w:sz w:val="20"/>
          <w:szCs w:val="20"/>
        </w:rPr>
        <w:t xml:space="preserve">Blurring the Boundaries Between Photovoice and Narrative Inquiry: A Narrative-Photovoice Methodology for Gender-Based Research. </w:t>
      </w:r>
      <w:r w:rsidRPr="00A86E6D">
        <w:rPr>
          <w:rFonts w:ascii="Tahoma" w:hAnsi="Tahoma" w:cs="Tahoma"/>
          <w:i/>
          <w:iCs/>
          <w:color w:val="000000"/>
          <w:sz w:val="20"/>
          <w:szCs w:val="20"/>
          <w:lang w:val="fr-CA"/>
        </w:rPr>
        <w:t>International Journal of Qualitative Methods, 14</w:t>
      </w:r>
      <w:r>
        <w:rPr>
          <w:rFonts w:ascii="Tahoma" w:hAnsi="Tahoma" w:cs="Tahoma"/>
          <w:i/>
          <w:iCs/>
          <w:color w:val="000000"/>
          <w:sz w:val="20"/>
          <w:szCs w:val="20"/>
          <w:lang w:val="fr-CA"/>
        </w:rPr>
        <w:t xml:space="preserve"> </w:t>
      </w:r>
      <w:r w:rsidRPr="00A86E6D">
        <w:rPr>
          <w:rFonts w:ascii="Tahoma" w:hAnsi="Tahoma" w:cs="Tahoma"/>
          <w:color w:val="000000"/>
          <w:sz w:val="20"/>
          <w:szCs w:val="20"/>
          <w:lang w:val="fr-CA"/>
        </w:rPr>
        <w:t>(3), 33-49. </w:t>
      </w:r>
    </w:p>
    <w:p w14:paraId="4D92A135" w14:textId="77777777" w:rsidR="005C1708" w:rsidRPr="005C1708" w:rsidRDefault="005C1708" w:rsidP="005C1708">
      <w:pPr>
        <w:pStyle w:val="ListParagraph"/>
        <w:rPr>
          <w:rFonts w:ascii="Tahoma" w:hAnsi="Tahoma" w:cs="Tahoma"/>
          <w:color w:val="000000"/>
          <w:sz w:val="20"/>
          <w:szCs w:val="20"/>
        </w:rPr>
      </w:pPr>
    </w:p>
    <w:p w14:paraId="5B71DC61" w14:textId="769626AA" w:rsidR="0018759C" w:rsidRPr="005C1708" w:rsidRDefault="005C1708" w:rsidP="005C1708">
      <w:pPr>
        <w:pStyle w:val="ListParagraph"/>
        <w:numPr>
          <w:ilvl w:val="0"/>
          <w:numId w:val="23"/>
        </w:numPr>
        <w:spacing w:after="160" w:line="276" w:lineRule="auto"/>
        <w:rPr>
          <w:rFonts w:ascii="Tahoma" w:eastAsia="Times New Roman" w:hAnsi="Tahoma" w:cs="Tahoma"/>
          <w:sz w:val="20"/>
          <w:szCs w:val="20"/>
          <w:lang w:val="fr-CA"/>
        </w:rPr>
      </w:pPr>
      <w:r w:rsidRPr="005C1708">
        <w:rPr>
          <w:rFonts w:ascii="Tahoma" w:hAnsi="Tahoma" w:cs="Tahoma"/>
          <w:color w:val="000000"/>
          <w:sz w:val="20"/>
          <w:szCs w:val="20"/>
        </w:rPr>
        <w:t xml:space="preserve">Sutton-Brown, C. A. (2014). Photovoice: A Methodological Guide. </w:t>
      </w:r>
      <w:r w:rsidRPr="005C1708">
        <w:rPr>
          <w:rFonts w:ascii="Tahoma" w:hAnsi="Tahoma" w:cs="Tahoma"/>
          <w:i/>
          <w:iCs/>
          <w:color w:val="000000"/>
          <w:sz w:val="20"/>
          <w:szCs w:val="20"/>
        </w:rPr>
        <w:t>Photography and Culture, 7</w:t>
      </w:r>
      <w:r>
        <w:rPr>
          <w:rFonts w:ascii="Tahoma" w:hAnsi="Tahoma" w:cs="Tahoma"/>
          <w:i/>
          <w:iCs/>
          <w:color w:val="000000"/>
          <w:sz w:val="20"/>
          <w:szCs w:val="20"/>
        </w:rPr>
        <w:t xml:space="preserve"> </w:t>
      </w:r>
      <w:r w:rsidRPr="005C1708">
        <w:rPr>
          <w:rFonts w:ascii="Tahoma" w:hAnsi="Tahoma" w:cs="Tahoma"/>
          <w:color w:val="000000"/>
          <w:sz w:val="20"/>
          <w:szCs w:val="20"/>
        </w:rPr>
        <w:t>(2), 169-185. doi:10.2752/175145214X13999922103165</w:t>
      </w:r>
    </w:p>
    <w:p w14:paraId="6F75FAE4" w14:textId="095A8C55" w:rsidR="0018759C" w:rsidRPr="00374A3C" w:rsidRDefault="0018759C" w:rsidP="0018759C">
      <w:pPr>
        <w:rPr>
          <w:rFonts w:ascii="Tahoma" w:hAnsi="Tahoma"/>
        </w:rPr>
      </w:pPr>
    </w:p>
    <w:p w14:paraId="5FC1E808" w14:textId="77777777" w:rsidR="005C1708" w:rsidRDefault="005C1708">
      <w:bookmarkStart w:id="50" w:name="_Toc55859468"/>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DC5D2F" w14:paraId="3211F06B" w14:textId="77777777" w:rsidTr="00374A3C">
        <w:trPr>
          <w:trHeight w:val="1257"/>
        </w:trPr>
        <w:tc>
          <w:tcPr>
            <w:tcW w:w="12950" w:type="dxa"/>
            <w:shd w:val="clear" w:color="auto" w:fill="63763E"/>
          </w:tcPr>
          <w:p w14:paraId="52CA32F6" w14:textId="59A673CB" w:rsidR="00374A3C" w:rsidRPr="005C1708" w:rsidRDefault="005C1708" w:rsidP="006C10AD">
            <w:pPr>
              <w:pStyle w:val="Heading1"/>
              <w:rPr>
                <w:lang w:val="fr-CA"/>
              </w:rPr>
            </w:pPr>
            <w:bookmarkStart w:id="51" w:name="_Toc60910748"/>
            <w:bookmarkStart w:id="52" w:name="_Toc60918254"/>
            <w:r w:rsidRPr="00A86E6D">
              <w:rPr>
                <w:lang w:val="fr-CA"/>
              </w:rPr>
              <w:lastRenderedPageBreak/>
              <w:t xml:space="preserve">Séance 16 : </w:t>
            </w:r>
            <w:r>
              <w:rPr>
                <w:lang w:val="fr-CA"/>
              </w:rPr>
              <w:t>Redevabilité – des données pour qui? Utiliser les données sur l’EG pour renforcer les programmes et la participation des femmes et des filles</w:t>
            </w:r>
            <w:bookmarkEnd w:id="50"/>
            <w:bookmarkEnd w:id="51"/>
            <w:bookmarkEnd w:id="52"/>
          </w:p>
        </w:tc>
      </w:tr>
    </w:tbl>
    <w:p w14:paraId="66935094" w14:textId="4050A03E" w:rsidR="00B86261" w:rsidRPr="005C1708" w:rsidRDefault="00093931" w:rsidP="00B86261">
      <w:pPr>
        <w:rPr>
          <w:rFonts w:ascii="Tahoma" w:hAnsi="Tahoma"/>
          <w:sz w:val="20"/>
          <w:szCs w:val="20"/>
          <w:lang w:val="fr-CA"/>
        </w:rPr>
      </w:pPr>
      <w:r w:rsidRPr="007955D9">
        <w:rPr>
          <w:rFonts w:ascii="Tahoma" w:hAnsi="Tahoma"/>
          <w:noProof/>
        </w:rPr>
        <mc:AlternateContent>
          <mc:Choice Requires="wps">
            <w:drawing>
              <wp:anchor distT="0" distB="0" distL="114300" distR="114300" simplePos="0" relativeHeight="251731968" behindDoc="0" locked="0" layoutInCell="1" allowOverlap="1" wp14:anchorId="399DA100" wp14:editId="05DFECC2">
                <wp:simplePos x="0" y="0"/>
                <wp:positionH relativeFrom="column">
                  <wp:posOffset>8786940</wp:posOffset>
                </wp:positionH>
                <wp:positionV relativeFrom="page">
                  <wp:posOffset>570865</wp:posOffset>
                </wp:positionV>
                <wp:extent cx="345440" cy="15005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BEE807" w14:textId="309C3F66" w:rsidR="00D236AB" w:rsidRPr="00D12189" w:rsidRDefault="00D236AB" w:rsidP="00093931">
                            <w:pPr>
                              <w:jc w:val="center"/>
                              <w:rPr>
                                <w:rFonts w:ascii="Tahoma" w:hAnsi="Tahoma"/>
                                <w:sz w:val="20"/>
                                <w:szCs w:val="20"/>
                                <w:lang w:val="fr-CA"/>
                              </w:rPr>
                            </w:pPr>
                            <w:r>
                              <w:rPr>
                                <w:rFonts w:ascii="Tahoma" w:hAnsi="Tahoma"/>
                                <w:sz w:val="20"/>
                                <w:szCs w:val="20"/>
                                <w:lang w:val="fr-CA"/>
                              </w:rPr>
                              <w:t>Seizième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DA100" id="Text Box 32" o:spid="_x0000_s1047" type="#_x0000_t202" style="position:absolute;margin-left:691.9pt;margin-top:44.95pt;width:27.2pt;height:118.15pt;z-index:251731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" fillcolor="#491a36" stroked="f" strokeweight=".5pt">
                <v:textbox style="layout-flow:vertical;mso-layout-flow-alt:bottom-to-top">
                  <w:txbxContent>
                    <w:p w14:paraId="1BBEE807" w14:textId="309C3F66" w:rsidR="00D236AB" w:rsidRPr="00D12189" w:rsidRDefault="00D236AB" w:rsidP="00093931">
                      <w:pPr>
                        <w:jc w:val="center"/>
                        <w:rPr>
                          <w:rFonts w:ascii="Tahoma" w:hAnsi="Tahoma"/>
                          <w:sz w:val="20"/>
                          <w:szCs w:val="20"/>
                          <w:lang w:val="fr-CA"/>
                        </w:rPr>
                      </w:pPr>
                      <w:r>
                        <w:rPr>
                          <w:rFonts w:ascii="Tahoma" w:hAnsi="Tahoma"/>
                          <w:sz w:val="20"/>
                          <w:szCs w:val="20"/>
                          <w:lang w:val="fr-CA"/>
                        </w:rPr>
                        <w:t>Seizième séance</w:t>
                      </w:r>
                    </w:p>
                  </w:txbxContent>
                </v:textbox>
                <w10:wrap anchory="page"/>
              </v:shape>
            </w:pict>
          </mc:Fallback>
        </mc:AlternateContent>
      </w:r>
    </w:p>
    <w:p w14:paraId="30826036" w14:textId="3DC4B15B" w:rsidR="000504A9" w:rsidRPr="005C1708" w:rsidRDefault="005C1708" w:rsidP="000504A9">
      <w:pPr>
        <w:spacing w:line="276" w:lineRule="auto"/>
        <w:rPr>
          <w:rFonts w:ascii="Tahoma" w:hAnsi="Tahoma" w:cs="Tahoma"/>
          <w:sz w:val="20"/>
          <w:szCs w:val="20"/>
          <w:lang w:val="fr-CA"/>
        </w:rPr>
      </w:pPr>
      <w:r>
        <w:rPr>
          <w:rFonts w:ascii="Tahoma" w:hAnsi="Tahoma" w:cs="Tahoma"/>
          <w:sz w:val="20"/>
          <w:szCs w:val="20"/>
          <w:lang w:val="fr-CA"/>
        </w:rPr>
        <w:t>La</w:t>
      </w:r>
      <w:r w:rsidRPr="00A86E6D">
        <w:rPr>
          <w:rFonts w:ascii="Tahoma" w:hAnsi="Tahoma" w:cs="Tahoma"/>
          <w:b/>
          <w:bCs/>
          <w:sz w:val="20"/>
          <w:szCs w:val="20"/>
          <w:lang w:val="fr-CA"/>
        </w:rPr>
        <w:t xml:space="preserve"> </w:t>
      </w:r>
      <w:r w:rsidRPr="00A86E6D">
        <w:rPr>
          <w:rFonts w:ascii="Tahoma" w:hAnsi="Tahoma" w:cs="Tahoma"/>
          <w:b/>
          <w:bCs/>
          <w:color w:val="3A4888"/>
          <w:sz w:val="20"/>
          <w:szCs w:val="20"/>
          <w:lang w:val="fr-CA"/>
        </w:rPr>
        <w:t xml:space="preserve">REDEVABILITÉ </w:t>
      </w:r>
      <w:r w:rsidRPr="00A86E6D">
        <w:rPr>
          <w:rFonts w:ascii="Tahoma" w:hAnsi="Tahoma" w:cs="Tahoma"/>
          <w:sz w:val="20"/>
          <w:szCs w:val="20"/>
          <w:lang w:val="fr-CA"/>
        </w:rPr>
        <w:t>compren</w:t>
      </w:r>
      <w:r>
        <w:rPr>
          <w:rFonts w:ascii="Tahoma" w:hAnsi="Tahoma" w:cs="Tahoma"/>
          <w:sz w:val="20"/>
          <w:szCs w:val="20"/>
          <w:lang w:val="fr-CA"/>
        </w:rPr>
        <w:t>d</w:t>
      </w:r>
      <w:r w:rsidRPr="00A86E6D">
        <w:rPr>
          <w:rFonts w:ascii="Tahoma" w:hAnsi="Tahoma" w:cs="Tahoma"/>
          <w:sz w:val="20"/>
          <w:szCs w:val="20"/>
          <w:lang w:val="fr-CA"/>
        </w:rPr>
        <w:t xml:space="preserve"> </w:t>
      </w:r>
      <w:r>
        <w:rPr>
          <w:rFonts w:ascii="Tahoma" w:hAnsi="Tahoma" w:cs="Tahoma"/>
          <w:sz w:val="20"/>
          <w:szCs w:val="20"/>
          <w:lang w:val="fr-CA"/>
        </w:rPr>
        <w:t>divers mécanismes, dont le</w:t>
      </w:r>
      <w:r w:rsidRPr="00A86E6D">
        <w:rPr>
          <w:rFonts w:ascii="Tahoma" w:hAnsi="Tahoma" w:cs="Tahoma"/>
          <w:sz w:val="20"/>
          <w:szCs w:val="20"/>
          <w:lang w:val="fr-CA"/>
        </w:rPr>
        <w:t xml:space="preserve"> partage crucial d’informations aux parties prenantes du projet ou de l’organisation – les donateurs, les partenaires, les bénéficiaires ou les communautés participantes – quant à la prestation de services, l’utilisation de ressources et l’atteinte des résultats. La redevabilité envers le gouvernement ou les donateurs se nomme souvent la « responsabilisation vers le haut ». Les mécanisme</w:t>
      </w:r>
      <w:r>
        <w:rPr>
          <w:rFonts w:ascii="Tahoma" w:hAnsi="Tahoma" w:cs="Tahoma"/>
          <w:sz w:val="20"/>
          <w:szCs w:val="20"/>
          <w:lang w:val="fr-CA"/>
        </w:rPr>
        <w:t>s</w:t>
      </w:r>
      <w:r w:rsidRPr="00A86E6D">
        <w:rPr>
          <w:rFonts w:ascii="Tahoma" w:hAnsi="Tahoma" w:cs="Tahoma"/>
          <w:sz w:val="20"/>
          <w:szCs w:val="20"/>
          <w:lang w:val="fr-CA"/>
        </w:rPr>
        <w:t xml:space="preserve"> de redevabilité qui ciblent les groupes ou les communautés bénéficiaires se nomment la « responsabilisation vers le bas ». La « responsabilisation horizontale » fait référence aux </w:t>
      </w:r>
      <w:r>
        <w:rPr>
          <w:rFonts w:ascii="Tahoma" w:hAnsi="Tahoma" w:cs="Tahoma"/>
          <w:sz w:val="20"/>
          <w:szCs w:val="20"/>
          <w:lang w:val="fr-CA"/>
        </w:rPr>
        <w:t xml:space="preserve">activités </w:t>
      </w:r>
      <w:r w:rsidRPr="00A86E6D">
        <w:rPr>
          <w:rFonts w:ascii="Tahoma" w:hAnsi="Tahoma" w:cs="Tahoma"/>
          <w:sz w:val="20"/>
          <w:szCs w:val="20"/>
          <w:lang w:val="fr-CA"/>
        </w:rPr>
        <w:t>de partage et d’apprentissage avec les partenaires, les collègues, les organisations paires et les parties prenantes</w:t>
      </w:r>
      <w:r w:rsidRPr="00A86E6D">
        <w:rPr>
          <w:rStyle w:val="FootnoteReference"/>
          <w:rFonts w:ascii="Tahoma" w:hAnsi="Tahoma" w:cs="Tahoma"/>
          <w:lang w:val="fr-CA"/>
        </w:rPr>
        <w:footnoteReference w:id="5"/>
      </w:r>
      <w:r>
        <w:rPr>
          <w:rFonts w:ascii="Tahoma" w:hAnsi="Tahoma" w:cs="Tahoma"/>
          <w:sz w:val="20"/>
          <w:szCs w:val="20"/>
          <w:lang w:val="fr-CA"/>
        </w:rPr>
        <w:t>.</w:t>
      </w:r>
    </w:p>
    <w:p w14:paraId="29673B87" w14:textId="0F0BD7A8" w:rsidR="00B86261" w:rsidRPr="005C1708" w:rsidRDefault="00B86261" w:rsidP="000504A9">
      <w:pPr>
        <w:spacing w:line="276" w:lineRule="auto"/>
        <w:rPr>
          <w:rFonts w:ascii="Tahoma" w:hAnsi="Tahoma" w:cs="Tahoma"/>
          <w:sz w:val="20"/>
          <w:szCs w:val="20"/>
          <w:lang w:val="fr-CA"/>
        </w:rPr>
      </w:pPr>
    </w:p>
    <w:p w14:paraId="3AA311AD" w14:textId="56C83796" w:rsidR="0018759C" w:rsidRDefault="00731D0C" w:rsidP="000504A9">
      <w:pPr>
        <w:jc w:val="center"/>
        <w:rPr>
          <w:rFonts w:ascii="Tahoma" w:hAnsi="Tahoma" w:cs="Tahoma"/>
          <w:sz w:val="20"/>
          <w:szCs w:val="20"/>
        </w:rPr>
      </w:pPr>
      <w:bookmarkStart w:id="53" w:name="_Toc55859469"/>
      <w:r w:rsidRPr="00731D0C">
        <w:rPr>
          <w:rFonts w:ascii="Tahoma" w:hAnsi="Tahoma" w:cs="Tahoma"/>
          <w:noProof/>
          <w:sz w:val="20"/>
          <w:szCs w:val="20"/>
        </w:rPr>
        <w:drawing>
          <wp:inline distT="0" distB="0" distL="0" distR="0" wp14:anchorId="73D8E09D" wp14:editId="37D7FE71">
            <wp:extent cx="4921250" cy="301236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9016" cy="3017121"/>
                    </a:xfrm>
                    <a:prstGeom prst="rect">
                      <a:avLst/>
                    </a:prstGeom>
                    <a:noFill/>
                    <a:ln>
                      <a:noFill/>
                    </a:ln>
                  </pic:spPr>
                </pic:pic>
              </a:graphicData>
            </a:graphic>
          </wp:inline>
        </w:drawing>
      </w:r>
    </w:p>
    <w:bookmarkStart w:id="54" w:name="_Toc60918255"/>
    <w:bookmarkStart w:id="55" w:name="_Hlk60733412"/>
    <w:p w14:paraId="2660E849" w14:textId="6540CD12" w:rsidR="00B86261" w:rsidRPr="00D12189" w:rsidRDefault="00093931" w:rsidP="00374A3C">
      <w:pPr>
        <w:pStyle w:val="Heading2"/>
        <w:rPr>
          <w:lang w:val="fr-CA"/>
        </w:rPr>
      </w:pPr>
      <w:r w:rsidRPr="007955D9">
        <w:rPr>
          <w:noProof/>
        </w:rPr>
        <w:lastRenderedPageBreak/>
        <mc:AlternateContent>
          <mc:Choice Requires="wps">
            <w:drawing>
              <wp:anchor distT="0" distB="0" distL="114300" distR="114300" simplePos="0" relativeHeight="251734016" behindDoc="0" locked="0" layoutInCell="1" allowOverlap="1" wp14:anchorId="171BE92D" wp14:editId="03EA08E5">
                <wp:simplePos x="0" y="0"/>
                <wp:positionH relativeFrom="column">
                  <wp:posOffset>8799374</wp:posOffset>
                </wp:positionH>
                <wp:positionV relativeFrom="page">
                  <wp:posOffset>568960</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4318010"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64946E69" w14:textId="243A1B2E" w:rsidR="00D236AB" w:rsidRPr="00002F01" w:rsidRDefault="00D236AB" w:rsidP="0009393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BE92D" id="Text Box 33" o:spid="_x0000_s1048" type="#_x0000_t202" style="position:absolute;margin-left:692.85pt;margin-top:44.8pt;width:27.2pt;height:118.15pt;z-index:251734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" fillcolor="#491a36" stroked="f" strokeweight=".5pt">
                <v:textbox style="layout-flow:vertical;mso-layout-flow-alt:bottom-to-top">
                  <w:txbxContent>
                    <w:p w14:paraId="64318010"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64946E69" w14:textId="243A1B2E" w:rsidR="00D236AB" w:rsidRPr="00002F01" w:rsidRDefault="00D236AB" w:rsidP="00093931">
                      <w:pPr>
                        <w:jc w:val="center"/>
                        <w:rPr>
                          <w:rFonts w:ascii="Tahoma" w:hAnsi="Tahoma"/>
                          <w:sz w:val="20"/>
                          <w:szCs w:val="20"/>
                        </w:rPr>
                      </w:pPr>
                    </w:p>
                  </w:txbxContent>
                </v:textbox>
                <w10:wrap anchory="page"/>
              </v:shape>
            </w:pict>
          </mc:Fallback>
        </mc:AlternateContent>
      </w:r>
      <w:r w:rsidR="00534555" w:rsidRPr="00D12189">
        <w:rPr>
          <w:lang w:val="fr-CA"/>
        </w:rPr>
        <w:t>Activité</w:t>
      </w:r>
      <w:r w:rsidR="00B86261" w:rsidRPr="00D12189">
        <w:rPr>
          <w:lang w:val="fr-CA"/>
        </w:rPr>
        <w:t xml:space="preserve"> 16.1</w:t>
      </w:r>
      <w:r w:rsidR="001250CF">
        <w:rPr>
          <w:lang w:val="fr-CA"/>
        </w:rPr>
        <w:t xml:space="preserve"> </w:t>
      </w:r>
      <w:r w:rsidR="00B86261" w:rsidRPr="00D12189">
        <w:rPr>
          <w:lang w:val="fr-CA"/>
        </w:rPr>
        <w:t xml:space="preserve">: </w:t>
      </w:r>
      <w:r w:rsidR="00D12189" w:rsidRPr="00D12189">
        <w:rPr>
          <w:lang w:val="fr-CA"/>
        </w:rPr>
        <w:t xml:space="preserve">Discussion sur la </w:t>
      </w:r>
      <w:r w:rsidR="00D12189">
        <w:rPr>
          <w:lang w:val="fr-CA"/>
        </w:rPr>
        <w:t>redevabilité</w:t>
      </w:r>
      <w:bookmarkEnd w:id="54"/>
      <w:r w:rsidR="00D12189">
        <w:rPr>
          <w:lang w:val="fr-CA"/>
        </w:rPr>
        <w:t xml:space="preserve"> </w:t>
      </w:r>
      <w:bookmarkEnd w:id="53"/>
    </w:p>
    <w:p w14:paraId="6EBC00F9" w14:textId="77777777" w:rsidR="00B86261" w:rsidRPr="00D12189" w:rsidRDefault="00B86261" w:rsidP="00B86261">
      <w:pPr>
        <w:rPr>
          <w:rFonts w:ascii="Tahoma" w:hAnsi="Tahoma" w:cs="Tahoma"/>
          <w:color w:val="3A4888"/>
          <w:sz w:val="20"/>
          <w:szCs w:val="20"/>
          <w:lang w:val="fr-CA"/>
        </w:rPr>
      </w:pPr>
    </w:p>
    <w:p w14:paraId="3D7E4319" w14:textId="048A4C19" w:rsidR="00B86261" w:rsidRPr="001250CF" w:rsidRDefault="001250CF" w:rsidP="000504A9">
      <w:pPr>
        <w:pStyle w:val="Heading3"/>
        <w:rPr>
          <w:color w:val="491A36"/>
          <w:sz w:val="24"/>
          <w:szCs w:val="24"/>
          <w:lang w:val="fr-CA"/>
        </w:rPr>
      </w:pPr>
      <w:bookmarkStart w:id="56" w:name="_Toc60918256"/>
      <w:r>
        <w:rPr>
          <w:color w:val="491A36"/>
          <w:sz w:val="24"/>
          <w:szCs w:val="24"/>
          <w:lang w:val="fr-CA"/>
        </w:rPr>
        <w:t>Questions de discussion :</w:t>
      </w:r>
      <w:bookmarkEnd w:id="56"/>
    </w:p>
    <w:bookmarkEnd w:id="55"/>
    <w:p w14:paraId="2FE0ECA0" w14:textId="77777777" w:rsidR="00B86261" w:rsidRPr="001250CF" w:rsidRDefault="00B86261" w:rsidP="00B86261">
      <w:pPr>
        <w:rPr>
          <w:rFonts w:ascii="Tahoma" w:hAnsi="Tahoma" w:cs="Tahoma"/>
          <w:b/>
          <w:bCs/>
          <w:color w:val="3A4888"/>
          <w:sz w:val="11"/>
          <w:szCs w:val="11"/>
          <w:lang w:val="fr-CA"/>
        </w:rPr>
      </w:pPr>
    </w:p>
    <w:tbl>
      <w:tblPr>
        <w:tblStyle w:val="TableGrid"/>
        <w:tblW w:w="0" w:type="auto"/>
        <w:tblLook w:val="04A0" w:firstRow="1" w:lastRow="0" w:firstColumn="1" w:lastColumn="0" w:noHBand="0" w:noVBand="1"/>
      </w:tblPr>
      <w:tblGrid>
        <w:gridCol w:w="12950"/>
      </w:tblGrid>
      <w:tr w:rsidR="0054361E" w:rsidRPr="00731D0C" w14:paraId="750EE775" w14:textId="77777777" w:rsidTr="0054361E">
        <w:tc>
          <w:tcPr>
            <w:tcW w:w="12950" w:type="dxa"/>
            <w:tcBorders>
              <w:top w:val="nil"/>
              <w:left w:val="nil"/>
              <w:bottom w:val="nil"/>
              <w:right w:val="nil"/>
            </w:tcBorders>
            <w:shd w:val="clear" w:color="auto" w:fill="3A4888"/>
          </w:tcPr>
          <w:p w14:paraId="2FFF7961" w14:textId="77777777" w:rsidR="0054361E" w:rsidRPr="001250CF" w:rsidRDefault="0054361E" w:rsidP="006C10AD">
            <w:pPr>
              <w:spacing w:line="276" w:lineRule="auto"/>
              <w:rPr>
                <w:rFonts w:ascii="Tahoma" w:hAnsi="Tahoma" w:cs="Tahoma"/>
                <w:b/>
                <w:bCs/>
                <w:color w:val="FFFFFF" w:themeColor="background1"/>
                <w:sz w:val="13"/>
                <w:szCs w:val="13"/>
                <w:lang w:val="fr-CA"/>
              </w:rPr>
            </w:pPr>
          </w:p>
          <w:p w14:paraId="52737B0B" w14:textId="29C81056" w:rsidR="00731D0C" w:rsidRPr="00731D0C" w:rsidRDefault="00731D0C" w:rsidP="00731D0C">
            <w:pPr>
              <w:spacing w:line="276" w:lineRule="auto"/>
              <w:rPr>
                <w:rFonts w:ascii="Tahoma" w:hAnsi="Tahoma" w:cs="Tahoma"/>
                <w:b/>
                <w:bCs/>
                <w:color w:val="FFFFFF" w:themeColor="background1"/>
                <w:sz w:val="20"/>
                <w:szCs w:val="20"/>
                <w:lang w:val="fr-CA"/>
              </w:rPr>
            </w:pPr>
            <w:r w:rsidRPr="00731D0C">
              <w:rPr>
                <w:rFonts w:ascii="Tahoma" w:hAnsi="Tahoma" w:cs="Tahoma"/>
                <w:b/>
                <w:bCs/>
                <w:color w:val="FFFFFF" w:themeColor="background1"/>
                <w:sz w:val="20"/>
                <w:szCs w:val="20"/>
                <w:lang w:val="fr-CA"/>
              </w:rPr>
              <w:t>La</w:t>
            </w:r>
            <w:r>
              <w:rPr>
                <w:rFonts w:ascii="Tahoma" w:hAnsi="Tahoma" w:cs="Tahoma"/>
                <w:b/>
                <w:bCs/>
                <w:color w:val="3A4888"/>
                <w:sz w:val="20"/>
                <w:szCs w:val="20"/>
                <w:lang w:val="fr-CA"/>
              </w:rPr>
              <w:t xml:space="preserve"> </w:t>
            </w:r>
            <w:r w:rsidRPr="00731D0C">
              <w:rPr>
                <w:rFonts w:ascii="Tahoma" w:hAnsi="Tahoma" w:cs="Tahoma"/>
                <w:b/>
                <w:bCs/>
                <w:color w:val="FFFFFF" w:themeColor="background1"/>
                <w:sz w:val="20"/>
                <w:szCs w:val="20"/>
                <w:lang w:val="fr-CA"/>
              </w:rPr>
              <w:t xml:space="preserve">responsabilisation vers le </w:t>
            </w:r>
            <w:r>
              <w:rPr>
                <w:rFonts w:ascii="Tahoma" w:hAnsi="Tahoma" w:cs="Tahoma"/>
                <w:b/>
                <w:bCs/>
                <w:color w:val="FFFFFF" w:themeColor="background1"/>
                <w:sz w:val="20"/>
                <w:szCs w:val="20"/>
                <w:lang w:val="fr-CA"/>
              </w:rPr>
              <w:t>haut</w:t>
            </w:r>
          </w:p>
          <w:p w14:paraId="725D017C" w14:textId="7995A98B" w:rsidR="0054361E" w:rsidRPr="00731D0C" w:rsidRDefault="0054361E" w:rsidP="00731D0C">
            <w:pPr>
              <w:spacing w:line="276" w:lineRule="auto"/>
              <w:rPr>
                <w:rFonts w:ascii="Tahoma" w:hAnsi="Tahoma" w:cs="Tahoma"/>
                <w:b/>
                <w:bCs/>
                <w:color w:val="3A4888"/>
                <w:sz w:val="13"/>
                <w:szCs w:val="13"/>
                <w:lang w:val="fr-CA"/>
              </w:rPr>
            </w:pPr>
          </w:p>
        </w:tc>
      </w:tr>
      <w:tr w:rsidR="0054361E" w:rsidRPr="00DC5D2F" w14:paraId="541969E8" w14:textId="77777777" w:rsidTr="0054361E">
        <w:tc>
          <w:tcPr>
            <w:tcW w:w="12950" w:type="dxa"/>
            <w:tcBorders>
              <w:top w:val="nil"/>
              <w:left w:val="nil"/>
              <w:bottom w:val="nil"/>
              <w:right w:val="nil"/>
            </w:tcBorders>
            <w:shd w:val="clear" w:color="auto" w:fill="F2F2F2" w:themeFill="background1" w:themeFillShade="F2"/>
          </w:tcPr>
          <w:p w14:paraId="158C00DE" w14:textId="77777777" w:rsidR="0054361E" w:rsidRPr="00731D0C" w:rsidRDefault="0054361E" w:rsidP="0054361E">
            <w:pPr>
              <w:pStyle w:val="ListParagraph"/>
              <w:spacing w:after="160" w:line="276" w:lineRule="auto"/>
              <w:ind w:left="1134"/>
              <w:rPr>
                <w:rFonts w:ascii="Tahoma" w:hAnsi="Tahoma" w:cs="Tahoma"/>
                <w:sz w:val="10"/>
                <w:szCs w:val="10"/>
                <w:lang w:val="fr-CA"/>
              </w:rPr>
            </w:pPr>
          </w:p>
          <w:p w14:paraId="0AD6236B" w14:textId="37654D76"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54361E" w:rsidRPr="00DC5D2F" w14:paraId="2DB7B488" w14:textId="77777777" w:rsidTr="0054361E">
        <w:tc>
          <w:tcPr>
            <w:tcW w:w="12950" w:type="dxa"/>
            <w:tcBorders>
              <w:top w:val="nil"/>
              <w:left w:val="nil"/>
              <w:bottom w:val="nil"/>
              <w:right w:val="nil"/>
            </w:tcBorders>
            <w:shd w:val="clear" w:color="auto" w:fill="F2F2F2" w:themeFill="background1" w:themeFillShade="F2"/>
          </w:tcPr>
          <w:p w14:paraId="6E00BF4C" w14:textId="376AE190"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Pourquoi ce type de responsabilisation est-il important dans le cadre de programmes sexotransformateurs</w:t>
            </w:r>
            <w:r w:rsidR="0054361E" w:rsidRPr="00731D0C">
              <w:rPr>
                <w:rFonts w:ascii="Tahoma" w:hAnsi="Tahoma" w:cs="Tahoma"/>
                <w:sz w:val="20"/>
                <w:szCs w:val="20"/>
                <w:lang w:val="fr-CA"/>
              </w:rPr>
              <w:t>?</w:t>
            </w:r>
          </w:p>
        </w:tc>
      </w:tr>
      <w:tr w:rsidR="0054361E" w:rsidRPr="00DC5D2F" w14:paraId="32FD28BD" w14:textId="77777777" w:rsidTr="0054361E">
        <w:tc>
          <w:tcPr>
            <w:tcW w:w="12950" w:type="dxa"/>
            <w:tcBorders>
              <w:top w:val="nil"/>
              <w:left w:val="nil"/>
              <w:bottom w:val="nil"/>
              <w:right w:val="nil"/>
            </w:tcBorders>
            <w:shd w:val="clear" w:color="auto" w:fill="F2F2F2" w:themeFill="background1" w:themeFillShade="F2"/>
          </w:tcPr>
          <w:p w14:paraId="7B958ADD" w14:textId="2F6E6BD9"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Comment pouvons-nous utiliser nos rapports aux donateurs pour les sensibiliser au renforcement du pouvoir des femmes et des approches fondées sur les droits</w:t>
            </w:r>
            <w:r w:rsidR="0054361E" w:rsidRPr="00731D0C">
              <w:rPr>
                <w:rFonts w:ascii="Tahoma" w:hAnsi="Tahoma" w:cs="Tahoma"/>
                <w:sz w:val="20"/>
                <w:szCs w:val="20"/>
                <w:lang w:val="fr-CA"/>
              </w:rPr>
              <w:t>?</w:t>
            </w:r>
          </w:p>
        </w:tc>
      </w:tr>
      <w:tr w:rsidR="0054361E" w:rsidRPr="00DC5D2F" w14:paraId="5860186B" w14:textId="77777777" w:rsidTr="0054361E">
        <w:trPr>
          <w:trHeight w:val="432"/>
        </w:trPr>
        <w:tc>
          <w:tcPr>
            <w:tcW w:w="12950" w:type="dxa"/>
            <w:tcBorders>
              <w:top w:val="nil"/>
              <w:left w:val="nil"/>
              <w:bottom w:val="nil"/>
              <w:right w:val="nil"/>
            </w:tcBorders>
            <w:shd w:val="clear" w:color="auto" w:fill="F2F2F2" w:themeFill="background1" w:themeFillShade="F2"/>
          </w:tcPr>
          <w:p w14:paraId="3510963B" w14:textId="173611C0"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Sur quoi devons-nous rendre compte? Que devons-nous souligner? Comment présenter nos données</w:t>
            </w:r>
            <w:r w:rsidR="0054361E" w:rsidRPr="00731D0C">
              <w:rPr>
                <w:rFonts w:ascii="Tahoma" w:hAnsi="Tahoma" w:cs="Tahoma"/>
                <w:sz w:val="20"/>
                <w:szCs w:val="20"/>
                <w:lang w:val="fr-CA"/>
              </w:rPr>
              <w:t>?</w:t>
            </w:r>
          </w:p>
        </w:tc>
      </w:tr>
    </w:tbl>
    <w:p w14:paraId="64E36EE3" w14:textId="77777777" w:rsidR="000504A9" w:rsidRPr="00731D0C" w:rsidRDefault="000504A9" w:rsidP="000504A9">
      <w:pPr>
        <w:spacing w:line="276" w:lineRule="auto"/>
        <w:rPr>
          <w:rFonts w:ascii="Tahoma" w:hAnsi="Tahoma" w:cs="Tahoma"/>
          <w:b/>
          <w:bCs/>
          <w:color w:val="3A4888"/>
          <w:sz w:val="10"/>
          <w:szCs w:val="10"/>
          <w:lang w:val="fr-CA"/>
        </w:rPr>
      </w:pPr>
    </w:p>
    <w:tbl>
      <w:tblPr>
        <w:tblStyle w:val="TableGrid"/>
        <w:tblW w:w="0" w:type="auto"/>
        <w:tblLook w:val="04A0" w:firstRow="1" w:lastRow="0" w:firstColumn="1" w:lastColumn="0" w:noHBand="0" w:noVBand="1"/>
      </w:tblPr>
      <w:tblGrid>
        <w:gridCol w:w="12950"/>
      </w:tblGrid>
      <w:tr w:rsidR="0054361E" w:rsidRPr="0054361E" w14:paraId="1D97EAA5" w14:textId="77777777" w:rsidTr="0054361E">
        <w:tc>
          <w:tcPr>
            <w:tcW w:w="12950" w:type="dxa"/>
            <w:tcBorders>
              <w:top w:val="nil"/>
              <w:left w:val="nil"/>
              <w:bottom w:val="nil"/>
              <w:right w:val="nil"/>
            </w:tcBorders>
            <w:shd w:val="clear" w:color="auto" w:fill="3A4888"/>
          </w:tcPr>
          <w:p w14:paraId="43D40B85" w14:textId="77777777" w:rsidR="0054361E" w:rsidRPr="00731D0C" w:rsidRDefault="0054361E" w:rsidP="006C10AD">
            <w:pPr>
              <w:spacing w:line="276" w:lineRule="auto"/>
              <w:rPr>
                <w:rFonts w:ascii="Tahoma" w:hAnsi="Tahoma" w:cs="Tahoma"/>
                <w:b/>
                <w:bCs/>
                <w:color w:val="FFFFFF" w:themeColor="background1"/>
                <w:sz w:val="13"/>
                <w:szCs w:val="13"/>
                <w:lang w:val="fr-CA"/>
              </w:rPr>
            </w:pPr>
          </w:p>
          <w:p w14:paraId="7B2769B6" w14:textId="5C020084" w:rsidR="00731D0C" w:rsidRPr="00731D0C" w:rsidRDefault="00731D0C" w:rsidP="00731D0C">
            <w:pPr>
              <w:spacing w:line="276" w:lineRule="auto"/>
              <w:rPr>
                <w:rFonts w:ascii="Tahoma" w:hAnsi="Tahoma" w:cs="Tahoma"/>
                <w:b/>
                <w:bCs/>
                <w:color w:val="FFFFFF" w:themeColor="background1"/>
                <w:sz w:val="20"/>
                <w:szCs w:val="20"/>
                <w:lang w:val="fr-CA"/>
              </w:rPr>
            </w:pPr>
            <w:r w:rsidRPr="00731D0C">
              <w:rPr>
                <w:rFonts w:ascii="Tahoma" w:hAnsi="Tahoma" w:cs="Tahoma"/>
                <w:b/>
                <w:bCs/>
                <w:color w:val="FFFFFF" w:themeColor="background1"/>
                <w:sz w:val="20"/>
                <w:szCs w:val="20"/>
                <w:lang w:val="fr-CA"/>
              </w:rPr>
              <w:t>La</w:t>
            </w:r>
            <w:r>
              <w:rPr>
                <w:rFonts w:ascii="Tahoma" w:hAnsi="Tahoma" w:cs="Tahoma"/>
                <w:b/>
                <w:bCs/>
                <w:color w:val="3A4888"/>
                <w:sz w:val="20"/>
                <w:szCs w:val="20"/>
                <w:lang w:val="fr-CA"/>
              </w:rPr>
              <w:t xml:space="preserve"> </w:t>
            </w:r>
            <w:r w:rsidRPr="00731D0C">
              <w:rPr>
                <w:rFonts w:ascii="Tahoma" w:hAnsi="Tahoma" w:cs="Tahoma"/>
                <w:b/>
                <w:bCs/>
                <w:color w:val="FFFFFF" w:themeColor="background1"/>
                <w:sz w:val="20"/>
                <w:szCs w:val="20"/>
                <w:lang w:val="fr-CA"/>
              </w:rPr>
              <w:t xml:space="preserve">responsabilisation </w:t>
            </w:r>
            <w:r>
              <w:rPr>
                <w:rFonts w:ascii="Tahoma" w:hAnsi="Tahoma" w:cs="Tahoma"/>
                <w:b/>
                <w:bCs/>
                <w:color w:val="FFFFFF" w:themeColor="background1"/>
                <w:sz w:val="20"/>
                <w:szCs w:val="20"/>
                <w:lang w:val="fr-CA"/>
              </w:rPr>
              <w:t>horizontale</w:t>
            </w:r>
          </w:p>
          <w:p w14:paraId="5651DCFE" w14:textId="5C49C510" w:rsidR="0054361E" w:rsidRPr="0054361E" w:rsidRDefault="0054361E" w:rsidP="006C10AD">
            <w:pPr>
              <w:spacing w:line="276" w:lineRule="auto"/>
              <w:rPr>
                <w:rFonts w:ascii="Tahoma" w:hAnsi="Tahoma" w:cs="Tahoma"/>
                <w:b/>
                <w:bCs/>
                <w:color w:val="3A4888"/>
                <w:sz w:val="13"/>
                <w:szCs w:val="13"/>
              </w:rPr>
            </w:pPr>
          </w:p>
        </w:tc>
      </w:tr>
      <w:tr w:rsidR="0054361E" w:rsidRPr="00DC5D2F" w14:paraId="02B64A7C" w14:textId="77777777" w:rsidTr="0054361E">
        <w:tc>
          <w:tcPr>
            <w:tcW w:w="12950" w:type="dxa"/>
            <w:tcBorders>
              <w:top w:val="nil"/>
              <w:left w:val="nil"/>
              <w:bottom w:val="nil"/>
              <w:right w:val="nil"/>
            </w:tcBorders>
            <w:shd w:val="clear" w:color="auto" w:fill="F2F2F2" w:themeFill="background1" w:themeFillShade="F2"/>
          </w:tcPr>
          <w:p w14:paraId="561EDD03" w14:textId="77777777" w:rsidR="0054361E" w:rsidRPr="0054361E" w:rsidRDefault="0054361E" w:rsidP="0054361E">
            <w:pPr>
              <w:pStyle w:val="ListParagraph"/>
              <w:spacing w:after="160" w:line="276" w:lineRule="auto"/>
              <w:ind w:left="1134"/>
              <w:rPr>
                <w:rFonts w:ascii="Tahoma" w:hAnsi="Tahoma" w:cs="Tahoma"/>
                <w:sz w:val="10"/>
                <w:szCs w:val="10"/>
              </w:rPr>
            </w:pPr>
          </w:p>
          <w:p w14:paraId="66FFE9B9" w14:textId="39B7C415"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54361E" w:rsidRPr="00DC5D2F" w14:paraId="0657A3B4" w14:textId="77777777" w:rsidTr="0054361E">
        <w:tc>
          <w:tcPr>
            <w:tcW w:w="12950" w:type="dxa"/>
            <w:tcBorders>
              <w:top w:val="nil"/>
              <w:left w:val="nil"/>
              <w:bottom w:val="nil"/>
              <w:right w:val="nil"/>
            </w:tcBorders>
            <w:shd w:val="clear" w:color="auto" w:fill="F2F2F2" w:themeFill="background1" w:themeFillShade="F2"/>
          </w:tcPr>
          <w:p w14:paraId="26542D39" w14:textId="74508E69"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Pourquoi ce type de responsabilisation est-il important dans le cadre de programmes sexotransformateurs</w:t>
            </w:r>
            <w:r w:rsidR="0054361E" w:rsidRPr="00731D0C">
              <w:rPr>
                <w:rFonts w:ascii="Tahoma" w:hAnsi="Tahoma" w:cs="Tahoma"/>
                <w:sz w:val="20"/>
                <w:szCs w:val="20"/>
                <w:lang w:val="fr-CA"/>
              </w:rPr>
              <w:t>?</w:t>
            </w:r>
          </w:p>
        </w:tc>
      </w:tr>
      <w:tr w:rsidR="0054361E" w:rsidRPr="00DC5D2F" w14:paraId="25AA7FD1" w14:textId="77777777" w:rsidTr="0054361E">
        <w:tc>
          <w:tcPr>
            <w:tcW w:w="12950" w:type="dxa"/>
            <w:tcBorders>
              <w:top w:val="nil"/>
              <w:left w:val="nil"/>
              <w:bottom w:val="nil"/>
              <w:right w:val="nil"/>
            </w:tcBorders>
            <w:shd w:val="clear" w:color="auto" w:fill="F2F2F2" w:themeFill="background1" w:themeFillShade="F2"/>
          </w:tcPr>
          <w:p w14:paraId="6B2FD926" w14:textId="126089EF"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Comment la responsabilisation horizontale peut-elle refléter et promouvoir les principes féministes</w:t>
            </w:r>
          </w:p>
        </w:tc>
      </w:tr>
      <w:tr w:rsidR="0054361E" w:rsidRPr="00DC5D2F" w14:paraId="387E31D0" w14:textId="77777777" w:rsidTr="0054361E">
        <w:tc>
          <w:tcPr>
            <w:tcW w:w="12950" w:type="dxa"/>
            <w:tcBorders>
              <w:top w:val="nil"/>
              <w:left w:val="nil"/>
              <w:bottom w:val="nil"/>
              <w:right w:val="nil"/>
            </w:tcBorders>
            <w:shd w:val="clear" w:color="auto" w:fill="F2F2F2" w:themeFill="background1" w:themeFillShade="F2"/>
          </w:tcPr>
          <w:p w14:paraId="18F635E4" w14:textId="73A71C56" w:rsidR="0054361E" w:rsidRPr="00731D0C" w:rsidRDefault="00731D0C" w:rsidP="006C10AD">
            <w:pPr>
              <w:pStyle w:val="ListParagraph"/>
              <w:numPr>
                <w:ilvl w:val="0"/>
                <w:numId w:val="9"/>
              </w:numPr>
              <w:spacing w:after="160" w:line="276" w:lineRule="auto"/>
              <w:ind w:left="1134"/>
              <w:rPr>
                <w:rFonts w:ascii="Tahoma" w:hAnsi="Tahoma" w:cs="Tahoma"/>
                <w:sz w:val="20"/>
                <w:szCs w:val="20"/>
                <w:lang w:val="fr-CA"/>
              </w:rPr>
            </w:pPr>
            <w:r w:rsidRPr="00731D0C">
              <w:rPr>
                <w:rFonts w:ascii="Tahoma" w:hAnsi="Tahoma" w:cs="Tahoma"/>
                <w:sz w:val="20"/>
                <w:szCs w:val="20"/>
                <w:lang w:val="fr-CA"/>
              </w:rPr>
              <w:t>Comment la responsabilisation horizontale peut-elle améliorer les programmes sexotransformateurs</w:t>
            </w:r>
            <w:r w:rsidR="0054361E" w:rsidRPr="00731D0C">
              <w:rPr>
                <w:rFonts w:ascii="Tahoma" w:hAnsi="Tahoma" w:cs="Tahoma"/>
                <w:sz w:val="20"/>
                <w:szCs w:val="20"/>
                <w:lang w:val="fr-CA"/>
              </w:rPr>
              <w:t>?</w:t>
            </w:r>
          </w:p>
        </w:tc>
      </w:tr>
    </w:tbl>
    <w:p w14:paraId="2544332F" w14:textId="77777777" w:rsidR="000504A9" w:rsidRPr="00731D0C" w:rsidRDefault="000504A9" w:rsidP="000504A9">
      <w:pPr>
        <w:spacing w:line="276" w:lineRule="auto"/>
        <w:rPr>
          <w:rFonts w:ascii="Tahoma" w:hAnsi="Tahoma" w:cs="Tahoma"/>
          <w:b/>
          <w:bCs/>
          <w:color w:val="3A4888"/>
          <w:sz w:val="10"/>
          <w:szCs w:val="10"/>
          <w:lang w:val="fr-CA"/>
        </w:rPr>
      </w:pPr>
    </w:p>
    <w:tbl>
      <w:tblPr>
        <w:tblStyle w:val="TableGrid"/>
        <w:tblW w:w="0" w:type="auto"/>
        <w:tblLook w:val="04A0" w:firstRow="1" w:lastRow="0" w:firstColumn="1" w:lastColumn="0" w:noHBand="0" w:noVBand="1"/>
      </w:tblPr>
      <w:tblGrid>
        <w:gridCol w:w="12950"/>
      </w:tblGrid>
      <w:tr w:rsidR="0054361E" w:rsidRPr="0054361E" w14:paraId="7DCAC6FB" w14:textId="77777777" w:rsidTr="0054361E">
        <w:tc>
          <w:tcPr>
            <w:tcW w:w="12950" w:type="dxa"/>
            <w:tcBorders>
              <w:top w:val="nil"/>
              <w:left w:val="nil"/>
              <w:bottom w:val="nil"/>
              <w:right w:val="nil"/>
            </w:tcBorders>
            <w:shd w:val="clear" w:color="auto" w:fill="3A4888"/>
          </w:tcPr>
          <w:p w14:paraId="135A51C5" w14:textId="77777777" w:rsidR="0054361E" w:rsidRPr="00731D0C" w:rsidRDefault="0054361E" w:rsidP="006C10AD">
            <w:pPr>
              <w:spacing w:line="276" w:lineRule="auto"/>
              <w:rPr>
                <w:rFonts w:ascii="Tahoma" w:hAnsi="Tahoma" w:cs="Tahoma"/>
                <w:b/>
                <w:bCs/>
                <w:color w:val="3A4888"/>
                <w:sz w:val="13"/>
                <w:szCs w:val="13"/>
                <w:lang w:val="fr-CA"/>
              </w:rPr>
            </w:pPr>
          </w:p>
          <w:p w14:paraId="46309FE9" w14:textId="77777777" w:rsidR="00731D0C" w:rsidRPr="00731D0C" w:rsidRDefault="00731D0C" w:rsidP="00731D0C">
            <w:pPr>
              <w:spacing w:line="276" w:lineRule="auto"/>
              <w:rPr>
                <w:rFonts w:ascii="Tahoma" w:hAnsi="Tahoma" w:cs="Tahoma"/>
                <w:b/>
                <w:bCs/>
                <w:color w:val="FFFFFF" w:themeColor="background1"/>
                <w:sz w:val="20"/>
                <w:szCs w:val="20"/>
                <w:lang w:val="fr-CA"/>
              </w:rPr>
            </w:pPr>
            <w:r w:rsidRPr="00731D0C">
              <w:rPr>
                <w:rFonts w:ascii="Tahoma" w:hAnsi="Tahoma" w:cs="Tahoma"/>
                <w:b/>
                <w:bCs/>
                <w:color w:val="FFFFFF" w:themeColor="background1"/>
                <w:sz w:val="20"/>
                <w:szCs w:val="20"/>
                <w:lang w:val="fr-CA"/>
              </w:rPr>
              <w:t>La</w:t>
            </w:r>
            <w:r>
              <w:rPr>
                <w:rFonts w:ascii="Tahoma" w:hAnsi="Tahoma" w:cs="Tahoma"/>
                <w:b/>
                <w:bCs/>
                <w:color w:val="3A4888"/>
                <w:sz w:val="20"/>
                <w:szCs w:val="20"/>
                <w:lang w:val="fr-CA"/>
              </w:rPr>
              <w:t xml:space="preserve"> </w:t>
            </w:r>
            <w:r w:rsidRPr="00731D0C">
              <w:rPr>
                <w:rFonts w:ascii="Tahoma" w:hAnsi="Tahoma" w:cs="Tahoma"/>
                <w:b/>
                <w:bCs/>
                <w:color w:val="FFFFFF" w:themeColor="background1"/>
                <w:sz w:val="20"/>
                <w:szCs w:val="20"/>
                <w:lang w:val="fr-CA"/>
              </w:rPr>
              <w:t>responsabilisation vers le bas</w:t>
            </w:r>
          </w:p>
          <w:p w14:paraId="72A34CEB" w14:textId="46800FFD" w:rsidR="0054361E" w:rsidRPr="0054361E" w:rsidRDefault="0054361E" w:rsidP="006C10AD">
            <w:pPr>
              <w:spacing w:line="276" w:lineRule="auto"/>
              <w:rPr>
                <w:rFonts w:ascii="Tahoma" w:hAnsi="Tahoma" w:cs="Tahoma"/>
                <w:b/>
                <w:bCs/>
                <w:color w:val="3A4888"/>
                <w:sz w:val="13"/>
                <w:szCs w:val="13"/>
              </w:rPr>
            </w:pPr>
          </w:p>
        </w:tc>
      </w:tr>
      <w:tr w:rsidR="0054361E" w:rsidRPr="00DC5D2F" w14:paraId="09F092D1" w14:textId="77777777" w:rsidTr="0054361E">
        <w:tc>
          <w:tcPr>
            <w:tcW w:w="12950" w:type="dxa"/>
            <w:tcBorders>
              <w:top w:val="nil"/>
              <w:left w:val="nil"/>
              <w:bottom w:val="nil"/>
              <w:right w:val="nil"/>
            </w:tcBorders>
            <w:shd w:val="clear" w:color="auto" w:fill="F2F2F2" w:themeFill="background1" w:themeFillShade="F2"/>
          </w:tcPr>
          <w:p w14:paraId="430C35FD" w14:textId="77777777" w:rsidR="0054361E" w:rsidRPr="0054361E" w:rsidRDefault="0054361E" w:rsidP="0054361E">
            <w:pPr>
              <w:pStyle w:val="ListParagraph"/>
              <w:spacing w:after="160" w:line="276" w:lineRule="auto"/>
              <w:ind w:left="1080"/>
              <w:rPr>
                <w:rFonts w:ascii="Tahoma" w:hAnsi="Tahoma" w:cs="Tahoma"/>
                <w:sz w:val="10"/>
                <w:szCs w:val="10"/>
              </w:rPr>
            </w:pPr>
          </w:p>
          <w:p w14:paraId="4ACBDD2B" w14:textId="054A3C5C" w:rsidR="0054361E" w:rsidRPr="00731D0C" w:rsidRDefault="00731D0C" w:rsidP="006C10AD">
            <w:pPr>
              <w:pStyle w:val="ListParagraph"/>
              <w:numPr>
                <w:ilvl w:val="1"/>
                <w:numId w:val="18"/>
              </w:numPr>
              <w:spacing w:after="160" w:line="276" w:lineRule="auto"/>
              <w:ind w:left="1080"/>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54361E" w:rsidRPr="00DC5D2F" w14:paraId="595121ED" w14:textId="77777777" w:rsidTr="0054361E">
        <w:tc>
          <w:tcPr>
            <w:tcW w:w="12950" w:type="dxa"/>
            <w:tcBorders>
              <w:top w:val="nil"/>
              <w:left w:val="nil"/>
              <w:bottom w:val="nil"/>
              <w:right w:val="nil"/>
            </w:tcBorders>
            <w:shd w:val="clear" w:color="auto" w:fill="F2F2F2" w:themeFill="background1" w:themeFillShade="F2"/>
          </w:tcPr>
          <w:p w14:paraId="6D3D0762" w14:textId="565E4681" w:rsidR="0054361E" w:rsidRPr="00731D0C" w:rsidRDefault="00731D0C" w:rsidP="006C10AD">
            <w:pPr>
              <w:pStyle w:val="ListParagraph"/>
              <w:numPr>
                <w:ilvl w:val="1"/>
                <w:numId w:val="18"/>
              </w:numPr>
              <w:spacing w:after="160" w:line="276" w:lineRule="auto"/>
              <w:ind w:left="1080"/>
              <w:rPr>
                <w:rFonts w:ascii="Tahoma" w:hAnsi="Tahoma" w:cs="Tahoma"/>
                <w:sz w:val="20"/>
                <w:szCs w:val="20"/>
                <w:lang w:val="fr-CA"/>
              </w:rPr>
            </w:pPr>
            <w:r w:rsidRPr="00731D0C">
              <w:rPr>
                <w:rFonts w:ascii="Tahoma" w:hAnsi="Tahoma" w:cs="Tahoma"/>
                <w:sz w:val="20"/>
                <w:szCs w:val="20"/>
                <w:lang w:val="fr-CA"/>
              </w:rPr>
              <w:t>Pourquoi la responsabilisation vers le bas est-elle importante, particulièrement dans le cadre de programmes sexotransformateurs</w:t>
            </w:r>
            <w:r w:rsidR="0054361E" w:rsidRPr="00731D0C">
              <w:rPr>
                <w:rFonts w:ascii="Tahoma" w:hAnsi="Tahoma" w:cs="Tahoma"/>
                <w:sz w:val="20"/>
                <w:szCs w:val="20"/>
                <w:lang w:val="fr-CA"/>
              </w:rPr>
              <w:t>?</w:t>
            </w:r>
          </w:p>
        </w:tc>
      </w:tr>
      <w:tr w:rsidR="0054361E" w:rsidRPr="0054361E" w14:paraId="51695AC9" w14:textId="77777777" w:rsidTr="0054361E">
        <w:tc>
          <w:tcPr>
            <w:tcW w:w="12950" w:type="dxa"/>
            <w:tcBorders>
              <w:top w:val="nil"/>
              <w:left w:val="nil"/>
              <w:bottom w:val="nil"/>
              <w:right w:val="nil"/>
            </w:tcBorders>
            <w:shd w:val="clear" w:color="auto" w:fill="F2F2F2" w:themeFill="background1" w:themeFillShade="F2"/>
          </w:tcPr>
          <w:p w14:paraId="188F6D86" w14:textId="680A23D5" w:rsidR="0054361E" w:rsidRPr="0054361E" w:rsidRDefault="00731D0C" w:rsidP="006C10AD">
            <w:pPr>
              <w:pStyle w:val="ListParagraph"/>
              <w:numPr>
                <w:ilvl w:val="1"/>
                <w:numId w:val="18"/>
              </w:numPr>
              <w:spacing w:after="160" w:line="276" w:lineRule="auto"/>
              <w:ind w:left="1080"/>
              <w:rPr>
                <w:rFonts w:ascii="Tahoma" w:hAnsi="Tahoma" w:cs="Tahoma"/>
                <w:sz w:val="20"/>
                <w:szCs w:val="20"/>
              </w:rPr>
            </w:pPr>
            <w:r w:rsidRPr="00731D0C">
              <w:rPr>
                <w:rFonts w:ascii="Tahoma" w:hAnsi="Tahoma" w:cs="Tahoma"/>
                <w:sz w:val="20"/>
                <w:szCs w:val="20"/>
                <w:lang w:val="fr-CA"/>
              </w:rPr>
              <w:t xml:space="preserve">Quels en sont les avantages? </w:t>
            </w:r>
            <w:r>
              <w:rPr>
                <w:rFonts w:ascii="Tahoma" w:hAnsi="Tahoma" w:cs="Tahoma"/>
                <w:sz w:val="20"/>
                <w:szCs w:val="20"/>
              </w:rPr>
              <w:t>Pour qui</w:t>
            </w:r>
            <w:r w:rsidR="0054361E" w:rsidRPr="0054361E">
              <w:rPr>
                <w:rFonts w:ascii="Tahoma" w:hAnsi="Tahoma" w:cs="Tahoma"/>
                <w:sz w:val="20"/>
                <w:szCs w:val="20"/>
              </w:rPr>
              <w:t>?</w:t>
            </w:r>
          </w:p>
        </w:tc>
      </w:tr>
      <w:tr w:rsidR="0054361E" w:rsidRPr="0054361E" w14:paraId="35C33493" w14:textId="77777777" w:rsidTr="0054361E">
        <w:tc>
          <w:tcPr>
            <w:tcW w:w="12950" w:type="dxa"/>
            <w:tcBorders>
              <w:top w:val="nil"/>
              <w:left w:val="nil"/>
              <w:bottom w:val="nil"/>
              <w:right w:val="nil"/>
            </w:tcBorders>
            <w:shd w:val="clear" w:color="auto" w:fill="F2F2F2" w:themeFill="background1" w:themeFillShade="F2"/>
          </w:tcPr>
          <w:p w14:paraId="51CCB832" w14:textId="52E8A24F" w:rsidR="0054361E" w:rsidRPr="0054361E" w:rsidRDefault="00731D0C" w:rsidP="006C10AD">
            <w:pPr>
              <w:pStyle w:val="ListParagraph"/>
              <w:numPr>
                <w:ilvl w:val="1"/>
                <w:numId w:val="18"/>
              </w:numPr>
              <w:spacing w:after="160" w:line="276" w:lineRule="auto"/>
              <w:ind w:left="1080"/>
              <w:rPr>
                <w:rFonts w:ascii="Tahoma" w:hAnsi="Tahoma" w:cs="Tahoma"/>
                <w:sz w:val="20"/>
                <w:szCs w:val="20"/>
              </w:rPr>
            </w:pPr>
            <w:r w:rsidRPr="00731D0C">
              <w:rPr>
                <w:rFonts w:ascii="Tahoma" w:hAnsi="Tahoma" w:cs="Tahoma"/>
                <w:sz w:val="20"/>
                <w:szCs w:val="20"/>
                <w:lang w:val="fr-CA"/>
              </w:rPr>
              <w:t xml:space="preserve">Le faisons-nous assez souvent? </w:t>
            </w:r>
            <w:proofErr w:type="spellStart"/>
            <w:r>
              <w:rPr>
                <w:rFonts w:ascii="Tahoma" w:hAnsi="Tahoma" w:cs="Tahoma"/>
                <w:sz w:val="20"/>
                <w:szCs w:val="20"/>
              </w:rPr>
              <w:t>Pourquoi</w:t>
            </w:r>
            <w:proofErr w:type="spellEnd"/>
            <w:r>
              <w:rPr>
                <w:rFonts w:ascii="Tahoma" w:hAnsi="Tahoma" w:cs="Tahoma"/>
                <w:sz w:val="20"/>
                <w:szCs w:val="20"/>
              </w:rPr>
              <w:t xml:space="preserve"> pas</w:t>
            </w:r>
            <w:r w:rsidR="0054361E" w:rsidRPr="0054361E">
              <w:rPr>
                <w:rFonts w:ascii="Tahoma" w:hAnsi="Tahoma" w:cs="Tahoma"/>
                <w:sz w:val="20"/>
                <w:szCs w:val="20"/>
              </w:rPr>
              <w:t>?</w:t>
            </w:r>
          </w:p>
        </w:tc>
      </w:tr>
    </w:tbl>
    <w:bookmarkStart w:id="57" w:name="_Toc55859470"/>
    <w:bookmarkStart w:id="58" w:name="_Toc60918257"/>
    <w:bookmarkStart w:id="59" w:name="_Hlk60733483"/>
    <w:p w14:paraId="70E23BB8" w14:textId="509A2D0E" w:rsidR="00B86261" w:rsidRPr="001250CF" w:rsidRDefault="00093931" w:rsidP="00374A3C">
      <w:pPr>
        <w:pStyle w:val="Heading2"/>
        <w:rPr>
          <w:lang w:val="fr-CA"/>
        </w:rPr>
      </w:pPr>
      <w:r w:rsidRPr="007955D9">
        <w:rPr>
          <w:noProof/>
        </w:rPr>
        <w:lastRenderedPageBreak/>
        <mc:AlternateContent>
          <mc:Choice Requires="wps">
            <w:drawing>
              <wp:anchor distT="0" distB="0" distL="114300" distR="114300" simplePos="0" relativeHeight="251736064" behindDoc="0" locked="0" layoutInCell="1" allowOverlap="1" wp14:anchorId="116F993A" wp14:editId="6F4F417B">
                <wp:simplePos x="0" y="0"/>
                <wp:positionH relativeFrom="column">
                  <wp:posOffset>8787130</wp:posOffset>
                </wp:positionH>
                <wp:positionV relativeFrom="page">
                  <wp:posOffset>566230</wp:posOffset>
                </wp:positionV>
                <wp:extent cx="345440" cy="1500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3FEE00C"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5190F100" w14:textId="235F922C" w:rsidR="00D236AB" w:rsidRPr="00002F01" w:rsidRDefault="00D236AB" w:rsidP="0009393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F993A" id="Text Box 34" o:spid="_x0000_s1049" type="#_x0000_t202" style="position:absolute;margin-left:691.9pt;margin-top:44.6pt;width:27.2pt;height:118.15pt;z-index:251736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" fillcolor="#491a36" stroked="f" strokeweight=".5pt">
                <v:textbox style="layout-flow:vertical;mso-layout-flow-alt:bottom-to-top">
                  <w:txbxContent>
                    <w:p w14:paraId="13FEE00C"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5190F100" w14:textId="235F922C" w:rsidR="00D236AB" w:rsidRPr="00002F01" w:rsidRDefault="00D236AB" w:rsidP="00093931">
                      <w:pPr>
                        <w:jc w:val="center"/>
                        <w:rPr>
                          <w:rFonts w:ascii="Tahoma" w:hAnsi="Tahoma"/>
                          <w:sz w:val="20"/>
                          <w:szCs w:val="20"/>
                        </w:rPr>
                      </w:pPr>
                    </w:p>
                  </w:txbxContent>
                </v:textbox>
                <w10:wrap anchory="page"/>
              </v:shape>
            </w:pict>
          </mc:Fallback>
        </mc:AlternateContent>
      </w:r>
      <w:r w:rsidR="00534555" w:rsidRPr="001250CF">
        <w:rPr>
          <w:lang w:val="fr-CA"/>
        </w:rPr>
        <w:t>Activité</w:t>
      </w:r>
      <w:r w:rsidR="00E555BE" w:rsidRPr="001250CF">
        <w:rPr>
          <w:lang w:val="fr-CA"/>
        </w:rPr>
        <w:t xml:space="preserve"> 16</w:t>
      </w:r>
      <w:r w:rsidR="00374A3C" w:rsidRPr="001250CF">
        <w:rPr>
          <w:lang w:val="fr-CA"/>
        </w:rPr>
        <w:t>.1</w:t>
      </w:r>
      <w:r w:rsidR="001250CF" w:rsidRPr="001250CF">
        <w:rPr>
          <w:lang w:val="fr-CA"/>
        </w:rPr>
        <w:t xml:space="preserve"> </w:t>
      </w:r>
      <w:r w:rsidR="00E555BE" w:rsidRPr="001250CF">
        <w:rPr>
          <w:lang w:val="fr-CA"/>
        </w:rPr>
        <w:t>:</w:t>
      </w:r>
      <w:r w:rsidR="00374A3C" w:rsidRPr="001250CF">
        <w:rPr>
          <w:lang w:val="fr-CA"/>
        </w:rPr>
        <w:t xml:space="preserve"> </w:t>
      </w:r>
      <w:bookmarkEnd w:id="57"/>
      <w:r w:rsidR="001250CF" w:rsidRPr="001250CF">
        <w:rPr>
          <w:lang w:val="fr-CA"/>
        </w:rPr>
        <w:t>Discussion sur la responsabil</w:t>
      </w:r>
      <w:r w:rsidR="001250CF">
        <w:rPr>
          <w:lang w:val="fr-CA"/>
        </w:rPr>
        <w:t>isation vers le bas</w:t>
      </w:r>
      <w:bookmarkEnd w:id="58"/>
      <w:r w:rsidR="001250CF">
        <w:rPr>
          <w:lang w:val="fr-CA"/>
        </w:rPr>
        <w:t xml:space="preserve"> </w:t>
      </w:r>
    </w:p>
    <w:p w14:paraId="6B064928" w14:textId="320B0585" w:rsidR="00E555BE" w:rsidRPr="001250CF" w:rsidRDefault="00E555BE" w:rsidP="00E555BE">
      <w:pPr>
        <w:rPr>
          <w:rFonts w:ascii="Tahoma" w:hAnsi="Tahoma"/>
          <w:lang w:val="fr-CA"/>
        </w:rPr>
      </w:pPr>
    </w:p>
    <w:p w14:paraId="621D915A" w14:textId="67421FCD" w:rsidR="00E555BE" w:rsidRPr="001250CF" w:rsidRDefault="00E555BE" w:rsidP="00B43F08">
      <w:pPr>
        <w:pStyle w:val="ListParagraph"/>
        <w:numPr>
          <w:ilvl w:val="0"/>
          <w:numId w:val="19"/>
        </w:numPr>
        <w:rPr>
          <w:rFonts w:ascii="Tahoma" w:hAnsi="Tahoma" w:cs="Tahoma"/>
          <w:sz w:val="20"/>
          <w:szCs w:val="20"/>
          <w:lang w:val="fr-CA"/>
        </w:rPr>
      </w:pPr>
      <w:r w:rsidRPr="001250CF">
        <w:rPr>
          <w:rFonts w:ascii="Tahoma" w:hAnsi="Tahoma" w:cs="Tahoma"/>
          <w:sz w:val="20"/>
          <w:szCs w:val="20"/>
          <w:lang w:val="fr-CA"/>
        </w:rPr>
        <w:t>Cli</w:t>
      </w:r>
      <w:r w:rsidR="001250CF" w:rsidRPr="001250CF">
        <w:rPr>
          <w:rFonts w:ascii="Tahoma" w:hAnsi="Tahoma" w:cs="Tahoma"/>
          <w:sz w:val="20"/>
          <w:szCs w:val="20"/>
          <w:lang w:val="fr-CA"/>
        </w:rPr>
        <w:t>quez sur le lien suivant pour voir l</w:t>
      </w:r>
      <w:r w:rsidR="001250CF">
        <w:rPr>
          <w:rFonts w:ascii="Tahoma" w:hAnsi="Tahoma" w:cs="Tahoma"/>
          <w:sz w:val="20"/>
          <w:szCs w:val="20"/>
          <w:lang w:val="fr-CA"/>
        </w:rPr>
        <w:t>es idées issues de l</w:t>
      </w:r>
      <w:r w:rsidR="001250CF" w:rsidRPr="001250CF">
        <w:rPr>
          <w:rFonts w:ascii="Tahoma" w:hAnsi="Tahoma" w:cs="Tahoma"/>
          <w:sz w:val="20"/>
          <w:szCs w:val="20"/>
          <w:lang w:val="fr-CA"/>
        </w:rPr>
        <w:t>a discussion ten</w:t>
      </w:r>
      <w:r w:rsidR="001250CF">
        <w:rPr>
          <w:rFonts w:ascii="Tahoma" w:hAnsi="Tahoma" w:cs="Tahoma"/>
          <w:sz w:val="20"/>
          <w:szCs w:val="20"/>
          <w:lang w:val="fr-CA"/>
        </w:rPr>
        <w:t xml:space="preserve">ue en grand groupe : </w:t>
      </w:r>
      <w:r w:rsidRPr="001250CF">
        <w:rPr>
          <w:rFonts w:ascii="Tahoma" w:hAnsi="Tahoma" w:cs="Tahoma"/>
          <w:sz w:val="20"/>
          <w:szCs w:val="20"/>
          <w:highlight w:val="yellow"/>
          <w:lang w:val="fr-CA"/>
        </w:rPr>
        <w:t>[ins</w:t>
      </w:r>
      <w:r w:rsidR="001250CF">
        <w:rPr>
          <w:rFonts w:ascii="Tahoma" w:hAnsi="Tahoma" w:cs="Tahoma"/>
          <w:sz w:val="20"/>
          <w:szCs w:val="20"/>
          <w:highlight w:val="yellow"/>
          <w:lang w:val="fr-CA"/>
        </w:rPr>
        <w:t>érez le lien</w:t>
      </w:r>
      <w:r w:rsidRPr="001250CF">
        <w:rPr>
          <w:rFonts w:ascii="Tahoma" w:hAnsi="Tahoma" w:cs="Tahoma"/>
          <w:sz w:val="20"/>
          <w:szCs w:val="20"/>
          <w:highlight w:val="yellow"/>
          <w:lang w:val="fr-CA"/>
        </w:rPr>
        <w:t>]</w:t>
      </w:r>
    </w:p>
    <w:p w14:paraId="6BD98C7D" w14:textId="77777777" w:rsidR="00E555BE" w:rsidRPr="001250CF" w:rsidRDefault="00E555BE" w:rsidP="00E555BE">
      <w:pPr>
        <w:pStyle w:val="ListParagraph"/>
        <w:rPr>
          <w:rFonts w:ascii="Tahoma" w:hAnsi="Tahoma" w:cs="Tahoma"/>
          <w:sz w:val="20"/>
          <w:szCs w:val="20"/>
          <w:lang w:val="fr-CA"/>
        </w:rPr>
      </w:pPr>
    </w:p>
    <w:p w14:paraId="434FE8E6" w14:textId="77777777" w:rsidR="00EA5206" w:rsidRDefault="001250CF" w:rsidP="001250CF">
      <w:pPr>
        <w:pStyle w:val="ListParagraph"/>
        <w:numPr>
          <w:ilvl w:val="0"/>
          <w:numId w:val="19"/>
        </w:numPr>
        <w:rPr>
          <w:rFonts w:ascii="Tahoma" w:hAnsi="Tahoma" w:cs="Tahoma"/>
          <w:sz w:val="20"/>
          <w:szCs w:val="20"/>
          <w:lang w:val="fr-CA"/>
        </w:rPr>
      </w:pPr>
      <w:r w:rsidRPr="001250CF">
        <w:rPr>
          <w:rFonts w:ascii="Tahoma" w:hAnsi="Tahoma" w:cs="Tahoma"/>
          <w:sz w:val="20"/>
          <w:szCs w:val="20"/>
          <w:lang w:val="fr-CA"/>
        </w:rPr>
        <w:t>Le formateur ou la formatrice saisira les idées issues de la discussion sur la page Mural, mais nous</w:t>
      </w:r>
      <w:r>
        <w:rPr>
          <w:rFonts w:ascii="Tahoma" w:hAnsi="Tahoma" w:cs="Tahoma"/>
          <w:sz w:val="20"/>
          <w:szCs w:val="20"/>
          <w:lang w:val="fr-CA"/>
        </w:rPr>
        <w:t xml:space="preserve"> vous invitons à vous joindre à la page pour y inscrire vos idées. </w:t>
      </w:r>
      <w:bookmarkStart w:id="60" w:name="_Toc60918258"/>
      <w:bookmarkEnd w:id="59"/>
    </w:p>
    <w:p w14:paraId="6BA69CFD" w14:textId="77777777" w:rsidR="00EA5206" w:rsidRPr="00EA5206" w:rsidRDefault="00EA5206" w:rsidP="00EA5206">
      <w:pPr>
        <w:pStyle w:val="ListParagraph"/>
        <w:rPr>
          <w:color w:val="491A36"/>
          <w:lang w:val="fr-CA"/>
        </w:rPr>
      </w:pPr>
    </w:p>
    <w:p w14:paraId="31B97C29" w14:textId="72EB2DFB" w:rsidR="001250CF" w:rsidRPr="00EA5206" w:rsidRDefault="001250CF" w:rsidP="001250CF">
      <w:pPr>
        <w:pStyle w:val="ListParagraph"/>
        <w:numPr>
          <w:ilvl w:val="0"/>
          <w:numId w:val="19"/>
        </w:numPr>
        <w:rPr>
          <w:rFonts w:ascii="Tahoma" w:hAnsi="Tahoma" w:cs="Tahoma"/>
          <w:color w:val="000000" w:themeColor="text1"/>
          <w:sz w:val="20"/>
          <w:szCs w:val="20"/>
          <w:lang w:val="fr-CA"/>
        </w:rPr>
      </w:pPr>
      <w:r w:rsidRPr="00EA5206">
        <w:rPr>
          <w:rFonts w:ascii="Tahoma" w:hAnsi="Tahoma"/>
          <w:color w:val="000000" w:themeColor="text1"/>
          <w:sz w:val="20"/>
          <w:szCs w:val="20"/>
          <w:lang w:val="fr-CA"/>
        </w:rPr>
        <w:t>Questions de discussion :</w:t>
      </w:r>
      <w:bookmarkEnd w:id="60"/>
    </w:p>
    <w:p w14:paraId="722089CD" w14:textId="77777777" w:rsidR="00E555BE" w:rsidRPr="001250CF" w:rsidRDefault="00E555BE" w:rsidP="00E555BE">
      <w:pPr>
        <w:rPr>
          <w:rFonts w:ascii="Tahoma" w:hAnsi="Tahoma" w:cs="Tahoma"/>
          <w:sz w:val="20"/>
          <w:szCs w:val="20"/>
          <w:lang w:val="fr-CA"/>
        </w:rPr>
      </w:pPr>
    </w:p>
    <w:tbl>
      <w:tblPr>
        <w:tblStyle w:val="TableGrid"/>
        <w:tblW w:w="0" w:type="auto"/>
        <w:tblInd w:w="709" w:type="dxa"/>
        <w:tblLook w:val="04A0" w:firstRow="1" w:lastRow="0" w:firstColumn="1" w:lastColumn="0" w:noHBand="0" w:noVBand="1"/>
      </w:tblPr>
      <w:tblGrid>
        <w:gridCol w:w="8930"/>
      </w:tblGrid>
      <w:tr w:rsidR="000504A9" w:rsidRPr="000504A9" w14:paraId="30310ED4" w14:textId="77777777" w:rsidTr="0054361E">
        <w:tc>
          <w:tcPr>
            <w:tcW w:w="8930" w:type="dxa"/>
            <w:tcBorders>
              <w:top w:val="nil"/>
              <w:left w:val="nil"/>
              <w:bottom w:val="nil"/>
              <w:right w:val="nil"/>
            </w:tcBorders>
            <w:shd w:val="clear" w:color="auto" w:fill="3A4888"/>
          </w:tcPr>
          <w:p w14:paraId="577DC829" w14:textId="77777777" w:rsidR="000504A9" w:rsidRPr="001250CF" w:rsidRDefault="000504A9" w:rsidP="006C10AD">
            <w:pPr>
              <w:spacing w:line="276" w:lineRule="auto"/>
              <w:rPr>
                <w:rFonts w:ascii="Tahoma" w:hAnsi="Tahoma" w:cs="Tahoma"/>
                <w:b/>
                <w:bCs/>
                <w:color w:val="3A4888"/>
                <w:sz w:val="20"/>
                <w:szCs w:val="20"/>
                <w:lang w:val="fr-CA"/>
              </w:rPr>
            </w:pPr>
          </w:p>
          <w:p w14:paraId="2310FB56" w14:textId="77777777" w:rsidR="00731D0C" w:rsidRPr="00731D0C" w:rsidRDefault="00731D0C" w:rsidP="00731D0C">
            <w:pPr>
              <w:spacing w:line="276" w:lineRule="auto"/>
              <w:rPr>
                <w:rFonts w:ascii="Tahoma" w:hAnsi="Tahoma" w:cs="Tahoma"/>
                <w:b/>
                <w:bCs/>
                <w:color w:val="FFFFFF" w:themeColor="background1"/>
                <w:sz w:val="20"/>
                <w:szCs w:val="20"/>
                <w:lang w:val="fr-CA"/>
              </w:rPr>
            </w:pPr>
            <w:r w:rsidRPr="00731D0C">
              <w:rPr>
                <w:rFonts w:ascii="Tahoma" w:hAnsi="Tahoma" w:cs="Tahoma"/>
                <w:b/>
                <w:bCs/>
                <w:color w:val="FFFFFF" w:themeColor="background1"/>
                <w:sz w:val="20"/>
                <w:szCs w:val="20"/>
                <w:lang w:val="fr-CA"/>
              </w:rPr>
              <w:t>La</w:t>
            </w:r>
            <w:r>
              <w:rPr>
                <w:rFonts w:ascii="Tahoma" w:hAnsi="Tahoma" w:cs="Tahoma"/>
                <w:b/>
                <w:bCs/>
                <w:color w:val="3A4888"/>
                <w:sz w:val="20"/>
                <w:szCs w:val="20"/>
                <w:lang w:val="fr-CA"/>
              </w:rPr>
              <w:t xml:space="preserve"> </w:t>
            </w:r>
            <w:r w:rsidRPr="00731D0C">
              <w:rPr>
                <w:rFonts w:ascii="Tahoma" w:hAnsi="Tahoma" w:cs="Tahoma"/>
                <w:b/>
                <w:bCs/>
                <w:color w:val="FFFFFF" w:themeColor="background1"/>
                <w:sz w:val="20"/>
                <w:szCs w:val="20"/>
                <w:lang w:val="fr-CA"/>
              </w:rPr>
              <w:t>responsabilisation vers le bas</w:t>
            </w:r>
          </w:p>
          <w:p w14:paraId="033C024E" w14:textId="7A10C6C6" w:rsidR="000504A9" w:rsidRPr="000504A9" w:rsidRDefault="000504A9" w:rsidP="006C10AD">
            <w:pPr>
              <w:spacing w:line="276" w:lineRule="auto"/>
              <w:rPr>
                <w:rFonts w:ascii="Tahoma" w:hAnsi="Tahoma" w:cs="Tahoma"/>
                <w:b/>
                <w:bCs/>
                <w:color w:val="3A4888"/>
                <w:sz w:val="20"/>
                <w:szCs w:val="20"/>
              </w:rPr>
            </w:pPr>
          </w:p>
        </w:tc>
      </w:tr>
      <w:tr w:rsidR="000504A9" w:rsidRPr="00DC5D2F" w14:paraId="6E351024" w14:textId="77777777" w:rsidTr="000504A9">
        <w:tc>
          <w:tcPr>
            <w:tcW w:w="8930" w:type="dxa"/>
            <w:tcBorders>
              <w:top w:val="nil"/>
              <w:left w:val="nil"/>
              <w:bottom w:val="nil"/>
              <w:right w:val="nil"/>
            </w:tcBorders>
            <w:shd w:val="clear" w:color="auto" w:fill="F2F2F2" w:themeFill="background1" w:themeFillShade="F2"/>
          </w:tcPr>
          <w:p w14:paraId="2F2D1270" w14:textId="1861D6F2" w:rsidR="000504A9" w:rsidRDefault="000504A9" w:rsidP="000504A9">
            <w:pPr>
              <w:pStyle w:val="ListParagraph"/>
              <w:spacing w:after="160" w:line="276" w:lineRule="auto"/>
              <w:rPr>
                <w:rFonts w:ascii="Tahoma" w:hAnsi="Tahoma" w:cs="Tahoma"/>
                <w:sz w:val="20"/>
                <w:szCs w:val="20"/>
              </w:rPr>
            </w:pPr>
          </w:p>
          <w:p w14:paraId="68B12067" w14:textId="1D74DE17" w:rsidR="000504A9"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0504A9" w:rsidRPr="00DC5D2F" w14:paraId="50941906" w14:textId="77777777" w:rsidTr="000504A9">
        <w:tc>
          <w:tcPr>
            <w:tcW w:w="8930" w:type="dxa"/>
            <w:tcBorders>
              <w:top w:val="nil"/>
              <w:left w:val="nil"/>
              <w:bottom w:val="nil"/>
              <w:right w:val="nil"/>
            </w:tcBorders>
            <w:shd w:val="clear" w:color="auto" w:fill="F2F2F2" w:themeFill="background1" w:themeFillShade="F2"/>
          </w:tcPr>
          <w:p w14:paraId="04B93788" w14:textId="61456CB7" w:rsidR="000504A9" w:rsidRPr="00731D0C" w:rsidRDefault="00731D0C" w:rsidP="000504A9">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Pourquoi la responsabilisation vers le bas est-elle importante, particulièrement dans le cadre de programmes sexotransformateurs</w:t>
            </w:r>
            <w:r w:rsidR="000504A9" w:rsidRPr="00731D0C">
              <w:rPr>
                <w:rFonts w:ascii="Tahoma" w:hAnsi="Tahoma" w:cs="Tahoma"/>
                <w:sz w:val="20"/>
                <w:szCs w:val="20"/>
                <w:lang w:val="fr-CA"/>
              </w:rPr>
              <w:t>?</w:t>
            </w:r>
          </w:p>
        </w:tc>
      </w:tr>
      <w:tr w:rsidR="000504A9" w:rsidRPr="000504A9" w14:paraId="3AFB55FB" w14:textId="77777777" w:rsidTr="000504A9">
        <w:tc>
          <w:tcPr>
            <w:tcW w:w="8930" w:type="dxa"/>
            <w:tcBorders>
              <w:top w:val="nil"/>
              <w:left w:val="nil"/>
              <w:bottom w:val="nil"/>
              <w:right w:val="nil"/>
            </w:tcBorders>
            <w:shd w:val="clear" w:color="auto" w:fill="F2F2F2" w:themeFill="background1" w:themeFillShade="F2"/>
          </w:tcPr>
          <w:p w14:paraId="5C90D2FF" w14:textId="6937F871" w:rsidR="000504A9" w:rsidRPr="000504A9" w:rsidRDefault="00731D0C" w:rsidP="006C10AD">
            <w:pPr>
              <w:pStyle w:val="ListParagraph"/>
              <w:numPr>
                <w:ilvl w:val="1"/>
                <w:numId w:val="31"/>
              </w:numPr>
              <w:spacing w:after="160" w:line="276" w:lineRule="auto"/>
              <w:rPr>
                <w:rFonts w:ascii="Tahoma" w:hAnsi="Tahoma" w:cs="Tahoma"/>
                <w:sz w:val="20"/>
                <w:szCs w:val="20"/>
              </w:rPr>
            </w:pPr>
            <w:r w:rsidRPr="00731D0C">
              <w:rPr>
                <w:rFonts w:ascii="Tahoma" w:hAnsi="Tahoma" w:cs="Tahoma"/>
                <w:sz w:val="20"/>
                <w:szCs w:val="20"/>
                <w:lang w:val="fr-CA"/>
              </w:rPr>
              <w:t xml:space="preserve">Quels en sont les avantages? </w:t>
            </w:r>
            <w:r>
              <w:rPr>
                <w:rFonts w:ascii="Tahoma" w:hAnsi="Tahoma" w:cs="Tahoma"/>
                <w:sz w:val="20"/>
                <w:szCs w:val="20"/>
              </w:rPr>
              <w:t>Pour qui</w:t>
            </w:r>
            <w:r w:rsidR="000504A9" w:rsidRPr="000504A9">
              <w:rPr>
                <w:rFonts w:ascii="Tahoma" w:hAnsi="Tahoma" w:cs="Tahoma"/>
                <w:sz w:val="20"/>
                <w:szCs w:val="20"/>
              </w:rPr>
              <w:t>?</w:t>
            </w:r>
          </w:p>
        </w:tc>
      </w:tr>
      <w:tr w:rsidR="000504A9" w:rsidRPr="000504A9" w14:paraId="417FD739" w14:textId="77777777" w:rsidTr="000504A9">
        <w:trPr>
          <w:trHeight w:val="530"/>
        </w:trPr>
        <w:tc>
          <w:tcPr>
            <w:tcW w:w="8930" w:type="dxa"/>
            <w:tcBorders>
              <w:top w:val="nil"/>
              <w:left w:val="nil"/>
              <w:bottom w:val="nil"/>
              <w:right w:val="nil"/>
            </w:tcBorders>
            <w:shd w:val="clear" w:color="auto" w:fill="F2F2F2" w:themeFill="background1" w:themeFillShade="F2"/>
          </w:tcPr>
          <w:p w14:paraId="571E53C0" w14:textId="54665733" w:rsidR="000504A9" w:rsidRPr="000504A9" w:rsidRDefault="00731D0C" w:rsidP="006C10AD">
            <w:pPr>
              <w:pStyle w:val="ListParagraph"/>
              <w:numPr>
                <w:ilvl w:val="1"/>
                <w:numId w:val="31"/>
              </w:numPr>
              <w:spacing w:after="160" w:line="276" w:lineRule="auto"/>
              <w:rPr>
                <w:rFonts w:ascii="Tahoma" w:hAnsi="Tahoma" w:cs="Tahoma"/>
                <w:sz w:val="20"/>
                <w:szCs w:val="20"/>
              </w:rPr>
            </w:pPr>
            <w:r w:rsidRPr="00731D0C">
              <w:rPr>
                <w:rFonts w:ascii="Tahoma" w:hAnsi="Tahoma" w:cs="Tahoma"/>
                <w:sz w:val="20"/>
                <w:szCs w:val="20"/>
                <w:lang w:val="fr-CA"/>
              </w:rPr>
              <w:t xml:space="preserve">Le faisons-nous assez souvent? </w:t>
            </w:r>
            <w:proofErr w:type="spellStart"/>
            <w:r>
              <w:rPr>
                <w:rFonts w:ascii="Tahoma" w:hAnsi="Tahoma" w:cs="Tahoma"/>
                <w:sz w:val="20"/>
                <w:szCs w:val="20"/>
              </w:rPr>
              <w:t>Pourquoi</w:t>
            </w:r>
            <w:proofErr w:type="spellEnd"/>
            <w:r>
              <w:rPr>
                <w:rFonts w:ascii="Tahoma" w:hAnsi="Tahoma" w:cs="Tahoma"/>
                <w:sz w:val="20"/>
                <w:szCs w:val="20"/>
              </w:rPr>
              <w:t xml:space="preserve"> pas</w:t>
            </w:r>
            <w:r w:rsidR="000504A9" w:rsidRPr="000504A9">
              <w:rPr>
                <w:rFonts w:ascii="Tahoma" w:hAnsi="Tahoma" w:cs="Tahoma"/>
                <w:sz w:val="20"/>
                <w:szCs w:val="20"/>
              </w:rPr>
              <w:t>?</w:t>
            </w:r>
          </w:p>
        </w:tc>
      </w:tr>
    </w:tbl>
    <w:p w14:paraId="7E5EA699" w14:textId="37BDC263" w:rsidR="00E555BE" w:rsidRDefault="00E555BE" w:rsidP="00E555BE">
      <w:pPr>
        <w:rPr>
          <w:rFonts w:ascii="Tahoma" w:hAnsi="Tahoma"/>
        </w:rPr>
      </w:pPr>
      <w:bookmarkStart w:id="61" w:name="_Toc55859471"/>
    </w:p>
    <w:p w14:paraId="05D7289C" w14:textId="2A3D9794" w:rsidR="000504A9" w:rsidRDefault="000504A9" w:rsidP="00E555BE">
      <w:pPr>
        <w:rPr>
          <w:rFonts w:ascii="Tahoma" w:hAnsi="Tahoma"/>
        </w:rPr>
      </w:pPr>
    </w:p>
    <w:p w14:paraId="17ECD75E" w14:textId="79E0C249" w:rsidR="000504A9" w:rsidRDefault="000504A9" w:rsidP="00E555BE">
      <w:pPr>
        <w:rPr>
          <w:rFonts w:ascii="Tahoma" w:hAnsi="Tahoma"/>
        </w:rPr>
      </w:pPr>
    </w:p>
    <w:p w14:paraId="3E8A5AD6" w14:textId="5CCBA85F" w:rsidR="000504A9" w:rsidRDefault="000504A9" w:rsidP="00E555BE">
      <w:pPr>
        <w:rPr>
          <w:rFonts w:ascii="Tahoma" w:hAnsi="Tahoma"/>
        </w:rPr>
      </w:pPr>
    </w:p>
    <w:p w14:paraId="0C071C2E" w14:textId="07D0D81F" w:rsidR="000504A9" w:rsidRDefault="000504A9" w:rsidP="00E555BE">
      <w:pPr>
        <w:rPr>
          <w:rFonts w:ascii="Tahoma" w:hAnsi="Tahoma"/>
        </w:rPr>
      </w:pPr>
    </w:p>
    <w:p w14:paraId="71FFD4B5" w14:textId="7E900D79" w:rsidR="000504A9" w:rsidRDefault="000504A9" w:rsidP="00E555BE">
      <w:pPr>
        <w:rPr>
          <w:rFonts w:ascii="Tahoma" w:hAnsi="Tahoma"/>
        </w:rPr>
      </w:pPr>
    </w:p>
    <w:p w14:paraId="7761E68C" w14:textId="01D671FD" w:rsidR="000504A9" w:rsidRDefault="000504A9" w:rsidP="00E555BE">
      <w:pPr>
        <w:rPr>
          <w:rFonts w:ascii="Tahoma" w:hAnsi="Tahoma"/>
        </w:rPr>
      </w:pPr>
    </w:p>
    <w:p w14:paraId="1ADFA465" w14:textId="10B273FD" w:rsidR="000504A9" w:rsidRDefault="000504A9" w:rsidP="00E555BE">
      <w:pPr>
        <w:rPr>
          <w:rFonts w:ascii="Tahoma" w:hAnsi="Tahoma"/>
        </w:rPr>
      </w:pPr>
    </w:p>
    <w:p w14:paraId="29186B5B" w14:textId="28DB4F9C" w:rsidR="000504A9" w:rsidRDefault="000504A9" w:rsidP="00E555BE">
      <w:pPr>
        <w:rPr>
          <w:rFonts w:ascii="Tahoma" w:hAnsi="Tahoma"/>
        </w:rPr>
      </w:pPr>
    </w:p>
    <w:p w14:paraId="0089ED71" w14:textId="4666AC64" w:rsidR="000504A9" w:rsidRDefault="000504A9" w:rsidP="00E555BE">
      <w:pPr>
        <w:rPr>
          <w:rFonts w:ascii="Tahoma" w:hAnsi="Tahoma"/>
        </w:rPr>
      </w:pPr>
    </w:p>
    <w:p w14:paraId="6BF055D6" w14:textId="77777777" w:rsidR="000504A9" w:rsidRDefault="000504A9" w:rsidP="00E555BE">
      <w:pPr>
        <w:rPr>
          <w:rFonts w:ascii="Tahoma" w:hAnsi="Tahoma"/>
        </w:rPr>
      </w:pPr>
    </w:p>
    <w:p w14:paraId="0CFB1579" w14:textId="77777777" w:rsidR="000504A9" w:rsidRPr="00374A3C" w:rsidRDefault="000504A9" w:rsidP="00E555BE">
      <w:pPr>
        <w:rPr>
          <w:rFonts w:ascii="Tahoma" w:hAnsi="Tahoma"/>
        </w:rPr>
      </w:pPr>
    </w:p>
    <w:bookmarkStart w:id="62" w:name="_Toc60910752"/>
    <w:bookmarkStart w:id="63" w:name="_Toc60918259"/>
    <w:bookmarkEnd w:id="61"/>
    <w:p w14:paraId="69CFDC22" w14:textId="77777777" w:rsidR="00731D0C" w:rsidRPr="00A86E6D" w:rsidRDefault="00731D0C" w:rsidP="00731D0C">
      <w:pPr>
        <w:pStyle w:val="Heading3"/>
        <w:rPr>
          <w:lang w:val="fr-CA"/>
        </w:rPr>
      </w:pPr>
      <w:r w:rsidRPr="00A86E6D">
        <w:rPr>
          <w:noProof/>
          <w:lang w:val="fr-CA"/>
        </w:rPr>
        <w:lastRenderedPageBreak/>
        <mc:AlternateContent>
          <mc:Choice Requires="wps">
            <w:drawing>
              <wp:anchor distT="0" distB="0" distL="114300" distR="114300" simplePos="0" relativeHeight="251766784" behindDoc="0" locked="0" layoutInCell="1" allowOverlap="1" wp14:anchorId="0AE7017D" wp14:editId="4933DC55">
                <wp:simplePos x="0" y="0"/>
                <wp:positionH relativeFrom="column">
                  <wp:posOffset>8789670</wp:posOffset>
                </wp:positionH>
                <wp:positionV relativeFrom="page">
                  <wp:posOffset>566876</wp:posOffset>
                </wp:positionV>
                <wp:extent cx="345440" cy="150050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7D6939" w14:textId="77777777" w:rsidR="00D236AB" w:rsidRPr="00B12339" w:rsidRDefault="00D236AB" w:rsidP="00731D0C">
                            <w:pPr>
                              <w:jc w:val="center"/>
                              <w:rPr>
                                <w:rFonts w:ascii="Tahoma" w:hAnsi="Tahoma"/>
                                <w:sz w:val="20"/>
                                <w:szCs w:val="20"/>
                                <w:lang w:val="fr-CA"/>
                              </w:rPr>
                            </w:pPr>
                            <w:r>
                              <w:rPr>
                                <w:rFonts w:ascii="Tahoma" w:hAnsi="Tahoma"/>
                                <w:sz w:val="20"/>
                                <w:szCs w:val="20"/>
                                <w:lang w:val="fr-CA"/>
                              </w:rPr>
                              <w:t>Seizième séance</w:t>
                            </w:r>
                          </w:p>
                          <w:p w14:paraId="123A8368" w14:textId="77777777" w:rsidR="00D236AB" w:rsidRPr="00002F01" w:rsidRDefault="00D236AB" w:rsidP="00731D0C">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7017D" id="Text Box 140" o:spid="_x0000_s1050" type="#_x0000_t202" style="position:absolute;margin-left:692.1pt;margin-top:44.65pt;width:27.2pt;height:118.15pt;z-index:251766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" fillcolor="#491a36" stroked="f" strokeweight=".5pt">
                <v:textbox style="layout-flow:vertical;mso-layout-flow-alt:bottom-to-top">
                  <w:txbxContent>
                    <w:p w14:paraId="1C7D6939" w14:textId="77777777" w:rsidR="00D236AB" w:rsidRPr="00B12339" w:rsidRDefault="00D236AB" w:rsidP="00731D0C">
                      <w:pPr>
                        <w:jc w:val="center"/>
                        <w:rPr>
                          <w:rFonts w:ascii="Tahoma" w:hAnsi="Tahoma"/>
                          <w:sz w:val="20"/>
                          <w:szCs w:val="20"/>
                          <w:lang w:val="fr-CA"/>
                        </w:rPr>
                      </w:pPr>
                      <w:r>
                        <w:rPr>
                          <w:rFonts w:ascii="Tahoma" w:hAnsi="Tahoma"/>
                          <w:sz w:val="20"/>
                          <w:szCs w:val="20"/>
                          <w:lang w:val="fr-CA"/>
                        </w:rPr>
                        <w:t>Seizième séance</w:t>
                      </w:r>
                    </w:p>
                    <w:p w14:paraId="123A8368" w14:textId="77777777" w:rsidR="00D236AB" w:rsidRPr="00002F01" w:rsidRDefault="00D236AB" w:rsidP="00731D0C">
                      <w:pPr>
                        <w:jc w:val="center"/>
                        <w:rPr>
                          <w:rFonts w:ascii="Tahoma" w:hAnsi="Tahoma"/>
                          <w:sz w:val="20"/>
                          <w:szCs w:val="20"/>
                        </w:rPr>
                      </w:pPr>
                    </w:p>
                  </w:txbxContent>
                </v:textbox>
                <w10:wrap anchory="page"/>
              </v:shape>
            </w:pict>
          </mc:Fallback>
        </mc:AlternateContent>
      </w:r>
      <w:r w:rsidRPr="00A86E6D">
        <w:rPr>
          <w:lang w:val="fr-CA"/>
        </w:rPr>
        <w:t xml:space="preserve">Annexe 16b : </w:t>
      </w:r>
      <w:r>
        <w:rPr>
          <w:lang w:val="fr-CA"/>
        </w:rPr>
        <w:t xml:space="preserve">Étude de cas – responsabilisation </w:t>
      </w:r>
      <w:r w:rsidRPr="00A86E6D">
        <w:rPr>
          <w:lang w:val="fr-CA"/>
        </w:rPr>
        <w:t>vers le bas</w:t>
      </w:r>
      <w:bookmarkEnd w:id="62"/>
      <w:bookmarkEnd w:id="63"/>
      <w:r w:rsidRPr="00A86E6D">
        <w:rPr>
          <w:lang w:val="fr-CA"/>
        </w:rPr>
        <w:t xml:space="preserve"> </w:t>
      </w:r>
    </w:p>
    <w:p w14:paraId="663CFCC2" w14:textId="77777777" w:rsidR="00731D0C" w:rsidRPr="00A86E6D" w:rsidRDefault="00731D0C" w:rsidP="00731D0C">
      <w:pPr>
        <w:rPr>
          <w:lang w:val="fr-CA"/>
        </w:rPr>
      </w:pPr>
    </w:p>
    <w:tbl>
      <w:tblPr>
        <w:tblStyle w:val="TableGrid"/>
        <w:tblW w:w="13036" w:type="dxa"/>
        <w:tblLook w:val="04A0" w:firstRow="1" w:lastRow="0" w:firstColumn="1" w:lastColumn="0" w:noHBand="0" w:noVBand="1"/>
      </w:tblPr>
      <w:tblGrid>
        <w:gridCol w:w="2122"/>
        <w:gridCol w:w="10914"/>
      </w:tblGrid>
      <w:tr w:rsidR="00731D0C" w:rsidRPr="00DC5D2F" w14:paraId="1C62AA41" w14:textId="77777777" w:rsidTr="00D236AB">
        <w:tc>
          <w:tcPr>
            <w:tcW w:w="13036" w:type="dxa"/>
            <w:gridSpan w:val="2"/>
            <w:tcBorders>
              <w:top w:val="nil"/>
              <w:left w:val="nil"/>
              <w:bottom w:val="nil"/>
              <w:right w:val="nil"/>
            </w:tcBorders>
            <w:shd w:val="clear" w:color="auto" w:fill="3A4888"/>
          </w:tcPr>
          <w:p w14:paraId="4CB99AB5" w14:textId="77777777" w:rsidR="00731D0C" w:rsidRPr="00A86E6D" w:rsidRDefault="00731D0C" w:rsidP="00D236AB">
            <w:pPr>
              <w:spacing w:line="276" w:lineRule="auto"/>
              <w:contextualSpacing/>
              <w:jc w:val="center"/>
              <w:rPr>
                <w:rFonts w:ascii="Tahoma" w:hAnsi="Tahoma" w:cs="Tahoma"/>
                <w:b/>
                <w:bCs/>
                <w:color w:val="000000" w:themeColor="text1"/>
                <w:sz w:val="21"/>
                <w:szCs w:val="21"/>
                <w:lang w:val="fr-CA"/>
              </w:rPr>
            </w:pPr>
          </w:p>
          <w:p w14:paraId="0770F1BE" w14:textId="77777777" w:rsidR="00731D0C" w:rsidRPr="00322203" w:rsidRDefault="00731D0C" w:rsidP="00D236AB">
            <w:pPr>
              <w:spacing w:line="276" w:lineRule="auto"/>
              <w:contextualSpacing/>
              <w:jc w:val="center"/>
              <w:rPr>
                <w:rFonts w:ascii="Tahoma" w:hAnsi="Tahoma" w:cs="Tahoma"/>
                <w:b/>
                <w:bCs/>
                <w:color w:val="FFFFFF" w:themeColor="background1"/>
                <w:sz w:val="22"/>
                <w:szCs w:val="22"/>
                <w:lang w:val="fr-CA"/>
              </w:rPr>
            </w:pPr>
            <w:proofErr w:type="spellStart"/>
            <w:r w:rsidRPr="00322203">
              <w:rPr>
                <w:rFonts w:ascii="Tahoma" w:hAnsi="Tahoma" w:cs="Tahoma"/>
                <w:b/>
                <w:bCs/>
                <w:color w:val="FFFFFF" w:themeColor="background1"/>
                <w:sz w:val="22"/>
                <w:szCs w:val="22"/>
                <w:lang w:val="fr-CA"/>
              </w:rPr>
              <w:t>Leading</w:t>
            </w:r>
            <w:proofErr w:type="spellEnd"/>
            <w:r w:rsidRPr="00322203">
              <w:rPr>
                <w:rFonts w:ascii="Tahoma" w:hAnsi="Tahoma" w:cs="Tahoma"/>
                <w:b/>
                <w:bCs/>
                <w:color w:val="FFFFFF" w:themeColor="background1"/>
                <w:sz w:val="22"/>
                <w:szCs w:val="22"/>
                <w:lang w:val="fr-CA"/>
              </w:rPr>
              <w:t xml:space="preserve"> for </w:t>
            </w:r>
            <w:proofErr w:type="spellStart"/>
            <w:r w:rsidRPr="00322203">
              <w:rPr>
                <w:rFonts w:ascii="Tahoma" w:hAnsi="Tahoma" w:cs="Tahoma"/>
                <w:b/>
                <w:bCs/>
                <w:color w:val="FFFFFF" w:themeColor="background1"/>
                <w:sz w:val="22"/>
                <w:szCs w:val="22"/>
                <w:lang w:val="fr-CA"/>
              </w:rPr>
              <w:t>Peace</w:t>
            </w:r>
            <w:proofErr w:type="spellEnd"/>
            <w:r w:rsidRPr="00322203">
              <w:rPr>
                <w:rFonts w:ascii="Tahoma" w:hAnsi="Tahoma" w:cs="Tahoma"/>
                <w:b/>
                <w:bCs/>
                <w:color w:val="FFFFFF" w:themeColor="background1"/>
                <w:sz w:val="22"/>
                <w:szCs w:val="22"/>
                <w:lang w:val="fr-CA"/>
              </w:rPr>
              <w:t xml:space="preserve"> :</w:t>
            </w:r>
          </w:p>
          <w:p w14:paraId="12F6AD4A" w14:textId="77777777" w:rsidR="00731D0C" w:rsidRPr="00DD12DB" w:rsidRDefault="00731D0C" w:rsidP="00D236AB">
            <w:pPr>
              <w:spacing w:line="276" w:lineRule="auto"/>
              <w:contextualSpacing/>
              <w:jc w:val="center"/>
              <w:rPr>
                <w:rFonts w:ascii="Tahoma" w:hAnsi="Tahoma" w:cs="Tahoma"/>
                <w:sz w:val="20"/>
                <w:szCs w:val="20"/>
                <w:lang w:val="fr-CA"/>
              </w:rPr>
            </w:pPr>
            <w:r>
              <w:rPr>
                <w:rFonts w:ascii="Tahoma" w:hAnsi="Tahoma" w:cs="Tahoma"/>
                <w:b/>
                <w:bCs/>
                <w:color w:val="FFFFFF" w:themeColor="background1"/>
                <w:sz w:val="22"/>
                <w:szCs w:val="22"/>
                <w:lang w:val="fr-CA"/>
              </w:rPr>
              <w:t>Mobilisation</w:t>
            </w:r>
            <w:r w:rsidRPr="00DD12DB">
              <w:rPr>
                <w:rFonts w:ascii="Tahoma" w:hAnsi="Tahoma" w:cs="Tahoma"/>
                <w:b/>
                <w:bCs/>
                <w:color w:val="FFFFFF" w:themeColor="background1"/>
                <w:sz w:val="22"/>
                <w:szCs w:val="22"/>
                <w:lang w:val="fr-CA"/>
              </w:rPr>
              <w:t xml:space="preserve"> des partic</w:t>
            </w:r>
            <w:r>
              <w:rPr>
                <w:rFonts w:ascii="Tahoma" w:hAnsi="Tahoma" w:cs="Tahoma"/>
                <w:b/>
                <w:bCs/>
                <w:color w:val="FFFFFF" w:themeColor="background1"/>
                <w:sz w:val="22"/>
                <w:szCs w:val="22"/>
                <w:lang w:val="fr-CA"/>
              </w:rPr>
              <w:t>ipant·es et analyse des indicateurs</w:t>
            </w:r>
          </w:p>
        </w:tc>
      </w:tr>
      <w:tr w:rsidR="00731D0C" w:rsidRPr="00A86E6D" w14:paraId="0070CA72" w14:textId="77777777" w:rsidTr="00D236AB">
        <w:tc>
          <w:tcPr>
            <w:tcW w:w="2122" w:type="dxa"/>
            <w:tcBorders>
              <w:top w:val="nil"/>
              <w:left w:val="nil"/>
              <w:bottom w:val="single" w:sz="4" w:space="0" w:color="FFFFFF" w:themeColor="background1"/>
              <w:right w:val="nil"/>
            </w:tcBorders>
            <w:shd w:val="clear" w:color="auto" w:fill="F9D380"/>
          </w:tcPr>
          <w:p w14:paraId="102A4633" w14:textId="77777777" w:rsidR="00731D0C" w:rsidRPr="00DD12DB" w:rsidRDefault="00731D0C" w:rsidP="00D236AB">
            <w:pPr>
              <w:spacing w:line="276" w:lineRule="auto"/>
              <w:jc w:val="right"/>
              <w:rPr>
                <w:rFonts w:ascii="Tahoma" w:hAnsi="Tahoma" w:cs="Tahoma"/>
                <w:b/>
                <w:bCs/>
                <w:sz w:val="20"/>
                <w:szCs w:val="20"/>
                <w:lang w:val="fr-CA"/>
              </w:rPr>
            </w:pPr>
          </w:p>
          <w:p w14:paraId="40D3CA0D" w14:textId="77777777" w:rsidR="00731D0C" w:rsidRPr="00A86E6D" w:rsidRDefault="00731D0C" w:rsidP="00D236AB">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Projet</w:t>
            </w:r>
          </w:p>
        </w:tc>
        <w:tc>
          <w:tcPr>
            <w:tcW w:w="10914" w:type="dxa"/>
            <w:tcBorders>
              <w:top w:val="nil"/>
              <w:left w:val="nil"/>
              <w:bottom w:val="single" w:sz="4" w:space="0" w:color="FFFFFF" w:themeColor="background1"/>
              <w:right w:val="nil"/>
            </w:tcBorders>
            <w:shd w:val="clear" w:color="auto" w:fill="F2F2F2" w:themeFill="background1" w:themeFillShade="F2"/>
          </w:tcPr>
          <w:p w14:paraId="17FB1F0E" w14:textId="77777777" w:rsidR="00731D0C" w:rsidRPr="00A86E6D" w:rsidRDefault="00731D0C" w:rsidP="00D236AB">
            <w:pPr>
              <w:spacing w:line="276" w:lineRule="auto"/>
              <w:rPr>
                <w:rFonts w:ascii="Tahoma" w:hAnsi="Tahoma" w:cs="Tahoma"/>
                <w:sz w:val="20"/>
                <w:szCs w:val="20"/>
                <w:lang w:val="fr-CA"/>
              </w:rPr>
            </w:pPr>
          </w:p>
          <w:p w14:paraId="17E316C2" w14:textId="77777777" w:rsidR="00731D0C" w:rsidRPr="00A86E6D" w:rsidRDefault="00731D0C" w:rsidP="00D236AB">
            <w:pPr>
              <w:spacing w:line="276" w:lineRule="auto"/>
              <w:rPr>
                <w:rFonts w:ascii="Tahoma" w:hAnsi="Tahoma" w:cs="Tahoma"/>
                <w:sz w:val="20"/>
                <w:szCs w:val="20"/>
                <w:lang w:val="fr-CA"/>
              </w:rPr>
            </w:pPr>
            <w:proofErr w:type="spellStart"/>
            <w:r w:rsidRPr="00A86E6D">
              <w:rPr>
                <w:rFonts w:ascii="Tahoma" w:hAnsi="Tahoma" w:cs="Tahoma"/>
                <w:sz w:val="20"/>
                <w:szCs w:val="20"/>
                <w:lang w:val="fr-CA"/>
              </w:rPr>
              <w:t>Leading</w:t>
            </w:r>
            <w:proofErr w:type="spellEnd"/>
            <w:r w:rsidRPr="00A86E6D">
              <w:rPr>
                <w:rFonts w:ascii="Tahoma" w:hAnsi="Tahoma" w:cs="Tahoma"/>
                <w:sz w:val="20"/>
                <w:szCs w:val="20"/>
                <w:lang w:val="fr-CA"/>
              </w:rPr>
              <w:t xml:space="preserve"> for </w:t>
            </w:r>
            <w:proofErr w:type="spellStart"/>
            <w:r w:rsidRPr="00A86E6D">
              <w:rPr>
                <w:rFonts w:ascii="Tahoma" w:hAnsi="Tahoma" w:cs="Tahoma"/>
                <w:sz w:val="20"/>
                <w:szCs w:val="20"/>
                <w:lang w:val="fr-CA"/>
              </w:rPr>
              <w:t>Peace</w:t>
            </w:r>
            <w:proofErr w:type="spellEnd"/>
          </w:p>
          <w:p w14:paraId="7DECCC91" w14:textId="77777777" w:rsidR="00731D0C" w:rsidRPr="00A86E6D" w:rsidRDefault="00731D0C" w:rsidP="00D236AB">
            <w:pPr>
              <w:spacing w:line="276" w:lineRule="auto"/>
              <w:rPr>
                <w:rFonts w:ascii="Tahoma" w:hAnsi="Tahoma" w:cs="Tahoma"/>
                <w:sz w:val="20"/>
                <w:szCs w:val="20"/>
                <w:lang w:val="fr-CA"/>
              </w:rPr>
            </w:pPr>
          </w:p>
        </w:tc>
      </w:tr>
      <w:tr w:rsidR="00731D0C" w:rsidRPr="00A86E6D" w14:paraId="491AE7FC" w14:textId="77777777" w:rsidTr="00D236AB">
        <w:tc>
          <w:tcPr>
            <w:tcW w:w="2122" w:type="dxa"/>
            <w:tcBorders>
              <w:top w:val="single" w:sz="4" w:space="0" w:color="FFFFFF" w:themeColor="background1"/>
              <w:left w:val="nil"/>
              <w:bottom w:val="single" w:sz="4" w:space="0" w:color="FFFFFF" w:themeColor="background1"/>
              <w:right w:val="nil"/>
            </w:tcBorders>
            <w:shd w:val="clear" w:color="auto" w:fill="F9D380"/>
          </w:tcPr>
          <w:p w14:paraId="02131CF5" w14:textId="77777777" w:rsidR="00731D0C" w:rsidRPr="00A86E6D" w:rsidRDefault="00731D0C" w:rsidP="00D236AB">
            <w:pPr>
              <w:spacing w:line="276" w:lineRule="auto"/>
              <w:jc w:val="right"/>
              <w:rPr>
                <w:rFonts w:ascii="Tahoma" w:hAnsi="Tahoma" w:cs="Tahoma"/>
                <w:b/>
                <w:bCs/>
                <w:sz w:val="20"/>
                <w:szCs w:val="20"/>
                <w:lang w:val="fr-CA"/>
              </w:rPr>
            </w:pPr>
          </w:p>
          <w:p w14:paraId="324A968F" w14:textId="77777777" w:rsidR="00731D0C" w:rsidRPr="00A86E6D" w:rsidRDefault="00731D0C" w:rsidP="00D236AB">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Organi</w:t>
            </w:r>
            <w:r>
              <w:rPr>
                <w:rFonts w:ascii="Tahoma" w:hAnsi="Tahoma" w:cs="Tahoma"/>
                <w:b/>
                <w:bCs/>
                <w:sz w:val="20"/>
                <w:szCs w:val="20"/>
                <w:lang w:val="fr-CA"/>
              </w:rPr>
              <w:t>s</w:t>
            </w:r>
            <w:r w:rsidRPr="00A86E6D">
              <w:rPr>
                <w:rFonts w:ascii="Tahoma" w:hAnsi="Tahoma" w:cs="Tahoma"/>
                <w:b/>
                <w:bCs/>
                <w:sz w:val="20"/>
                <w:szCs w:val="20"/>
                <w:lang w:val="fr-CA"/>
              </w:rPr>
              <w:t>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27EA9B9" w14:textId="77777777" w:rsidR="00731D0C" w:rsidRPr="00A86E6D" w:rsidRDefault="00731D0C" w:rsidP="00D236AB">
            <w:pPr>
              <w:spacing w:line="276" w:lineRule="auto"/>
              <w:rPr>
                <w:rFonts w:ascii="Tahoma" w:hAnsi="Tahoma" w:cs="Tahoma"/>
                <w:sz w:val="20"/>
                <w:szCs w:val="20"/>
                <w:lang w:val="fr-CA"/>
              </w:rPr>
            </w:pPr>
          </w:p>
          <w:p w14:paraId="0042117D" w14:textId="77777777" w:rsidR="00731D0C" w:rsidRPr="00A86E6D" w:rsidRDefault="00731D0C" w:rsidP="00D236AB">
            <w:pPr>
              <w:spacing w:line="276" w:lineRule="auto"/>
              <w:rPr>
                <w:rFonts w:ascii="Tahoma" w:hAnsi="Tahoma" w:cs="Tahoma"/>
                <w:sz w:val="20"/>
                <w:szCs w:val="20"/>
                <w:lang w:val="fr-CA"/>
              </w:rPr>
            </w:pPr>
            <w:r w:rsidRPr="00A86E6D">
              <w:rPr>
                <w:rFonts w:ascii="Tahoma" w:hAnsi="Tahoma" w:cs="Tahoma"/>
                <w:sz w:val="20"/>
                <w:szCs w:val="20"/>
                <w:lang w:val="fr-CA"/>
              </w:rPr>
              <w:t>Plan International Canada</w:t>
            </w:r>
          </w:p>
          <w:p w14:paraId="01A59A3E" w14:textId="77777777" w:rsidR="00731D0C" w:rsidRPr="00A86E6D" w:rsidRDefault="00731D0C" w:rsidP="00D236AB">
            <w:pPr>
              <w:spacing w:line="276" w:lineRule="auto"/>
              <w:rPr>
                <w:rFonts w:ascii="Tahoma" w:hAnsi="Tahoma" w:cs="Tahoma"/>
                <w:sz w:val="20"/>
                <w:szCs w:val="20"/>
                <w:lang w:val="fr-CA"/>
              </w:rPr>
            </w:pPr>
          </w:p>
        </w:tc>
      </w:tr>
      <w:tr w:rsidR="00731D0C" w:rsidRPr="00A86E6D" w14:paraId="08EE3EE5" w14:textId="77777777" w:rsidTr="00D236AB">
        <w:tc>
          <w:tcPr>
            <w:tcW w:w="2122" w:type="dxa"/>
            <w:tcBorders>
              <w:top w:val="single" w:sz="4" w:space="0" w:color="FFFFFF" w:themeColor="background1"/>
              <w:left w:val="nil"/>
              <w:bottom w:val="single" w:sz="4" w:space="0" w:color="FFFFFF" w:themeColor="background1"/>
              <w:right w:val="nil"/>
            </w:tcBorders>
            <w:shd w:val="clear" w:color="auto" w:fill="F9D380"/>
          </w:tcPr>
          <w:p w14:paraId="28427DE3" w14:textId="77777777" w:rsidR="00731D0C" w:rsidRPr="00A86E6D" w:rsidRDefault="00731D0C" w:rsidP="00D236AB">
            <w:pPr>
              <w:spacing w:line="276" w:lineRule="auto"/>
              <w:jc w:val="right"/>
              <w:rPr>
                <w:rFonts w:ascii="Tahoma" w:hAnsi="Tahoma" w:cs="Tahoma"/>
                <w:b/>
                <w:bCs/>
                <w:sz w:val="20"/>
                <w:szCs w:val="20"/>
                <w:lang w:val="fr-CA"/>
              </w:rPr>
            </w:pPr>
          </w:p>
          <w:p w14:paraId="19E42344" w14:textId="77777777" w:rsidR="00731D0C" w:rsidRPr="00A86E6D" w:rsidRDefault="00731D0C" w:rsidP="00D236AB">
            <w:pPr>
              <w:spacing w:line="276" w:lineRule="auto"/>
              <w:jc w:val="right"/>
              <w:rPr>
                <w:rFonts w:ascii="Tahoma" w:hAnsi="Tahoma" w:cs="Tahoma"/>
                <w:b/>
                <w:bCs/>
                <w:sz w:val="20"/>
                <w:szCs w:val="20"/>
                <w:lang w:val="fr-CA"/>
              </w:rPr>
            </w:pPr>
            <w:r w:rsidRPr="00A86E6D">
              <w:rPr>
                <w:rFonts w:ascii="Tahoma" w:hAnsi="Tahoma" w:cs="Tahoma"/>
                <w:b/>
                <w:bCs/>
                <w:sz w:val="20"/>
                <w:szCs w:val="20"/>
                <w:lang w:val="fr-CA"/>
              </w:rPr>
              <w:t>Durée</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029AB36" w14:textId="77777777" w:rsidR="00731D0C" w:rsidRPr="00A86E6D" w:rsidRDefault="00731D0C" w:rsidP="00D236AB">
            <w:pPr>
              <w:spacing w:line="276" w:lineRule="auto"/>
              <w:rPr>
                <w:rFonts w:ascii="Tahoma" w:hAnsi="Tahoma" w:cs="Tahoma"/>
                <w:sz w:val="20"/>
                <w:szCs w:val="20"/>
                <w:lang w:val="fr-CA"/>
              </w:rPr>
            </w:pPr>
          </w:p>
          <w:p w14:paraId="399A29B5" w14:textId="77777777" w:rsidR="00731D0C" w:rsidRPr="00A86E6D" w:rsidRDefault="00731D0C" w:rsidP="00D236AB">
            <w:pPr>
              <w:spacing w:line="276" w:lineRule="auto"/>
              <w:rPr>
                <w:rFonts w:ascii="Tahoma" w:hAnsi="Tahoma" w:cs="Tahoma"/>
                <w:sz w:val="20"/>
                <w:szCs w:val="20"/>
                <w:lang w:val="fr-CA"/>
              </w:rPr>
            </w:pPr>
            <w:r w:rsidRPr="00A86E6D">
              <w:rPr>
                <w:rFonts w:ascii="Tahoma" w:hAnsi="Tahoma" w:cs="Tahoma"/>
                <w:sz w:val="20"/>
                <w:szCs w:val="20"/>
                <w:lang w:val="fr-CA"/>
              </w:rPr>
              <w:t xml:space="preserve">5 </w:t>
            </w:r>
            <w:r>
              <w:rPr>
                <w:rFonts w:ascii="Tahoma" w:hAnsi="Tahoma" w:cs="Tahoma"/>
                <w:sz w:val="20"/>
                <w:szCs w:val="20"/>
                <w:lang w:val="fr-CA"/>
              </w:rPr>
              <w:t>ans</w:t>
            </w:r>
          </w:p>
          <w:p w14:paraId="6A3EDE97" w14:textId="77777777" w:rsidR="00731D0C" w:rsidRPr="00A86E6D" w:rsidRDefault="00731D0C" w:rsidP="00D236AB">
            <w:pPr>
              <w:spacing w:line="276" w:lineRule="auto"/>
              <w:rPr>
                <w:rFonts w:ascii="Tahoma" w:hAnsi="Tahoma" w:cs="Tahoma"/>
                <w:sz w:val="20"/>
                <w:szCs w:val="20"/>
                <w:lang w:val="fr-CA"/>
              </w:rPr>
            </w:pPr>
          </w:p>
        </w:tc>
      </w:tr>
      <w:tr w:rsidR="00731D0C" w:rsidRPr="00DC5D2F" w14:paraId="65CA4516" w14:textId="77777777" w:rsidTr="00D236AB">
        <w:tc>
          <w:tcPr>
            <w:tcW w:w="2122" w:type="dxa"/>
            <w:tcBorders>
              <w:top w:val="single" w:sz="4" w:space="0" w:color="FFFFFF" w:themeColor="background1"/>
              <w:left w:val="nil"/>
              <w:bottom w:val="single" w:sz="4" w:space="0" w:color="FFFFFF" w:themeColor="background1"/>
              <w:right w:val="nil"/>
            </w:tcBorders>
            <w:shd w:val="clear" w:color="auto" w:fill="F9D380"/>
          </w:tcPr>
          <w:p w14:paraId="36EF8A38" w14:textId="77777777" w:rsidR="00731D0C" w:rsidRPr="00A86E6D" w:rsidRDefault="00731D0C" w:rsidP="00D236AB">
            <w:pPr>
              <w:spacing w:line="276" w:lineRule="auto"/>
              <w:jc w:val="right"/>
              <w:rPr>
                <w:rFonts w:ascii="Tahoma" w:hAnsi="Tahoma" w:cs="Tahoma"/>
                <w:b/>
                <w:bCs/>
                <w:sz w:val="20"/>
                <w:szCs w:val="20"/>
                <w:lang w:val="fr-CA"/>
              </w:rPr>
            </w:pP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E965492" w14:textId="77777777" w:rsidR="00731D0C" w:rsidRPr="008319D9" w:rsidRDefault="00731D0C" w:rsidP="00D236AB">
            <w:pPr>
              <w:spacing w:line="276" w:lineRule="auto"/>
              <w:rPr>
                <w:rFonts w:ascii="Tahoma" w:hAnsi="Tahoma" w:cs="Tahoma"/>
                <w:sz w:val="20"/>
                <w:szCs w:val="20"/>
                <w:lang w:val="fr-CA"/>
              </w:rPr>
            </w:pPr>
          </w:p>
          <w:p w14:paraId="083730CC" w14:textId="77777777" w:rsidR="00731D0C" w:rsidRPr="008319D9" w:rsidRDefault="00731D0C" w:rsidP="00D236AB">
            <w:pPr>
              <w:spacing w:line="276" w:lineRule="auto"/>
              <w:rPr>
                <w:rFonts w:ascii="Tahoma" w:hAnsi="Tahoma" w:cs="Tahoma"/>
                <w:sz w:val="20"/>
                <w:szCs w:val="20"/>
                <w:lang w:val="fr-CA"/>
              </w:rPr>
            </w:pPr>
            <w:r w:rsidRPr="004249A4">
              <w:rPr>
                <w:rFonts w:ascii="Tahoma" w:hAnsi="Tahoma" w:cs="Tahoma"/>
                <w:sz w:val="20"/>
                <w:szCs w:val="20"/>
                <w:lang w:val="fr-CA"/>
              </w:rPr>
              <w:t xml:space="preserve">140 000 bénéficiaires (victimes du conflit armé, avec un accent sur les enfants, les </w:t>
            </w:r>
            <w:r>
              <w:rPr>
                <w:rFonts w:ascii="Tahoma" w:hAnsi="Tahoma" w:cs="Tahoma"/>
                <w:sz w:val="20"/>
                <w:szCs w:val="20"/>
                <w:lang w:val="fr-CA"/>
              </w:rPr>
              <w:t>adolescent·es et les jeunes)</w:t>
            </w:r>
          </w:p>
          <w:p w14:paraId="4857A7B9" w14:textId="77777777" w:rsidR="00731D0C" w:rsidRPr="008319D9" w:rsidRDefault="00731D0C" w:rsidP="00D236AB">
            <w:pPr>
              <w:spacing w:line="276" w:lineRule="auto"/>
              <w:rPr>
                <w:rFonts w:ascii="Tahoma" w:hAnsi="Tahoma" w:cs="Tahoma"/>
                <w:sz w:val="20"/>
                <w:szCs w:val="20"/>
                <w:lang w:val="fr-CA"/>
              </w:rPr>
            </w:pPr>
          </w:p>
        </w:tc>
      </w:tr>
      <w:tr w:rsidR="00731D0C" w:rsidRPr="00A86E6D" w14:paraId="6CD765EF" w14:textId="77777777" w:rsidTr="00D236AB">
        <w:tc>
          <w:tcPr>
            <w:tcW w:w="2122" w:type="dxa"/>
            <w:tcBorders>
              <w:top w:val="single" w:sz="4" w:space="0" w:color="FFFFFF" w:themeColor="background1"/>
              <w:left w:val="nil"/>
              <w:bottom w:val="single" w:sz="4" w:space="0" w:color="FFFFFF" w:themeColor="background1"/>
              <w:right w:val="nil"/>
            </w:tcBorders>
            <w:shd w:val="clear" w:color="auto" w:fill="F9D380"/>
          </w:tcPr>
          <w:p w14:paraId="1BC957E1" w14:textId="77777777" w:rsidR="00731D0C" w:rsidRPr="008319D9" w:rsidRDefault="00731D0C" w:rsidP="00D236AB">
            <w:pPr>
              <w:spacing w:line="276" w:lineRule="auto"/>
              <w:jc w:val="right"/>
              <w:rPr>
                <w:rFonts w:ascii="Tahoma" w:hAnsi="Tahoma" w:cs="Tahoma"/>
                <w:b/>
                <w:bCs/>
                <w:sz w:val="20"/>
                <w:szCs w:val="20"/>
                <w:lang w:val="fr-CA"/>
              </w:rPr>
            </w:pPr>
          </w:p>
          <w:p w14:paraId="163D0205" w14:textId="77777777" w:rsidR="00731D0C" w:rsidRPr="00A86E6D" w:rsidRDefault="00731D0C" w:rsidP="00D236AB">
            <w:pPr>
              <w:spacing w:line="276" w:lineRule="auto"/>
              <w:jc w:val="right"/>
              <w:rPr>
                <w:rFonts w:ascii="Tahoma" w:hAnsi="Tahoma" w:cs="Tahoma"/>
                <w:b/>
                <w:bCs/>
                <w:sz w:val="20"/>
                <w:szCs w:val="20"/>
                <w:lang w:val="fr-CA"/>
              </w:rPr>
            </w:pPr>
            <w:r>
              <w:rPr>
                <w:rFonts w:ascii="Tahoma" w:hAnsi="Tahoma" w:cs="Tahoma"/>
                <w:b/>
                <w:bCs/>
                <w:sz w:val="20"/>
                <w:szCs w:val="20"/>
                <w:lang w:val="fr-CA"/>
              </w:rPr>
              <w:t>Lieu</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D8344E5" w14:textId="77777777" w:rsidR="00731D0C" w:rsidRPr="00A86E6D" w:rsidRDefault="00731D0C" w:rsidP="00D236AB">
            <w:pPr>
              <w:spacing w:line="276" w:lineRule="auto"/>
              <w:rPr>
                <w:rFonts w:ascii="Tahoma" w:hAnsi="Tahoma" w:cs="Tahoma"/>
                <w:sz w:val="20"/>
                <w:szCs w:val="20"/>
                <w:lang w:val="fr-CA"/>
              </w:rPr>
            </w:pPr>
          </w:p>
          <w:p w14:paraId="6FF6DF2D" w14:textId="77777777" w:rsidR="00731D0C" w:rsidRPr="00A86E6D" w:rsidRDefault="00731D0C" w:rsidP="00D236AB">
            <w:pPr>
              <w:spacing w:line="276" w:lineRule="auto"/>
              <w:rPr>
                <w:rFonts w:ascii="Tahoma" w:hAnsi="Tahoma" w:cs="Tahoma"/>
                <w:sz w:val="20"/>
                <w:szCs w:val="20"/>
                <w:lang w:val="fr-CA"/>
              </w:rPr>
            </w:pPr>
            <w:r w:rsidRPr="00A86E6D">
              <w:rPr>
                <w:rFonts w:ascii="Tahoma" w:hAnsi="Tahoma" w:cs="Tahoma"/>
                <w:sz w:val="20"/>
                <w:szCs w:val="20"/>
                <w:lang w:val="fr-CA"/>
              </w:rPr>
              <w:t>Colombi</w:t>
            </w:r>
            <w:r>
              <w:rPr>
                <w:rFonts w:ascii="Tahoma" w:hAnsi="Tahoma" w:cs="Tahoma"/>
                <w:sz w:val="20"/>
                <w:szCs w:val="20"/>
                <w:lang w:val="fr-CA"/>
              </w:rPr>
              <w:t>e</w:t>
            </w:r>
          </w:p>
          <w:p w14:paraId="6CDCC751" w14:textId="77777777" w:rsidR="00731D0C" w:rsidRPr="00A86E6D" w:rsidRDefault="00731D0C" w:rsidP="00D236AB">
            <w:pPr>
              <w:spacing w:line="276" w:lineRule="auto"/>
              <w:rPr>
                <w:rFonts w:ascii="Tahoma" w:hAnsi="Tahoma" w:cs="Tahoma"/>
                <w:sz w:val="20"/>
                <w:szCs w:val="20"/>
                <w:lang w:val="fr-CA"/>
              </w:rPr>
            </w:pPr>
          </w:p>
        </w:tc>
      </w:tr>
      <w:tr w:rsidR="00731D0C" w:rsidRPr="00DC5D2F" w14:paraId="26078E33" w14:textId="77777777" w:rsidTr="00D236AB">
        <w:tc>
          <w:tcPr>
            <w:tcW w:w="2122" w:type="dxa"/>
            <w:tcBorders>
              <w:top w:val="single" w:sz="4" w:space="0" w:color="FFFFFF" w:themeColor="background1"/>
              <w:left w:val="nil"/>
              <w:bottom w:val="nil"/>
              <w:right w:val="nil"/>
            </w:tcBorders>
            <w:shd w:val="clear" w:color="auto" w:fill="F9D380"/>
          </w:tcPr>
          <w:p w14:paraId="1E6E773D" w14:textId="77777777" w:rsidR="00731D0C" w:rsidRPr="00A86E6D" w:rsidRDefault="00731D0C" w:rsidP="00D236AB">
            <w:pPr>
              <w:spacing w:line="276" w:lineRule="auto"/>
              <w:jc w:val="right"/>
              <w:rPr>
                <w:rFonts w:ascii="Tahoma" w:hAnsi="Tahoma" w:cs="Tahoma"/>
                <w:b/>
                <w:bCs/>
                <w:sz w:val="20"/>
                <w:szCs w:val="20"/>
                <w:lang w:val="fr-CA"/>
              </w:rPr>
            </w:pPr>
          </w:p>
          <w:p w14:paraId="0EE12AEA" w14:textId="77777777" w:rsidR="00731D0C" w:rsidRPr="00A86E6D" w:rsidRDefault="00731D0C" w:rsidP="00D236AB">
            <w:pPr>
              <w:spacing w:line="276" w:lineRule="auto"/>
              <w:jc w:val="right"/>
              <w:rPr>
                <w:rFonts w:ascii="Tahoma" w:hAnsi="Tahoma" w:cs="Tahoma"/>
                <w:b/>
                <w:bCs/>
                <w:sz w:val="20"/>
                <w:szCs w:val="20"/>
                <w:lang w:val="fr-CA"/>
              </w:rPr>
            </w:pPr>
            <w:r>
              <w:rPr>
                <w:rFonts w:ascii="Tahoma" w:hAnsi="Tahoma" w:cs="Tahoma"/>
                <w:b/>
                <w:bCs/>
                <w:sz w:val="20"/>
                <w:szCs w:val="20"/>
                <w:lang w:val="fr-CA"/>
              </w:rPr>
              <w:t>Champs thématiques</w:t>
            </w:r>
          </w:p>
        </w:tc>
        <w:tc>
          <w:tcPr>
            <w:tcW w:w="10914" w:type="dxa"/>
            <w:tcBorders>
              <w:top w:val="single" w:sz="4" w:space="0" w:color="FFFFFF" w:themeColor="background1"/>
              <w:left w:val="nil"/>
              <w:bottom w:val="nil"/>
              <w:right w:val="nil"/>
            </w:tcBorders>
            <w:shd w:val="clear" w:color="auto" w:fill="F2F2F2" w:themeFill="background1" w:themeFillShade="F2"/>
          </w:tcPr>
          <w:p w14:paraId="6F381EFC" w14:textId="77777777" w:rsidR="00731D0C" w:rsidRPr="008319D9" w:rsidRDefault="00731D0C" w:rsidP="00D236AB">
            <w:pPr>
              <w:spacing w:line="276" w:lineRule="auto"/>
              <w:rPr>
                <w:rFonts w:ascii="Tahoma" w:hAnsi="Tahoma" w:cs="Tahoma"/>
                <w:sz w:val="20"/>
                <w:szCs w:val="20"/>
                <w:lang w:val="fr-CA"/>
              </w:rPr>
            </w:pPr>
          </w:p>
          <w:p w14:paraId="57098A6E" w14:textId="77777777" w:rsidR="00731D0C" w:rsidRPr="004249A4" w:rsidRDefault="00731D0C" w:rsidP="00D236AB">
            <w:pPr>
              <w:spacing w:line="276" w:lineRule="auto"/>
              <w:rPr>
                <w:rFonts w:ascii="Tahoma" w:hAnsi="Tahoma" w:cs="Tahoma"/>
                <w:sz w:val="20"/>
                <w:szCs w:val="20"/>
                <w:lang w:val="fr-CA"/>
              </w:rPr>
            </w:pPr>
            <w:r w:rsidRPr="004249A4">
              <w:rPr>
                <w:rFonts w:ascii="Tahoma" w:hAnsi="Tahoma" w:cs="Tahoma"/>
                <w:sz w:val="20"/>
                <w:szCs w:val="20"/>
                <w:lang w:val="fr-CA"/>
              </w:rPr>
              <w:t>Renforcement de la paix; protection des enfants; droits, citoyenneté et participation; renforcement du pouvoi</w:t>
            </w:r>
            <w:r>
              <w:rPr>
                <w:rFonts w:ascii="Tahoma" w:hAnsi="Tahoma" w:cs="Tahoma"/>
                <w:sz w:val="20"/>
                <w:szCs w:val="20"/>
                <w:lang w:val="fr-CA"/>
              </w:rPr>
              <w:t xml:space="preserve">r économique; renforcement institutionnel </w:t>
            </w:r>
            <w:r w:rsidRPr="004249A4">
              <w:rPr>
                <w:rFonts w:ascii="Tahoma" w:hAnsi="Tahoma" w:cs="Tahoma"/>
                <w:sz w:val="20"/>
                <w:szCs w:val="20"/>
                <w:lang w:val="fr-CA"/>
              </w:rPr>
              <w:t>(</w:t>
            </w:r>
            <w:r>
              <w:rPr>
                <w:rFonts w:ascii="Tahoma" w:hAnsi="Tahoma" w:cs="Tahoma"/>
                <w:sz w:val="20"/>
                <w:szCs w:val="20"/>
                <w:lang w:val="fr-CA"/>
              </w:rPr>
              <w:t xml:space="preserve">unité des victimes du conflit armé). </w:t>
            </w:r>
          </w:p>
          <w:p w14:paraId="2410728F" w14:textId="77777777" w:rsidR="00731D0C" w:rsidRPr="004249A4" w:rsidRDefault="00731D0C" w:rsidP="00D236AB">
            <w:pPr>
              <w:spacing w:line="276" w:lineRule="auto"/>
              <w:rPr>
                <w:rFonts w:ascii="Tahoma" w:hAnsi="Tahoma" w:cs="Tahoma"/>
                <w:sz w:val="20"/>
                <w:szCs w:val="20"/>
                <w:lang w:val="fr-CA"/>
              </w:rPr>
            </w:pPr>
          </w:p>
        </w:tc>
      </w:tr>
    </w:tbl>
    <w:p w14:paraId="4BA3A5F9" w14:textId="77777777" w:rsidR="00E555BE" w:rsidRPr="00731D0C" w:rsidRDefault="00E555BE" w:rsidP="00E555BE">
      <w:pPr>
        <w:rPr>
          <w:rFonts w:ascii="Tahoma" w:hAnsi="Tahoma" w:cs="Tahoma"/>
          <w:color w:val="000000" w:themeColor="text1"/>
          <w:sz w:val="21"/>
          <w:szCs w:val="21"/>
          <w:u w:val="single"/>
          <w:lang w:val="fr-CA"/>
        </w:rPr>
      </w:pPr>
    </w:p>
    <w:p w14:paraId="6023136D" w14:textId="12D273B5" w:rsidR="00E555BE" w:rsidRPr="00731D0C" w:rsidRDefault="00731D0C" w:rsidP="000504A9">
      <w:pPr>
        <w:spacing w:line="276" w:lineRule="auto"/>
        <w:rPr>
          <w:rFonts w:ascii="Tahoma" w:hAnsi="Tahoma" w:cs="Tahoma"/>
          <w:b/>
          <w:bCs/>
          <w:color w:val="993365"/>
          <w:lang w:val="fr-CA"/>
        </w:rPr>
      </w:pPr>
      <w:r w:rsidRPr="00731D0C">
        <w:rPr>
          <w:rFonts w:ascii="Tahoma" w:hAnsi="Tahoma" w:cs="Tahoma"/>
          <w:b/>
          <w:bCs/>
          <w:color w:val="993365"/>
          <w:lang w:val="fr-CA"/>
        </w:rPr>
        <w:t>Objectifs de l’a</w:t>
      </w:r>
      <w:r w:rsidR="00534555" w:rsidRPr="00731D0C">
        <w:rPr>
          <w:rFonts w:ascii="Tahoma" w:hAnsi="Tahoma" w:cs="Tahoma"/>
          <w:b/>
          <w:bCs/>
          <w:color w:val="993365"/>
          <w:lang w:val="fr-CA"/>
        </w:rPr>
        <w:t>ctivité</w:t>
      </w:r>
      <w:r w:rsidR="00E555BE" w:rsidRPr="00731D0C">
        <w:rPr>
          <w:rFonts w:ascii="Tahoma" w:hAnsi="Tahoma" w:cs="Tahoma"/>
          <w:b/>
          <w:bCs/>
          <w:color w:val="993365"/>
          <w:lang w:val="fr-CA"/>
        </w:rPr>
        <w:t xml:space="preserve"> </w:t>
      </w:r>
    </w:p>
    <w:p w14:paraId="63E3301D" w14:textId="77777777" w:rsidR="000504A9" w:rsidRPr="00731D0C" w:rsidRDefault="000504A9" w:rsidP="000504A9">
      <w:pPr>
        <w:spacing w:line="276" w:lineRule="auto"/>
        <w:rPr>
          <w:rFonts w:ascii="Tahoma" w:hAnsi="Tahoma" w:cs="Tahoma"/>
          <w:b/>
          <w:bCs/>
          <w:color w:val="491A36"/>
          <w:sz w:val="10"/>
          <w:szCs w:val="10"/>
          <w:lang w:val="fr-CA"/>
        </w:rPr>
      </w:pPr>
    </w:p>
    <w:p w14:paraId="0518093F" w14:textId="77777777" w:rsidR="00731D0C" w:rsidRPr="004249A4" w:rsidRDefault="00731D0C" w:rsidP="00731D0C">
      <w:pPr>
        <w:rPr>
          <w:rFonts w:ascii="Tahoma" w:hAnsi="Tahoma" w:cs="Tahoma"/>
          <w:sz w:val="20"/>
          <w:szCs w:val="20"/>
          <w:lang w:val="fr-CA"/>
        </w:rPr>
      </w:pPr>
      <w:r w:rsidRPr="004249A4">
        <w:rPr>
          <w:rFonts w:ascii="Tahoma" w:hAnsi="Tahoma" w:cs="Tahoma"/>
          <w:sz w:val="20"/>
          <w:szCs w:val="20"/>
          <w:lang w:val="fr-CA"/>
        </w:rPr>
        <w:t xml:space="preserve">Avec les participant·es </w:t>
      </w:r>
      <w:r>
        <w:rPr>
          <w:rFonts w:ascii="Tahoma" w:hAnsi="Tahoma" w:cs="Tahoma"/>
          <w:sz w:val="20"/>
          <w:szCs w:val="20"/>
          <w:lang w:val="fr-CA"/>
        </w:rPr>
        <w:t>d</w:t>
      </w:r>
      <w:r w:rsidRPr="004249A4">
        <w:rPr>
          <w:rFonts w:ascii="Tahoma" w:hAnsi="Tahoma" w:cs="Tahoma"/>
          <w:sz w:val="20"/>
          <w:szCs w:val="20"/>
          <w:lang w:val="fr-CA"/>
        </w:rPr>
        <w:t>u</w:t>
      </w:r>
      <w:r>
        <w:rPr>
          <w:rFonts w:ascii="Tahoma" w:hAnsi="Tahoma" w:cs="Tahoma"/>
          <w:sz w:val="20"/>
          <w:szCs w:val="20"/>
          <w:lang w:val="fr-CA"/>
        </w:rPr>
        <w:t xml:space="preserve"> projet</w:t>
      </w:r>
      <w:r w:rsidRPr="004249A4">
        <w:rPr>
          <w:rFonts w:ascii="Tahoma" w:hAnsi="Tahoma" w:cs="Tahoma"/>
          <w:sz w:val="20"/>
          <w:szCs w:val="20"/>
          <w:lang w:val="fr-CA"/>
        </w:rPr>
        <w:t xml:space="preserve"> (</w:t>
      </w:r>
      <w:r>
        <w:rPr>
          <w:rFonts w:ascii="Tahoma" w:hAnsi="Tahoma" w:cs="Tahoma"/>
          <w:sz w:val="20"/>
          <w:szCs w:val="20"/>
          <w:lang w:val="fr-CA"/>
        </w:rPr>
        <w:t xml:space="preserve">enfants, adolescent·es, jeunes et adultes) : </w:t>
      </w:r>
    </w:p>
    <w:p w14:paraId="0627708F" w14:textId="77777777" w:rsidR="00731D0C" w:rsidRPr="004249A4" w:rsidRDefault="00731D0C" w:rsidP="00731D0C">
      <w:pPr>
        <w:rPr>
          <w:rFonts w:ascii="Tahoma" w:hAnsi="Tahoma" w:cs="Tahoma"/>
          <w:sz w:val="10"/>
          <w:szCs w:val="10"/>
          <w:lang w:val="fr-CA"/>
        </w:rPr>
      </w:pPr>
    </w:p>
    <w:p w14:paraId="3215DA0B" w14:textId="77777777" w:rsidR="00731D0C" w:rsidRPr="004249A4" w:rsidRDefault="00731D0C" w:rsidP="00731D0C">
      <w:pPr>
        <w:pStyle w:val="ListParagraph"/>
        <w:numPr>
          <w:ilvl w:val="0"/>
          <w:numId w:val="25"/>
        </w:numPr>
        <w:spacing w:after="160" w:line="259" w:lineRule="auto"/>
        <w:rPr>
          <w:rFonts w:ascii="Tahoma" w:hAnsi="Tahoma" w:cs="Tahoma"/>
          <w:sz w:val="20"/>
          <w:szCs w:val="20"/>
          <w:lang w:val="fr-CA"/>
        </w:rPr>
      </w:pPr>
      <w:r w:rsidRPr="004249A4">
        <w:rPr>
          <w:rFonts w:ascii="Tahoma" w:hAnsi="Tahoma" w:cs="Tahoma"/>
          <w:sz w:val="20"/>
          <w:szCs w:val="20"/>
          <w:lang w:val="fr-CA"/>
        </w:rPr>
        <w:t xml:space="preserve">Partager et acquérir une compréhension claire des objectifs du </w:t>
      </w:r>
      <w:r>
        <w:rPr>
          <w:rFonts w:ascii="Tahoma" w:hAnsi="Tahoma" w:cs="Tahoma"/>
          <w:sz w:val="20"/>
          <w:szCs w:val="20"/>
          <w:lang w:val="fr-CA"/>
        </w:rPr>
        <w:t>projet.</w:t>
      </w:r>
    </w:p>
    <w:p w14:paraId="0B5AA567" w14:textId="77777777" w:rsidR="00731D0C" w:rsidRPr="004249A4" w:rsidRDefault="00731D0C" w:rsidP="00731D0C">
      <w:pPr>
        <w:pStyle w:val="ListParagraph"/>
        <w:numPr>
          <w:ilvl w:val="0"/>
          <w:numId w:val="25"/>
        </w:numPr>
        <w:spacing w:after="160" w:line="259" w:lineRule="auto"/>
        <w:rPr>
          <w:rFonts w:ascii="Tahoma" w:hAnsi="Tahoma" w:cs="Tahoma"/>
          <w:sz w:val="20"/>
          <w:szCs w:val="20"/>
          <w:lang w:val="fr-CA"/>
        </w:rPr>
      </w:pPr>
      <w:r w:rsidRPr="004249A4">
        <w:rPr>
          <w:rFonts w:ascii="Tahoma" w:hAnsi="Tahoma" w:cs="Tahoma"/>
          <w:sz w:val="20"/>
          <w:szCs w:val="20"/>
          <w:lang w:val="fr-CA"/>
        </w:rPr>
        <w:t xml:space="preserve">Partager et </w:t>
      </w:r>
      <w:r>
        <w:rPr>
          <w:rFonts w:ascii="Tahoma" w:hAnsi="Tahoma" w:cs="Tahoma"/>
          <w:sz w:val="20"/>
          <w:szCs w:val="20"/>
          <w:lang w:val="fr-CA"/>
        </w:rPr>
        <w:t xml:space="preserve">interpréter les résultats de l’évaluation </w:t>
      </w:r>
      <w:r w:rsidRPr="004249A4">
        <w:rPr>
          <w:rFonts w:ascii="Tahoma" w:hAnsi="Tahoma" w:cs="Tahoma"/>
          <w:sz w:val="20"/>
          <w:szCs w:val="20"/>
          <w:lang w:val="fr-CA"/>
        </w:rPr>
        <w:t>(point de départ, mi-parc</w:t>
      </w:r>
      <w:r>
        <w:rPr>
          <w:rFonts w:ascii="Tahoma" w:hAnsi="Tahoma" w:cs="Tahoma"/>
          <w:sz w:val="20"/>
          <w:szCs w:val="20"/>
          <w:lang w:val="fr-CA"/>
        </w:rPr>
        <w:t>ours, point final</w:t>
      </w:r>
      <w:r w:rsidRPr="004249A4">
        <w:rPr>
          <w:rFonts w:ascii="Tahoma" w:hAnsi="Tahoma" w:cs="Tahoma"/>
          <w:sz w:val="20"/>
          <w:szCs w:val="20"/>
          <w:lang w:val="fr-CA"/>
        </w:rPr>
        <w:t>)</w:t>
      </w:r>
      <w:r>
        <w:rPr>
          <w:rFonts w:ascii="Tahoma" w:hAnsi="Tahoma" w:cs="Tahoma"/>
          <w:sz w:val="20"/>
          <w:szCs w:val="20"/>
          <w:lang w:val="fr-CA"/>
        </w:rPr>
        <w:t>.</w:t>
      </w:r>
    </w:p>
    <w:p w14:paraId="2F8805E2" w14:textId="77777777" w:rsidR="00731D0C" w:rsidRPr="004249A4" w:rsidRDefault="00731D0C" w:rsidP="00731D0C">
      <w:pPr>
        <w:pStyle w:val="ListParagraph"/>
        <w:numPr>
          <w:ilvl w:val="0"/>
          <w:numId w:val="25"/>
        </w:numPr>
        <w:spacing w:after="160" w:line="259" w:lineRule="auto"/>
        <w:rPr>
          <w:rFonts w:ascii="Tahoma" w:hAnsi="Tahoma" w:cs="Tahoma"/>
          <w:sz w:val="20"/>
          <w:szCs w:val="20"/>
          <w:lang w:val="fr-CA"/>
        </w:rPr>
      </w:pPr>
      <w:r w:rsidRPr="004249A4">
        <w:rPr>
          <w:rFonts w:ascii="Tahoma" w:hAnsi="Tahoma" w:cs="Tahoma"/>
          <w:sz w:val="20"/>
          <w:szCs w:val="20"/>
          <w:lang w:val="fr-CA"/>
        </w:rPr>
        <w:t>S’entendre sur les actions requises pour améliorer le programme et</w:t>
      </w:r>
      <w:r>
        <w:rPr>
          <w:rFonts w:ascii="Tahoma" w:hAnsi="Tahoma" w:cs="Tahoma"/>
          <w:sz w:val="20"/>
          <w:szCs w:val="20"/>
          <w:lang w:val="fr-CA"/>
        </w:rPr>
        <w:t xml:space="preserve"> réaliser les résultats attendus. </w:t>
      </w:r>
    </w:p>
    <w:p w14:paraId="2520C721" w14:textId="77777777" w:rsidR="00EA5206" w:rsidRPr="00DC5D2F" w:rsidRDefault="00EA5206" w:rsidP="000504A9">
      <w:pPr>
        <w:spacing w:line="276" w:lineRule="auto"/>
        <w:rPr>
          <w:rFonts w:ascii="Tahoma" w:hAnsi="Tahoma" w:cs="Tahoma"/>
          <w:b/>
          <w:bCs/>
          <w:color w:val="993365"/>
          <w:lang w:val="fr-CA"/>
        </w:rPr>
      </w:pPr>
    </w:p>
    <w:p w14:paraId="1ACFF1B8" w14:textId="4BEB8381" w:rsidR="00E555BE" w:rsidRPr="000504A9" w:rsidRDefault="00093931" w:rsidP="000504A9">
      <w:pPr>
        <w:spacing w:line="276" w:lineRule="auto"/>
        <w:rPr>
          <w:rFonts w:ascii="Tahoma" w:hAnsi="Tahoma" w:cs="Tahoma"/>
          <w:color w:val="993365"/>
          <w:u w:val="single"/>
        </w:rPr>
      </w:pPr>
      <w:r w:rsidRPr="007955D9">
        <w:rPr>
          <w:rFonts w:ascii="Tahoma" w:hAnsi="Tahoma"/>
          <w:noProof/>
        </w:rPr>
        <w:lastRenderedPageBreak/>
        <mc:AlternateContent>
          <mc:Choice Requires="wps">
            <w:drawing>
              <wp:anchor distT="0" distB="0" distL="114300" distR="114300" simplePos="0" relativeHeight="251740160" behindDoc="0" locked="0" layoutInCell="1" allowOverlap="1" wp14:anchorId="41215E19" wp14:editId="0875365D">
                <wp:simplePos x="0" y="0"/>
                <wp:positionH relativeFrom="column">
                  <wp:posOffset>8787130</wp:posOffset>
                </wp:positionH>
                <wp:positionV relativeFrom="page">
                  <wp:posOffset>570230</wp:posOffset>
                </wp:positionV>
                <wp:extent cx="345440" cy="1500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426C05"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2D0E4851" w14:textId="179D729B" w:rsidR="00D236AB" w:rsidRPr="00002F01" w:rsidRDefault="00D236AB" w:rsidP="0009393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15E19" id="Text Box 36" o:spid="_x0000_s1051" type="#_x0000_t202" style="position:absolute;margin-left:691.9pt;margin-top:44.9pt;width:27.2pt;height:118.15pt;z-index:251740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" fillcolor="#491a36" stroked="f" strokeweight=".5pt">
                <v:textbox style="layout-flow:vertical;mso-layout-flow-alt:bottom-to-top">
                  <w:txbxContent>
                    <w:p w14:paraId="0E426C05"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2D0E4851" w14:textId="179D729B" w:rsidR="00D236AB" w:rsidRPr="00002F01" w:rsidRDefault="00D236AB" w:rsidP="00093931">
                      <w:pPr>
                        <w:jc w:val="center"/>
                        <w:rPr>
                          <w:rFonts w:ascii="Tahoma" w:hAnsi="Tahoma"/>
                          <w:sz w:val="20"/>
                          <w:szCs w:val="20"/>
                        </w:rPr>
                      </w:pPr>
                    </w:p>
                  </w:txbxContent>
                </v:textbox>
                <w10:wrap anchory="page"/>
              </v:shape>
            </w:pict>
          </mc:Fallback>
        </mc:AlternateContent>
      </w:r>
      <w:proofErr w:type="spellStart"/>
      <w:r w:rsidR="00E555BE" w:rsidRPr="000504A9">
        <w:rPr>
          <w:rFonts w:ascii="Tahoma" w:hAnsi="Tahoma" w:cs="Tahoma"/>
          <w:b/>
          <w:bCs/>
          <w:color w:val="993365"/>
        </w:rPr>
        <w:t>M</w:t>
      </w:r>
      <w:r w:rsidR="00731D0C">
        <w:rPr>
          <w:rFonts w:ascii="Tahoma" w:hAnsi="Tahoma" w:cs="Tahoma"/>
          <w:b/>
          <w:bCs/>
          <w:color w:val="993365"/>
        </w:rPr>
        <w:t>é</w:t>
      </w:r>
      <w:r w:rsidR="00E555BE" w:rsidRPr="000504A9">
        <w:rPr>
          <w:rFonts w:ascii="Tahoma" w:hAnsi="Tahoma" w:cs="Tahoma"/>
          <w:b/>
          <w:bCs/>
          <w:color w:val="993365"/>
        </w:rPr>
        <w:t>thod</w:t>
      </w:r>
      <w:r w:rsidR="00731D0C">
        <w:rPr>
          <w:rFonts w:ascii="Tahoma" w:hAnsi="Tahoma" w:cs="Tahoma"/>
          <w:b/>
          <w:bCs/>
          <w:color w:val="993365"/>
        </w:rPr>
        <w:t>e</w:t>
      </w:r>
      <w:proofErr w:type="spellEnd"/>
      <w:r w:rsidR="00E555BE" w:rsidRPr="000504A9">
        <w:rPr>
          <w:rFonts w:ascii="Tahoma" w:hAnsi="Tahoma" w:cs="Tahoma"/>
          <w:color w:val="993365"/>
          <w:u w:val="single"/>
        </w:rPr>
        <w:t xml:space="preserve"> </w:t>
      </w:r>
    </w:p>
    <w:p w14:paraId="3678CE73" w14:textId="77777777" w:rsidR="00E555BE" w:rsidRPr="000504A9" w:rsidRDefault="00E555BE" w:rsidP="000504A9">
      <w:pPr>
        <w:spacing w:line="276" w:lineRule="auto"/>
        <w:rPr>
          <w:rFonts w:ascii="Tahoma" w:hAnsi="Tahoma" w:cs="Tahoma"/>
          <w:b/>
          <w:bCs/>
          <w:color w:val="000000" w:themeColor="text1"/>
          <w:sz w:val="10"/>
          <w:szCs w:val="10"/>
        </w:rPr>
      </w:pPr>
    </w:p>
    <w:p w14:paraId="13442D46" w14:textId="77777777" w:rsidR="00731D0C" w:rsidRPr="00A86E6D" w:rsidRDefault="00731D0C" w:rsidP="00731D0C">
      <w:pPr>
        <w:rPr>
          <w:rFonts w:ascii="Tahoma" w:hAnsi="Tahoma" w:cs="Tahoma"/>
          <w:b/>
          <w:bCs/>
          <w:color w:val="63763E"/>
          <w:sz w:val="22"/>
          <w:szCs w:val="22"/>
          <w:u w:val="single"/>
          <w:lang w:val="fr-CA"/>
        </w:rPr>
      </w:pPr>
      <w:r>
        <w:rPr>
          <w:rFonts w:ascii="Tahoma" w:hAnsi="Tahoma" w:cs="Tahoma"/>
          <w:b/>
          <w:bCs/>
          <w:color w:val="63763E"/>
          <w:sz w:val="22"/>
          <w:szCs w:val="22"/>
          <w:u w:val="single"/>
          <w:lang w:val="fr-CA"/>
        </w:rPr>
        <w:t>Partie</w:t>
      </w:r>
      <w:r w:rsidRPr="00A86E6D">
        <w:rPr>
          <w:rFonts w:ascii="Tahoma" w:hAnsi="Tahoma" w:cs="Tahoma"/>
          <w:b/>
          <w:bCs/>
          <w:color w:val="63763E"/>
          <w:sz w:val="22"/>
          <w:szCs w:val="22"/>
          <w:u w:val="single"/>
          <w:lang w:val="fr-CA"/>
        </w:rPr>
        <w:t xml:space="preserve"> 1 : </w:t>
      </w:r>
      <w:r>
        <w:rPr>
          <w:rFonts w:ascii="Tahoma" w:hAnsi="Tahoma" w:cs="Tahoma"/>
          <w:b/>
          <w:bCs/>
          <w:color w:val="63763E"/>
          <w:sz w:val="22"/>
          <w:szCs w:val="22"/>
          <w:u w:val="single"/>
          <w:lang w:val="fr-CA"/>
        </w:rPr>
        <w:t>vidéo infographique</w:t>
      </w:r>
      <w:r w:rsidRPr="00A86E6D">
        <w:rPr>
          <w:rStyle w:val="FootnoteReference"/>
          <w:rFonts w:ascii="Tahoma" w:hAnsi="Tahoma" w:cs="Tahoma"/>
          <w:b/>
          <w:bCs/>
          <w:color w:val="63763E"/>
          <w:sz w:val="22"/>
          <w:szCs w:val="22"/>
          <w:u w:val="single"/>
          <w:lang w:val="fr-CA"/>
        </w:rPr>
        <w:footnoteReference w:id="6"/>
      </w:r>
    </w:p>
    <w:p w14:paraId="13031F5E" w14:textId="77777777" w:rsidR="00E555BE" w:rsidRPr="00374A3C" w:rsidRDefault="00E555BE" w:rsidP="000504A9">
      <w:pPr>
        <w:spacing w:line="276" w:lineRule="auto"/>
        <w:rPr>
          <w:rFonts w:ascii="Tahoma" w:hAnsi="Tahoma" w:cs="Tahoma"/>
          <w:b/>
          <w:bCs/>
          <w:color w:val="000000" w:themeColor="text1"/>
          <w:sz w:val="20"/>
          <w:szCs w:val="20"/>
          <w:u w:val="single"/>
        </w:rPr>
      </w:pPr>
    </w:p>
    <w:tbl>
      <w:tblPr>
        <w:tblStyle w:val="TableGrid"/>
        <w:tblW w:w="13036" w:type="dxa"/>
        <w:tblLook w:val="04A0" w:firstRow="1" w:lastRow="0" w:firstColumn="1" w:lastColumn="0" w:noHBand="0" w:noVBand="1"/>
      </w:tblPr>
      <w:tblGrid>
        <w:gridCol w:w="1129"/>
        <w:gridCol w:w="11907"/>
      </w:tblGrid>
      <w:tr w:rsidR="00731D0C" w:rsidRPr="00DC5D2F" w14:paraId="4F1ABE2F" w14:textId="77777777" w:rsidTr="00D236AB">
        <w:tc>
          <w:tcPr>
            <w:tcW w:w="1129" w:type="dxa"/>
            <w:tcBorders>
              <w:top w:val="nil"/>
              <w:left w:val="nil"/>
              <w:bottom w:val="single" w:sz="4" w:space="0" w:color="D9D9D9" w:themeColor="background1" w:themeShade="D9"/>
              <w:right w:val="nil"/>
            </w:tcBorders>
            <w:shd w:val="clear" w:color="auto" w:fill="63763E"/>
          </w:tcPr>
          <w:p w14:paraId="29DCB547" w14:textId="77777777" w:rsidR="00731D0C" w:rsidRPr="00A86E6D" w:rsidRDefault="00731D0C" w:rsidP="00D236AB">
            <w:pPr>
              <w:spacing w:line="276" w:lineRule="auto"/>
              <w:jc w:val="right"/>
              <w:rPr>
                <w:rFonts w:ascii="Tahoma" w:hAnsi="Tahoma" w:cs="Tahoma"/>
                <w:b/>
                <w:bCs/>
                <w:color w:val="FFFFFF" w:themeColor="background1"/>
                <w:sz w:val="16"/>
                <w:szCs w:val="16"/>
                <w:lang w:val="fr-CA"/>
              </w:rPr>
            </w:pPr>
          </w:p>
          <w:p w14:paraId="13233ABD"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1 : </w:t>
            </w:r>
          </w:p>
          <w:p w14:paraId="49912540"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7" w:type="dxa"/>
            <w:tcBorders>
              <w:top w:val="nil"/>
              <w:left w:val="nil"/>
              <w:bottom w:val="single" w:sz="4" w:space="0" w:color="D9D9D9" w:themeColor="background1" w:themeShade="D9"/>
              <w:right w:val="nil"/>
            </w:tcBorders>
            <w:shd w:val="clear" w:color="auto" w:fill="F2F2F2" w:themeFill="background1" w:themeFillShade="F2"/>
          </w:tcPr>
          <w:p w14:paraId="604ED1C1" w14:textId="77777777" w:rsidR="00731D0C" w:rsidRPr="008319D9" w:rsidRDefault="00731D0C" w:rsidP="00D236AB">
            <w:pPr>
              <w:spacing w:line="276" w:lineRule="auto"/>
              <w:rPr>
                <w:rFonts w:ascii="Tahoma" w:hAnsi="Tahoma" w:cs="Tahoma"/>
                <w:sz w:val="16"/>
                <w:szCs w:val="16"/>
                <w:lang w:val="fr-CA"/>
              </w:rPr>
            </w:pPr>
            <w:r w:rsidRPr="00A86E6D">
              <w:rPr>
                <w:rFonts w:ascii="Tahoma" w:hAnsi="Tahoma" w:cs="Tahoma"/>
                <w:noProof/>
                <w:sz w:val="20"/>
                <w:szCs w:val="20"/>
                <w:u w:val="single"/>
                <w:lang w:val="fr-CA"/>
              </w:rPr>
              <w:drawing>
                <wp:anchor distT="0" distB="0" distL="114300" distR="114300" simplePos="0" relativeHeight="251768832" behindDoc="0" locked="0" layoutInCell="1" allowOverlap="1" wp14:anchorId="6B9FD900" wp14:editId="6E54C8C3">
                  <wp:simplePos x="0" y="0"/>
                  <wp:positionH relativeFrom="column">
                    <wp:posOffset>4585335</wp:posOffset>
                  </wp:positionH>
                  <wp:positionV relativeFrom="paragraph">
                    <wp:posOffset>91308</wp:posOffset>
                  </wp:positionV>
                  <wp:extent cx="2659380" cy="1791335"/>
                  <wp:effectExtent l="0" t="0" r="7620" b="0"/>
                  <wp:wrapSquare wrapText="bothSides"/>
                  <wp:docPr id="12"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9380" cy="1791335"/>
                          </a:xfrm>
                          <a:prstGeom prst="rect">
                            <a:avLst/>
                          </a:prstGeom>
                        </pic:spPr>
                      </pic:pic>
                    </a:graphicData>
                  </a:graphic>
                  <wp14:sizeRelH relativeFrom="margin">
                    <wp14:pctWidth>0</wp14:pctWidth>
                  </wp14:sizeRelH>
                  <wp14:sizeRelV relativeFrom="margin">
                    <wp14:pctHeight>0</wp14:pctHeight>
                  </wp14:sizeRelV>
                </wp:anchor>
              </w:drawing>
            </w:r>
          </w:p>
          <w:p w14:paraId="4AD1BA38" w14:textId="77777777" w:rsidR="00731D0C" w:rsidRPr="008319D9" w:rsidRDefault="00731D0C" w:rsidP="00D236AB">
            <w:pPr>
              <w:spacing w:line="276" w:lineRule="auto"/>
              <w:rPr>
                <w:rFonts w:ascii="Tahoma" w:hAnsi="Tahoma" w:cs="Tahoma"/>
                <w:sz w:val="20"/>
                <w:szCs w:val="20"/>
                <w:lang w:val="fr-CA"/>
              </w:rPr>
            </w:pPr>
            <w:r w:rsidRPr="001E2BA3">
              <w:rPr>
                <w:rFonts w:ascii="Tahoma" w:hAnsi="Tahoma" w:cs="Tahoma"/>
                <w:sz w:val="20"/>
                <w:szCs w:val="20"/>
                <w:lang w:val="fr-CA"/>
              </w:rPr>
              <w:t xml:space="preserve">Selon les résultats de l’étude (de départ, de mi-parcours, </w:t>
            </w:r>
            <w:r>
              <w:rPr>
                <w:rFonts w:ascii="Tahoma" w:hAnsi="Tahoma" w:cs="Tahoma"/>
                <w:sz w:val="20"/>
                <w:szCs w:val="20"/>
                <w:lang w:val="fr-CA"/>
              </w:rPr>
              <w:t>finaux</w:t>
            </w:r>
            <w:r w:rsidRPr="001E2BA3">
              <w:rPr>
                <w:rFonts w:ascii="Tahoma" w:hAnsi="Tahoma" w:cs="Tahoma"/>
                <w:sz w:val="20"/>
                <w:szCs w:val="20"/>
                <w:lang w:val="fr-CA"/>
              </w:rPr>
              <w:t xml:space="preserve">) une </w:t>
            </w:r>
            <w:r>
              <w:rPr>
                <w:rFonts w:ascii="Tahoma" w:hAnsi="Tahoma" w:cs="Tahoma"/>
                <w:b/>
                <w:bCs/>
                <w:color w:val="491A36"/>
                <w:sz w:val="20"/>
                <w:szCs w:val="20"/>
                <w:lang w:val="fr-CA"/>
              </w:rPr>
              <w:t>vidéo infographique est conçue et réalisée</w:t>
            </w:r>
            <w:r w:rsidRPr="001E2BA3">
              <w:rPr>
                <w:rFonts w:ascii="Tahoma" w:hAnsi="Tahoma" w:cs="Tahoma"/>
                <w:sz w:val="20"/>
                <w:szCs w:val="20"/>
                <w:lang w:val="fr-CA"/>
              </w:rPr>
              <w:t xml:space="preserve">. La vidéo est adaptée aux enfants et aux adolescent·es </w:t>
            </w:r>
            <w:r>
              <w:rPr>
                <w:rFonts w:ascii="Tahoma" w:hAnsi="Tahoma" w:cs="Tahoma"/>
                <w:sz w:val="20"/>
                <w:szCs w:val="20"/>
                <w:lang w:val="fr-CA"/>
              </w:rPr>
              <w:t xml:space="preserve">et explique les résultats principaux de façon simple et dynamique. </w:t>
            </w:r>
            <w:r w:rsidRPr="001E2BA3">
              <w:rPr>
                <w:rFonts w:ascii="Tahoma" w:hAnsi="Tahoma" w:cs="Tahoma"/>
                <w:sz w:val="20"/>
                <w:szCs w:val="20"/>
                <w:lang w:val="fr-CA"/>
              </w:rPr>
              <w:t>Elle est utilisée pour les campagnes de communication, mais est égal</w:t>
            </w:r>
            <w:r>
              <w:rPr>
                <w:rFonts w:ascii="Tahoma" w:hAnsi="Tahoma" w:cs="Tahoma"/>
                <w:sz w:val="20"/>
                <w:szCs w:val="20"/>
                <w:lang w:val="fr-CA"/>
              </w:rPr>
              <w:t>ement un élément essentiel des ateliers de partage d’information.</w:t>
            </w:r>
          </w:p>
          <w:p w14:paraId="6AE1DFC4" w14:textId="77777777" w:rsidR="00731D0C" w:rsidRPr="008319D9" w:rsidRDefault="00731D0C" w:rsidP="00D236AB">
            <w:pPr>
              <w:spacing w:line="276" w:lineRule="auto"/>
              <w:rPr>
                <w:rFonts w:ascii="Tahoma" w:hAnsi="Tahoma" w:cs="Tahoma"/>
                <w:sz w:val="20"/>
                <w:szCs w:val="20"/>
                <w:lang w:val="fr-CA"/>
              </w:rPr>
            </w:pPr>
          </w:p>
          <w:p w14:paraId="765251D8" w14:textId="77777777" w:rsidR="00731D0C" w:rsidRPr="008319D9" w:rsidRDefault="00731D0C" w:rsidP="00D236AB">
            <w:pPr>
              <w:spacing w:line="276" w:lineRule="auto"/>
              <w:rPr>
                <w:rFonts w:ascii="Tahoma" w:hAnsi="Tahoma" w:cs="Tahoma"/>
                <w:b/>
                <w:bCs/>
                <w:color w:val="0070C0"/>
                <w:sz w:val="20"/>
                <w:szCs w:val="20"/>
                <w:lang w:val="fr-CA"/>
              </w:rPr>
            </w:pPr>
          </w:p>
        </w:tc>
      </w:tr>
      <w:tr w:rsidR="00731D0C" w:rsidRPr="00DC5D2F" w14:paraId="707D1CF2" w14:textId="77777777" w:rsidTr="00D236AB">
        <w:tc>
          <w:tcPr>
            <w:tcW w:w="1129" w:type="dxa"/>
            <w:tcBorders>
              <w:top w:val="single" w:sz="4" w:space="0" w:color="D9D9D9" w:themeColor="background1" w:themeShade="D9"/>
              <w:left w:val="nil"/>
              <w:bottom w:val="single" w:sz="4" w:space="0" w:color="D9D9D9" w:themeColor="background1" w:themeShade="D9"/>
              <w:right w:val="nil"/>
            </w:tcBorders>
            <w:shd w:val="clear" w:color="auto" w:fill="63763E"/>
          </w:tcPr>
          <w:p w14:paraId="4FFEEE82" w14:textId="77777777" w:rsidR="00731D0C" w:rsidRPr="008319D9" w:rsidRDefault="00731D0C" w:rsidP="00D236AB">
            <w:pPr>
              <w:spacing w:line="276" w:lineRule="auto"/>
              <w:jc w:val="right"/>
              <w:rPr>
                <w:rFonts w:ascii="Tahoma" w:hAnsi="Tahoma" w:cs="Tahoma"/>
                <w:b/>
                <w:bCs/>
                <w:color w:val="FFFFFF" w:themeColor="background1"/>
                <w:sz w:val="20"/>
                <w:szCs w:val="20"/>
                <w:lang w:val="fr-CA"/>
              </w:rPr>
            </w:pPr>
          </w:p>
          <w:p w14:paraId="0210DE7A"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2 : </w:t>
            </w:r>
          </w:p>
          <w:p w14:paraId="5C339B5A"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7" w:type="dxa"/>
            <w:tcBorders>
              <w:top w:val="single" w:sz="4" w:space="0" w:color="D9D9D9" w:themeColor="background1" w:themeShade="D9"/>
              <w:left w:val="nil"/>
              <w:bottom w:val="single" w:sz="4" w:space="0" w:color="D9D9D9" w:themeColor="background1" w:themeShade="D9"/>
              <w:right w:val="nil"/>
            </w:tcBorders>
            <w:shd w:val="clear" w:color="auto" w:fill="F2F2F2" w:themeFill="background1" w:themeFillShade="F2"/>
          </w:tcPr>
          <w:p w14:paraId="42DBABE8" w14:textId="77777777" w:rsidR="00731D0C" w:rsidRPr="0053231D" w:rsidRDefault="00731D0C" w:rsidP="00D236AB">
            <w:pPr>
              <w:spacing w:line="276" w:lineRule="auto"/>
              <w:rPr>
                <w:rFonts w:ascii="Tahoma" w:hAnsi="Tahoma" w:cs="Tahoma"/>
                <w:sz w:val="20"/>
                <w:szCs w:val="20"/>
                <w:lang w:val="fr-CA"/>
              </w:rPr>
            </w:pPr>
          </w:p>
          <w:p w14:paraId="005EB675" w14:textId="77777777" w:rsidR="00731D0C" w:rsidRPr="001E2BA3" w:rsidRDefault="00731D0C" w:rsidP="00D236AB">
            <w:pPr>
              <w:spacing w:line="276" w:lineRule="auto"/>
              <w:rPr>
                <w:rFonts w:ascii="Tahoma" w:hAnsi="Tahoma" w:cs="Tahoma"/>
                <w:sz w:val="20"/>
                <w:szCs w:val="20"/>
                <w:lang w:val="fr-CA"/>
              </w:rPr>
            </w:pPr>
            <w:r w:rsidRPr="001E2BA3">
              <w:rPr>
                <w:rFonts w:ascii="Tahoma" w:hAnsi="Tahoma" w:cs="Tahoma"/>
                <w:sz w:val="20"/>
                <w:szCs w:val="20"/>
                <w:lang w:val="fr-CA"/>
              </w:rPr>
              <w:t xml:space="preserve">Les membres de la communauté sont invités à participer à </w:t>
            </w:r>
            <w:r w:rsidRPr="001E2BA3">
              <w:rPr>
                <w:rFonts w:ascii="Tahoma" w:hAnsi="Tahoma" w:cs="Tahoma"/>
                <w:b/>
                <w:bCs/>
                <w:color w:val="491A36"/>
                <w:sz w:val="20"/>
                <w:szCs w:val="20"/>
                <w:lang w:val="fr-CA"/>
              </w:rPr>
              <w:t>l</w:t>
            </w:r>
            <w:r>
              <w:rPr>
                <w:rFonts w:ascii="Tahoma" w:hAnsi="Tahoma" w:cs="Tahoma"/>
                <w:b/>
                <w:bCs/>
                <w:color w:val="491A36"/>
                <w:sz w:val="20"/>
                <w:szCs w:val="20"/>
                <w:lang w:val="fr-CA"/>
              </w:rPr>
              <w:t>’atelier de partage d’information</w:t>
            </w:r>
            <w:r w:rsidRPr="001E2BA3">
              <w:rPr>
                <w:rFonts w:ascii="Tahoma" w:hAnsi="Tahoma" w:cs="Tahoma"/>
                <w:sz w:val="20"/>
                <w:szCs w:val="20"/>
                <w:lang w:val="fr-CA"/>
              </w:rPr>
              <w:t>. Cela se fait dans chaque région</w:t>
            </w:r>
            <w:r>
              <w:rPr>
                <w:rFonts w:ascii="Tahoma" w:hAnsi="Tahoma" w:cs="Tahoma"/>
                <w:sz w:val="20"/>
                <w:szCs w:val="20"/>
                <w:lang w:val="fr-CA"/>
              </w:rPr>
              <w:t xml:space="preserve"> </w:t>
            </w:r>
            <w:r w:rsidRPr="001E2BA3">
              <w:rPr>
                <w:rFonts w:ascii="Tahoma" w:hAnsi="Tahoma" w:cs="Tahoma"/>
                <w:sz w:val="20"/>
                <w:szCs w:val="20"/>
                <w:lang w:val="fr-CA"/>
              </w:rPr>
              <w:t xml:space="preserve">(Chocó, Valle </w:t>
            </w:r>
            <w:proofErr w:type="spellStart"/>
            <w:r w:rsidRPr="001E2BA3">
              <w:rPr>
                <w:rFonts w:ascii="Tahoma" w:hAnsi="Tahoma" w:cs="Tahoma"/>
                <w:sz w:val="20"/>
                <w:szCs w:val="20"/>
                <w:lang w:val="fr-CA"/>
              </w:rPr>
              <w:t>del</w:t>
            </w:r>
            <w:proofErr w:type="spellEnd"/>
            <w:r w:rsidRPr="001E2BA3">
              <w:rPr>
                <w:rFonts w:ascii="Tahoma" w:hAnsi="Tahoma" w:cs="Tahoma"/>
                <w:sz w:val="20"/>
                <w:szCs w:val="20"/>
                <w:lang w:val="fr-CA"/>
              </w:rPr>
              <w:t xml:space="preserve"> Cauca et Nariño) et de</w:t>
            </w:r>
            <w:r>
              <w:rPr>
                <w:rFonts w:ascii="Tahoma" w:hAnsi="Tahoma" w:cs="Tahoma"/>
                <w:sz w:val="20"/>
                <w:szCs w:val="20"/>
                <w:lang w:val="fr-CA"/>
              </w:rPr>
              <w:t xml:space="preserve">s ateliers distincts sont donnés à différents groupes d’âge (enfants, </w:t>
            </w:r>
            <w:r w:rsidRPr="001E2BA3">
              <w:rPr>
                <w:rFonts w:ascii="Tahoma" w:hAnsi="Tahoma" w:cs="Tahoma"/>
                <w:sz w:val="20"/>
                <w:szCs w:val="20"/>
                <w:lang w:val="fr-CA"/>
              </w:rPr>
              <w:t>adolescent·es</w:t>
            </w:r>
            <w:r>
              <w:rPr>
                <w:rFonts w:ascii="Tahoma" w:hAnsi="Tahoma" w:cs="Tahoma"/>
                <w:sz w:val="20"/>
                <w:szCs w:val="20"/>
                <w:lang w:val="fr-CA"/>
              </w:rPr>
              <w:t>, jeunes et adultes) et sexes. Les ateliers sont offerts à des groupes de</w:t>
            </w:r>
            <w:r w:rsidRPr="001E2BA3">
              <w:rPr>
                <w:rFonts w:ascii="Tahoma" w:hAnsi="Tahoma" w:cs="Tahoma"/>
                <w:sz w:val="20"/>
                <w:szCs w:val="20"/>
                <w:lang w:val="fr-CA"/>
              </w:rPr>
              <w:t xml:space="preserve"> 15 à 20 personnes</w:t>
            </w:r>
            <w:r>
              <w:rPr>
                <w:rFonts w:ascii="Tahoma" w:hAnsi="Tahoma" w:cs="Tahoma"/>
                <w:sz w:val="20"/>
                <w:szCs w:val="20"/>
                <w:lang w:val="fr-CA"/>
              </w:rPr>
              <w:t xml:space="preserve">. </w:t>
            </w:r>
          </w:p>
          <w:p w14:paraId="4C8A4B71" w14:textId="77777777" w:rsidR="00731D0C" w:rsidRPr="001E2BA3" w:rsidRDefault="00731D0C" w:rsidP="00D236AB">
            <w:pPr>
              <w:spacing w:line="276" w:lineRule="auto"/>
              <w:rPr>
                <w:rFonts w:ascii="Tahoma" w:hAnsi="Tahoma" w:cs="Tahoma"/>
                <w:sz w:val="20"/>
                <w:szCs w:val="20"/>
                <w:lang w:val="fr-CA"/>
              </w:rPr>
            </w:pPr>
          </w:p>
        </w:tc>
      </w:tr>
      <w:tr w:rsidR="00731D0C" w:rsidRPr="00DC5D2F" w14:paraId="74FFFE51" w14:textId="77777777" w:rsidTr="00D236AB">
        <w:tc>
          <w:tcPr>
            <w:tcW w:w="1129" w:type="dxa"/>
            <w:tcBorders>
              <w:top w:val="single" w:sz="4" w:space="0" w:color="D9D9D9" w:themeColor="background1" w:themeShade="D9"/>
              <w:left w:val="nil"/>
              <w:bottom w:val="nil"/>
              <w:right w:val="nil"/>
            </w:tcBorders>
            <w:shd w:val="clear" w:color="auto" w:fill="63763E"/>
          </w:tcPr>
          <w:p w14:paraId="0ACC518D" w14:textId="77777777" w:rsidR="00731D0C" w:rsidRPr="001E2BA3" w:rsidRDefault="00731D0C" w:rsidP="00D236AB">
            <w:pPr>
              <w:spacing w:line="276" w:lineRule="auto"/>
              <w:jc w:val="right"/>
              <w:rPr>
                <w:rFonts w:ascii="Tahoma" w:hAnsi="Tahoma" w:cs="Tahoma"/>
                <w:b/>
                <w:bCs/>
                <w:color w:val="FFFFFF" w:themeColor="background1"/>
                <w:sz w:val="20"/>
                <w:szCs w:val="20"/>
                <w:lang w:val="fr-CA"/>
              </w:rPr>
            </w:pPr>
          </w:p>
          <w:p w14:paraId="5B613569"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3 :</w:t>
            </w:r>
          </w:p>
          <w:p w14:paraId="3B4AD6E9"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7" w:type="dxa"/>
            <w:tcBorders>
              <w:top w:val="single" w:sz="4" w:space="0" w:color="D9D9D9" w:themeColor="background1" w:themeShade="D9"/>
              <w:left w:val="nil"/>
              <w:bottom w:val="nil"/>
              <w:right w:val="nil"/>
            </w:tcBorders>
            <w:shd w:val="clear" w:color="auto" w:fill="F2F2F2" w:themeFill="background1" w:themeFillShade="F2"/>
          </w:tcPr>
          <w:p w14:paraId="41237359" w14:textId="77777777" w:rsidR="00731D0C" w:rsidRPr="008319D9" w:rsidRDefault="00731D0C" w:rsidP="00D236AB">
            <w:pPr>
              <w:spacing w:line="276" w:lineRule="auto"/>
              <w:rPr>
                <w:rFonts w:ascii="Tahoma" w:hAnsi="Tahoma" w:cs="Tahoma"/>
                <w:sz w:val="20"/>
                <w:szCs w:val="20"/>
                <w:lang w:val="fr-CA"/>
              </w:rPr>
            </w:pPr>
            <w:r w:rsidRPr="00A86E6D">
              <w:rPr>
                <w:rFonts w:ascii="Tahoma" w:hAnsi="Tahoma" w:cs="Tahoma"/>
                <w:noProof/>
                <w:sz w:val="20"/>
                <w:szCs w:val="20"/>
                <w:lang w:val="fr-CA"/>
              </w:rPr>
              <w:drawing>
                <wp:anchor distT="0" distB="0" distL="114300" distR="114300" simplePos="0" relativeHeight="251769856" behindDoc="0" locked="0" layoutInCell="1" allowOverlap="1" wp14:anchorId="45A6D31B" wp14:editId="2BFD8CCD">
                  <wp:simplePos x="0" y="0"/>
                  <wp:positionH relativeFrom="column">
                    <wp:posOffset>4498975</wp:posOffset>
                  </wp:positionH>
                  <wp:positionV relativeFrom="paragraph">
                    <wp:posOffset>84702</wp:posOffset>
                  </wp:positionV>
                  <wp:extent cx="2741930" cy="1844675"/>
                  <wp:effectExtent l="0" t="0" r="1270" b="0"/>
                  <wp:wrapSquare wrapText="bothSides"/>
                  <wp:docPr id="13" name="Picture 8" descr="A picture containing photo, different, colorful,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hoto, different, colorful, bunc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1930" cy="1844675"/>
                          </a:xfrm>
                          <a:prstGeom prst="rect">
                            <a:avLst/>
                          </a:prstGeom>
                        </pic:spPr>
                      </pic:pic>
                    </a:graphicData>
                  </a:graphic>
                  <wp14:sizeRelH relativeFrom="margin">
                    <wp14:pctWidth>0</wp14:pctWidth>
                  </wp14:sizeRelH>
                  <wp14:sizeRelV relativeFrom="margin">
                    <wp14:pctHeight>0</wp14:pctHeight>
                  </wp14:sizeRelV>
                </wp:anchor>
              </w:drawing>
            </w:r>
          </w:p>
          <w:p w14:paraId="080CFAD9" w14:textId="77777777" w:rsidR="00731D0C" w:rsidRPr="008319D9" w:rsidRDefault="00731D0C" w:rsidP="00D236AB">
            <w:pPr>
              <w:spacing w:line="276" w:lineRule="auto"/>
              <w:rPr>
                <w:rFonts w:ascii="Tahoma" w:hAnsi="Tahoma" w:cs="Tahoma"/>
                <w:b/>
                <w:bCs/>
                <w:color w:val="0070C0"/>
                <w:sz w:val="20"/>
                <w:szCs w:val="20"/>
                <w:lang w:val="fr-CA"/>
              </w:rPr>
            </w:pPr>
            <w:r w:rsidRPr="001E2BA3">
              <w:rPr>
                <w:rFonts w:ascii="Tahoma" w:hAnsi="Tahoma" w:cs="Tahoma"/>
                <w:sz w:val="20"/>
                <w:szCs w:val="20"/>
                <w:lang w:val="fr-CA"/>
              </w:rPr>
              <w:t xml:space="preserve">Lors de l’atelier, après les présentations et les </w:t>
            </w:r>
            <w:r>
              <w:rPr>
                <w:rFonts w:ascii="Tahoma" w:hAnsi="Tahoma" w:cs="Tahoma"/>
                <w:sz w:val="20"/>
                <w:szCs w:val="20"/>
                <w:lang w:val="fr-CA"/>
              </w:rPr>
              <w:t xml:space="preserve">activités </w:t>
            </w:r>
            <w:r w:rsidRPr="001E2BA3">
              <w:rPr>
                <w:rFonts w:ascii="Tahoma" w:hAnsi="Tahoma" w:cs="Tahoma"/>
                <w:sz w:val="20"/>
                <w:szCs w:val="20"/>
                <w:lang w:val="fr-CA"/>
              </w:rPr>
              <w:t>brise-glace, la vidéo infographique est pré</w:t>
            </w:r>
            <w:r>
              <w:rPr>
                <w:rFonts w:ascii="Tahoma" w:hAnsi="Tahoma" w:cs="Tahoma"/>
                <w:sz w:val="20"/>
                <w:szCs w:val="20"/>
                <w:lang w:val="fr-CA"/>
              </w:rPr>
              <w:t xml:space="preserve">sentée aux </w:t>
            </w:r>
            <w:r w:rsidRPr="001E2BA3">
              <w:rPr>
                <w:rFonts w:ascii="Tahoma" w:hAnsi="Tahoma" w:cs="Tahoma"/>
                <w:sz w:val="20"/>
                <w:szCs w:val="20"/>
                <w:lang w:val="fr-CA"/>
              </w:rPr>
              <w:t xml:space="preserve">participant·es. Ensuite, on leur demande de </w:t>
            </w:r>
            <w:r w:rsidRPr="001E2BA3">
              <w:rPr>
                <w:rFonts w:ascii="Tahoma" w:hAnsi="Tahoma" w:cs="Tahoma"/>
                <w:b/>
                <w:bCs/>
                <w:color w:val="491A36"/>
                <w:sz w:val="20"/>
                <w:szCs w:val="20"/>
                <w:lang w:val="fr-CA"/>
              </w:rPr>
              <w:t xml:space="preserve">réfléchir aux éléments </w:t>
            </w:r>
            <w:r>
              <w:rPr>
                <w:rFonts w:ascii="Tahoma" w:hAnsi="Tahoma" w:cs="Tahoma"/>
                <w:b/>
                <w:bCs/>
                <w:color w:val="491A36"/>
                <w:sz w:val="20"/>
                <w:szCs w:val="20"/>
                <w:lang w:val="fr-CA"/>
              </w:rPr>
              <w:t xml:space="preserve">de la vidéo </w:t>
            </w:r>
            <w:r w:rsidRPr="001E2BA3">
              <w:rPr>
                <w:rFonts w:ascii="Tahoma" w:hAnsi="Tahoma" w:cs="Tahoma"/>
                <w:b/>
                <w:bCs/>
                <w:color w:val="491A36"/>
                <w:sz w:val="20"/>
                <w:szCs w:val="20"/>
                <w:lang w:val="fr-CA"/>
              </w:rPr>
              <w:t xml:space="preserve">qui les ont le plus </w:t>
            </w:r>
            <w:proofErr w:type="spellStart"/>
            <w:r w:rsidRPr="001E2BA3">
              <w:rPr>
                <w:rFonts w:ascii="Tahoma" w:hAnsi="Tahoma" w:cs="Tahoma"/>
                <w:b/>
                <w:bCs/>
                <w:color w:val="491A36"/>
                <w:sz w:val="20"/>
                <w:szCs w:val="20"/>
                <w:lang w:val="fr-CA"/>
              </w:rPr>
              <w:t>int</w:t>
            </w:r>
            <w:r>
              <w:rPr>
                <w:rFonts w:ascii="Tahoma" w:hAnsi="Tahoma" w:cs="Tahoma"/>
                <w:b/>
                <w:bCs/>
                <w:color w:val="491A36"/>
                <w:sz w:val="20"/>
                <w:szCs w:val="20"/>
                <w:lang w:val="fr-CA"/>
              </w:rPr>
              <w:t>éressé·es</w:t>
            </w:r>
            <w:proofErr w:type="spellEnd"/>
            <w:r>
              <w:rPr>
                <w:rFonts w:ascii="Tahoma" w:hAnsi="Tahoma" w:cs="Tahoma"/>
                <w:b/>
                <w:bCs/>
                <w:color w:val="491A36"/>
                <w:sz w:val="20"/>
                <w:szCs w:val="20"/>
                <w:lang w:val="fr-CA"/>
              </w:rPr>
              <w:t xml:space="preserve"> et pourquoi</w:t>
            </w:r>
            <w:r w:rsidRPr="001E2BA3">
              <w:rPr>
                <w:rFonts w:ascii="Tahoma" w:hAnsi="Tahoma" w:cs="Tahoma"/>
                <w:sz w:val="20"/>
                <w:szCs w:val="20"/>
                <w:lang w:val="fr-CA"/>
              </w:rPr>
              <w:t>. La méthodologie change selon le</w:t>
            </w:r>
            <w:r>
              <w:rPr>
                <w:rFonts w:ascii="Tahoma" w:hAnsi="Tahoma" w:cs="Tahoma"/>
                <w:sz w:val="20"/>
                <w:szCs w:val="20"/>
                <w:lang w:val="fr-CA"/>
              </w:rPr>
              <w:t xml:space="preserve"> groupe d’âge. </w:t>
            </w:r>
            <w:r w:rsidRPr="001E2BA3">
              <w:rPr>
                <w:rFonts w:ascii="Tahoma" w:hAnsi="Tahoma" w:cs="Tahoma"/>
                <w:sz w:val="20"/>
                <w:szCs w:val="20"/>
                <w:lang w:val="fr-CA"/>
              </w:rPr>
              <w:t>On demande aux enfants de dessiner, aux adolescent·es et aux jeunes de</w:t>
            </w:r>
            <w:r>
              <w:rPr>
                <w:rFonts w:ascii="Tahoma" w:hAnsi="Tahoma" w:cs="Tahoma"/>
                <w:sz w:val="20"/>
                <w:szCs w:val="20"/>
                <w:lang w:val="fr-CA"/>
              </w:rPr>
              <w:t xml:space="preserve"> former des groupes de trois, de discuter et d’écrire leurs idées sur un tableau de papier. </w:t>
            </w:r>
            <w:r w:rsidRPr="001E2BA3">
              <w:rPr>
                <w:rFonts w:ascii="Tahoma" w:hAnsi="Tahoma" w:cs="Tahoma"/>
                <w:sz w:val="20"/>
                <w:szCs w:val="20"/>
                <w:lang w:val="fr-CA"/>
              </w:rPr>
              <w:t>Pour les adultes, l’</w:t>
            </w:r>
            <w:r>
              <w:rPr>
                <w:rFonts w:ascii="Tahoma" w:hAnsi="Tahoma" w:cs="Tahoma"/>
                <w:sz w:val="20"/>
                <w:szCs w:val="20"/>
                <w:lang w:val="fr-CA"/>
              </w:rPr>
              <w:t xml:space="preserve">activité </w:t>
            </w:r>
            <w:r w:rsidRPr="001E2BA3">
              <w:rPr>
                <w:rFonts w:ascii="Tahoma" w:hAnsi="Tahoma" w:cs="Tahoma"/>
                <w:sz w:val="20"/>
                <w:szCs w:val="20"/>
                <w:lang w:val="fr-CA"/>
              </w:rPr>
              <w:t xml:space="preserve">peut se faire avec un </w:t>
            </w:r>
            <w:r>
              <w:rPr>
                <w:rFonts w:ascii="Tahoma" w:hAnsi="Tahoma" w:cs="Tahoma"/>
                <w:sz w:val="20"/>
                <w:szCs w:val="20"/>
                <w:lang w:val="fr-CA"/>
              </w:rPr>
              <w:t>tableau à feuilles ou</w:t>
            </w:r>
            <w:r w:rsidRPr="001E2BA3">
              <w:rPr>
                <w:rFonts w:ascii="Tahoma" w:hAnsi="Tahoma" w:cs="Tahoma"/>
                <w:sz w:val="20"/>
                <w:szCs w:val="20"/>
                <w:lang w:val="fr-CA"/>
              </w:rPr>
              <w:t xml:space="preserve"> sous forme de groupe de</w:t>
            </w:r>
            <w:r>
              <w:rPr>
                <w:rFonts w:ascii="Tahoma" w:hAnsi="Tahoma" w:cs="Tahoma"/>
                <w:sz w:val="20"/>
                <w:szCs w:val="20"/>
                <w:lang w:val="fr-CA"/>
              </w:rPr>
              <w:t xml:space="preserve"> discussion (principalement pour les fonctionnaires et le personnel enseignant) alors que les animateurs/animatrices écrivent et organisent les idées sur des fiches autocollantes.</w:t>
            </w:r>
          </w:p>
        </w:tc>
      </w:tr>
      <w:tr w:rsidR="00731D0C" w:rsidRPr="00DC5D2F" w14:paraId="1088CFFD" w14:textId="77777777" w:rsidTr="00D236AB">
        <w:tc>
          <w:tcPr>
            <w:tcW w:w="1129" w:type="dxa"/>
            <w:tcBorders>
              <w:top w:val="nil"/>
              <w:left w:val="nil"/>
              <w:bottom w:val="nil"/>
              <w:right w:val="nil"/>
            </w:tcBorders>
            <w:shd w:val="clear" w:color="auto" w:fill="63763E"/>
          </w:tcPr>
          <w:p w14:paraId="1BCC5F11" w14:textId="77777777" w:rsidR="00731D0C" w:rsidRPr="008319D9" w:rsidRDefault="00731D0C" w:rsidP="00D236AB">
            <w:pPr>
              <w:spacing w:line="276" w:lineRule="auto"/>
              <w:jc w:val="right"/>
              <w:rPr>
                <w:rFonts w:ascii="Tahoma" w:hAnsi="Tahoma" w:cs="Tahoma"/>
                <w:b/>
                <w:bCs/>
                <w:color w:val="FFFFFF" w:themeColor="background1"/>
                <w:sz w:val="20"/>
                <w:szCs w:val="20"/>
                <w:lang w:val="fr-CA"/>
              </w:rPr>
            </w:pPr>
          </w:p>
          <w:p w14:paraId="2AFFE484" w14:textId="77777777" w:rsidR="00A65BF8" w:rsidRDefault="00A65BF8" w:rsidP="00D236AB">
            <w:pPr>
              <w:spacing w:line="276" w:lineRule="auto"/>
              <w:jc w:val="right"/>
              <w:rPr>
                <w:rFonts w:ascii="Tahoma" w:hAnsi="Tahoma" w:cs="Tahoma"/>
                <w:b/>
                <w:bCs/>
                <w:color w:val="FFFFFF" w:themeColor="background1"/>
                <w:sz w:val="20"/>
                <w:szCs w:val="20"/>
                <w:lang w:val="fr-CA"/>
              </w:rPr>
            </w:pPr>
          </w:p>
          <w:p w14:paraId="0A67C98C" w14:textId="5D3A9200" w:rsidR="00731D0C" w:rsidRPr="00A86E6D" w:rsidRDefault="00731D0C" w:rsidP="00D236AB">
            <w:pPr>
              <w:spacing w:line="276" w:lineRule="auto"/>
              <w:jc w:val="right"/>
              <w:rPr>
                <w:rFonts w:ascii="Tahoma" w:hAnsi="Tahoma" w:cs="Tahoma"/>
                <w:b/>
                <w:bCs/>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4 : </w:t>
            </w:r>
          </w:p>
          <w:p w14:paraId="4AABC671" w14:textId="77777777" w:rsidR="00731D0C" w:rsidRPr="00A86E6D" w:rsidRDefault="00731D0C" w:rsidP="00D236AB">
            <w:pPr>
              <w:spacing w:line="276" w:lineRule="auto"/>
              <w:jc w:val="right"/>
              <w:rPr>
                <w:rFonts w:ascii="Tahoma" w:hAnsi="Tahoma" w:cs="Tahoma"/>
                <w:b/>
                <w:bCs/>
                <w:color w:val="000000" w:themeColor="text1"/>
                <w:sz w:val="20"/>
                <w:szCs w:val="20"/>
                <w:lang w:val="fr-CA"/>
              </w:rPr>
            </w:pPr>
          </w:p>
        </w:tc>
        <w:tc>
          <w:tcPr>
            <w:tcW w:w="11907" w:type="dxa"/>
            <w:tcBorders>
              <w:top w:val="nil"/>
              <w:left w:val="nil"/>
              <w:bottom w:val="nil"/>
              <w:right w:val="nil"/>
            </w:tcBorders>
            <w:shd w:val="clear" w:color="auto" w:fill="F2F2F2" w:themeFill="background1" w:themeFillShade="F2"/>
          </w:tcPr>
          <w:p w14:paraId="3AE8BAF0" w14:textId="77777777" w:rsidR="00731D0C" w:rsidRPr="008319D9" w:rsidRDefault="00731D0C" w:rsidP="00D236AB">
            <w:pPr>
              <w:spacing w:line="276" w:lineRule="auto"/>
              <w:rPr>
                <w:rFonts w:ascii="Tahoma" w:hAnsi="Tahoma" w:cs="Tahoma"/>
                <w:b/>
                <w:bCs/>
                <w:sz w:val="20"/>
                <w:szCs w:val="20"/>
                <w:lang w:val="fr-CA"/>
              </w:rPr>
            </w:pPr>
          </w:p>
          <w:p w14:paraId="2A1AB265" w14:textId="77777777" w:rsidR="00A65BF8" w:rsidRDefault="00A65BF8" w:rsidP="00D236AB">
            <w:pPr>
              <w:spacing w:line="276" w:lineRule="auto"/>
              <w:rPr>
                <w:rFonts w:ascii="Tahoma" w:hAnsi="Tahoma" w:cs="Tahoma"/>
                <w:b/>
                <w:bCs/>
                <w:color w:val="491A36"/>
                <w:sz w:val="20"/>
                <w:szCs w:val="20"/>
                <w:lang w:val="fr-CA"/>
              </w:rPr>
            </w:pPr>
          </w:p>
          <w:p w14:paraId="14D6E4B4" w14:textId="77777777" w:rsidR="00731D0C" w:rsidRDefault="00731D0C" w:rsidP="00D236AB">
            <w:pPr>
              <w:spacing w:line="276" w:lineRule="auto"/>
              <w:rPr>
                <w:rFonts w:ascii="Tahoma" w:hAnsi="Tahoma" w:cs="Tahoma"/>
                <w:sz w:val="20"/>
                <w:szCs w:val="20"/>
                <w:lang w:val="fr-CA"/>
              </w:rPr>
            </w:pPr>
            <w:r w:rsidRPr="004460FE">
              <w:rPr>
                <w:rFonts w:ascii="Tahoma" w:hAnsi="Tahoma" w:cs="Tahoma"/>
                <w:b/>
                <w:bCs/>
                <w:color w:val="491A36"/>
                <w:sz w:val="20"/>
                <w:szCs w:val="20"/>
                <w:lang w:val="fr-CA"/>
              </w:rPr>
              <w:t>Les résultats de l’étape précédente sont par</w:t>
            </w:r>
            <w:r>
              <w:rPr>
                <w:rFonts w:ascii="Tahoma" w:hAnsi="Tahoma" w:cs="Tahoma"/>
                <w:b/>
                <w:bCs/>
                <w:color w:val="491A36"/>
                <w:sz w:val="20"/>
                <w:szCs w:val="20"/>
                <w:lang w:val="fr-CA"/>
              </w:rPr>
              <w:t>tagés</w:t>
            </w:r>
            <w:r w:rsidRPr="004460FE">
              <w:rPr>
                <w:rFonts w:ascii="Tahoma" w:hAnsi="Tahoma" w:cs="Tahoma"/>
                <w:sz w:val="20"/>
                <w:szCs w:val="20"/>
                <w:lang w:val="fr-CA"/>
              </w:rPr>
              <w:t>. Dans les groupes d’enfants, les dessins sont placés sur le mur et on invite le</w:t>
            </w:r>
            <w:r>
              <w:rPr>
                <w:rFonts w:ascii="Tahoma" w:hAnsi="Tahoma" w:cs="Tahoma"/>
                <w:sz w:val="20"/>
                <w:szCs w:val="20"/>
                <w:lang w:val="fr-CA"/>
              </w:rPr>
              <w:t xml:space="preserve">s enfants à expliquer leur dessin s’ils le souhaitent. </w:t>
            </w:r>
            <w:r w:rsidRPr="004460FE">
              <w:rPr>
                <w:rFonts w:ascii="Tahoma" w:hAnsi="Tahoma" w:cs="Tahoma"/>
                <w:sz w:val="20"/>
                <w:szCs w:val="20"/>
                <w:lang w:val="fr-CA"/>
              </w:rPr>
              <w:t xml:space="preserve">On leur demande également de se promener dans la salle et </w:t>
            </w:r>
            <w:r>
              <w:rPr>
                <w:rFonts w:ascii="Tahoma" w:hAnsi="Tahoma" w:cs="Tahoma"/>
                <w:b/>
                <w:bCs/>
                <w:color w:val="491A36"/>
                <w:sz w:val="20"/>
                <w:szCs w:val="20"/>
                <w:lang w:val="fr-CA"/>
              </w:rPr>
              <w:t>de choisir les dessins qu’ils aiment et de dire pourquoi</w:t>
            </w:r>
            <w:r w:rsidRPr="004460FE">
              <w:rPr>
                <w:rFonts w:ascii="Tahoma" w:hAnsi="Tahoma" w:cs="Tahoma"/>
                <w:sz w:val="20"/>
                <w:szCs w:val="20"/>
                <w:lang w:val="fr-CA"/>
              </w:rPr>
              <w:t>. Dans les groupes d’adolescent·es et de jeunes</w:t>
            </w:r>
            <w:r>
              <w:rPr>
                <w:rFonts w:ascii="Tahoma" w:hAnsi="Tahoma" w:cs="Tahoma"/>
                <w:sz w:val="20"/>
                <w:szCs w:val="20"/>
                <w:lang w:val="fr-CA"/>
              </w:rPr>
              <w:t xml:space="preserve">, chaque groupe présente le contenu du tableau à feuilles aux autres </w:t>
            </w:r>
            <w:r w:rsidRPr="004460FE">
              <w:rPr>
                <w:rFonts w:ascii="Tahoma" w:hAnsi="Tahoma" w:cs="Tahoma"/>
                <w:sz w:val="20"/>
                <w:szCs w:val="20"/>
                <w:lang w:val="fr-CA"/>
              </w:rPr>
              <w:t xml:space="preserve">participant·es. Dans les groupes </w:t>
            </w:r>
            <w:r>
              <w:rPr>
                <w:rFonts w:ascii="Tahoma" w:hAnsi="Tahoma" w:cs="Tahoma"/>
                <w:sz w:val="20"/>
                <w:szCs w:val="20"/>
                <w:lang w:val="fr-CA"/>
              </w:rPr>
              <w:t>d’adultes, les animateurs/animatrices tiennent une discussion sur les principaux sujets identifiés.</w:t>
            </w:r>
          </w:p>
          <w:p w14:paraId="0D585385" w14:textId="35EE5F9D" w:rsidR="00A65BF8" w:rsidRPr="008319D9" w:rsidRDefault="00A65BF8" w:rsidP="00D236AB">
            <w:pPr>
              <w:spacing w:line="276" w:lineRule="auto"/>
              <w:rPr>
                <w:rFonts w:ascii="Tahoma" w:hAnsi="Tahoma" w:cs="Tahoma"/>
                <w:b/>
                <w:bCs/>
                <w:color w:val="0070C0"/>
                <w:sz w:val="20"/>
                <w:szCs w:val="20"/>
                <w:lang w:val="fr-CA"/>
              </w:rPr>
            </w:pPr>
          </w:p>
        </w:tc>
      </w:tr>
    </w:tbl>
    <w:p w14:paraId="2D917812" w14:textId="1931CC79" w:rsidR="00E555BE" w:rsidRPr="00BF36A1" w:rsidRDefault="00C5379C" w:rsidP="000504A9">
      <w:pPr>
        <w:spacing w:line="276" w:lineRule="auto"/>
        <w:rPr>
          <w:rFonts w:ascii="Tahoma" w:hAnsi="Tahoma" w:cs="Tahoma"/>
          <w:b/>
          <w:bCs/>
          <w:color w:val="000000" w:themeColor="text1"/>
          <w:sz w:val="20"/>
          <w:szCs w:val="20"/>
          <w:u w:val="single"/>
          <w:lang w:val="fr-CA"/>
        </w:rPr>
      </w:pPr>
      <w:r w:rsidRPr="00A86E6D">
        <w:rPr>
          <w:noProof/>
          <w:lang w:val="fr-CA"/>
        </w:rPr>
        <w:lastRenderedPageBreak/>
        <mc:AlternateContent>
          <mc:Choice Requires="wps">
            <w:drawing>
              <wp:anchor distT="0" distB="0" distL="114300" distR="114300" simplePos="0" relativeHeight="251774976" behindDoc="0" locked="0" layoutInCell="1" allowOverlap="1" wp14:anchorId="2165210F" wp14:editId="03A1A112">
                <wp:simplePos x="0" y="0"/>
                <wp:positionH relativeFrom="column">
                  <wp:posOffset>8793024</wp:posOffset>
                </wp:positionH>
                <wp:positionV relativeFrom="page">
                  <wp:posOffset>572135</wp:posOffset>
                </wp:positionV>
                <wp:extent cx="345440" cy="150050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4060ED6" w14:textId="77777777" w:rsidR="00D236AB" w:rsidRPr="00B12339" w:rsidRDefault="00D236AB" w:rsidP="00731D0C">
                            <w:pPr>
                              <w:jc w:val="center"/>
                              <w:rPr>
                                <w:rFonts w:ascii="Tahoma" w:hAnsi="Tahoma"/>
                                <w:sz w:val="20"/>
                                <w:szCs w:val="20"/>
                                <w:lang w:val="fr-CA"/>
                              </w:rPr>
                            </w:pPr>
                            <w:r>
                              <w:rPr>
                                <w:rFonts w:ascii="Tahoma" w:hAnsi="Tahoma"/>
                                <w:sz w:val="20"/>
                                <w:szCs w:val="20"/>
                                <w:lang w:val="fr-CA"/>
                              </w:rPr>
                              <w:t>Seizième séance</w:t>
                            </w:r>
                          </w:p>
                          <w:p w14:paraId="3773EF01" w14:textId="77777777" w:rsidR="00D236AB" w:rsidRPr="00002F01" w:rsidRDefault="00D236AB" w:rsidP="00731D0C">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5210F" id="Text Box 143" o:spid="_x0000_s1052" type="#_x0000_t202" style="position:absolute;margin-left:692.35pt;margin-top:45.05pt;width:27.2pt;height:118.15pt;z-index:251774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AdSAIAAIkEAAAOAAAAZHJzL2Uyb0RvYy54bWysVE1v2zAMvQ/YfxB0X2wnTr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" fillcolor="#491a36" stroked="f" strokeweight=".5pt">
                <v:textbox style="layout-flow:vertical;mso-layout-flow-alt:bottom-to-top">
                  <w:txbxContent>
                    <w:p w14:paraId="44060ED6" w14:textId="77777777" w:rsidR="00D236AB" w:rsidRPr="00B12339" w:rsidRDefault="00D236AB" w:rsidP="00731D0C">
                      <w:pPr>
                        <w:jc w:val="center"/>
                        <w:rPr>
                          <w:rFonts w:ascii="Tahoma" w:hAnsi="Tahoma"/>
                          <w:sz w:val="20"/>
                          <w:szCs w:val="20"/>
                          <w:lang w:val="fr-CA"/>
                        </w:rPr>
                      </w:pPr>
                      <w:r>
                        <w:rPr>
                          <w:rFonts w:ascii="Tahoma" w:hAnsi="Tahoma"/>
                          <w:sz w:val="20"/>
                          <w:szCs w:val="20"/>
                          <w:lang w:val="fr-CA"/>
                        </w:rPr>
                        <w:t>Seizième séance</w:t>
                      </w:r>
                    </w:p>
                    <w:p w14:paraId="3773EF01" w14:textId="77777777" w:rsidR="00D236AB" w:rsidRPr="00002F01" w:rsidRDefault="00D236AB" w:rsidP="00731D0C">
                      <w:pPr>
                        <w:jc w:val="center"/>
                        <w:rPr>
                          <w:rFonts w:ascii="Tahoma" w:hAnsi="Tahoma"/>
                          <w:sz w:val="20"/>
                          <w:szCs w:val="20"/>
                        </w:rPr>
                      </w:pPr>
                    </w:p>
                  </w:txbxContent>
                </v:textbox>
                <w10:wrap anchory="page"/>
              </v:shape>
            </w:pict>
          </mc:Fallback>
        </mc:AlternateContent>
      </w:r>
    </w:p>
    <w:p w14:paraId="4B7BAF46" w14:textId="77777777" w:rsidR="00731D0C" w:rsidRPr="008319D9" w:rsidRDefault="00731D0C" w:rsidP="00731D0C">
      <w:pPr>
        <w:rPr>
          <w:rFonts w:ascii="Tahoma" w:hAnsi="Tahoma" w:cs="Tahoma"/>
          <w:b/>
          <w:bCs/>
          <w:color w:val="63763E"/>
          <w:sz w:val="22"/>
          <w:szCs w:val="22"/>
          <w:u w:val="single"/>
          <w:lang w:val="fr-CA"/>
        </w:rPr>
      </w:pPr>
      <w:r w:rsidRPr="008319D9">
        <w:rPr>
          <w:rFonts w:ascii="Tahoma" w:hAnsi="Tahoma" w:cs="Tahoma"/>
          <w:b/>
          <w:bCs/>
          <w:color w:val="63763E"/>
          <w:sz w:val="22"/>
          <w:szCs w:val="22"/>
          <w:u w:val="single"/>
          <w:lang w:val="fr-CA"/>
        </w:rPr>
        <w:t>Partie 2 :</w:t>
      </w:r>
      <w:r>
        <w:rPr>
          <w:rFonts w:ascii="Tahoma" w:hAnsi="Tahoma" w:cs="Tahoma"/>
          <w:b/>
          <w:bCs/>
          <w:color w:val="63763E"/>
          <w:sz w:val="22"/>
          <w:szCs w:val="22"/>
          <w:u w:val="single"/>
          <w:lang w:val="fr-CA"/>
        </w:rPr>
        <w:t xml:space="preserve"> Analyse des indicateurs</w:t>
      </w:r>
      <w:r w:rsidRPr="008319D9">
        <w:rPr>
          <w:rFonts w:ascii="Tahoma" w:hAnsi="Tahoma" w:cs="Tahoma"/>
          <w:b/>
          <w:bCs/>
          <w:color w:val="63763E"/>
          <w:sz w:val="22"/>
          <w:szCs w:val="22"/>
          <w:u w:val="single"/>
          <w:lang w:val="fr-CA"/>
        </w:rPr>
        <w:t xml:space="preserve"> </w:t>
      </w:r>
    </w:p>
    <w:p w14:paraId="62FFF5A8" w14:textId="77777777" w:rsidR="00731D0C" w:rsidRPr="008319D9" w:rsidRDefault="00731D0C" w:rsidP="00731D0C">
      <w:pPr>
        <w:rPr>
          <w:rFonts w:ascii="Tahoma" w:hAnsi="Tahoma" w:cs="Tahoma"/>
          <w:b/>
          <w:bCs/>
          <w:color w:val="63763E"/>
          <w:sz w:val="11"/>
          <w:szCs w:val="11"/>
          <w:u w:val="single"/>
          <w:lang w:val="fr-CA"/>
        </w:rPr>
      </w:pPr>
    </w:p>
    <w:p w14:paraId="10801715" w14:textId="77777777" w:rsidR="00731D0C" w:rsidRPr="00ED0467" w:rsidRDefault="00731D0C" w:rsidP="00731D0C">
      <w:pPr>
        <w:spacing w:line="276" w:lineRule="auto"/>
        <w:rPr>
          <w:rFonts w:ascii="Tahoma" w:hAnsi="Tahoma" w:cs="Tahoma"/>
          <w:sz w:val="20"/>
          <w:szCs w:val="20"/>
          <w:lang w:val="fr-CA"/>
        </w:rPr>
      </w:pPr>
      <w:r w:rsidRPr="00127ABB">
        <w:rPr>
          <w:rFonts w:ascii="Tahoma" w:hAnsi="Tahoma" w:cs="Tahoma"/>
          <w:sz w:val="20"/>
          <w:szCs w:val="20"/>
          <w:lang w:val="fr-CA"/>
        </w:rPr>
        <w:t>Les indicateurs dans le cadre de mesure du rendement ne sont pas tous pertinents pour tous les groupes d’âge (par exemple, le renforcement du pouv</w:t>
      </w:r>
      <w:r>
        <w:rPr>
          <w:rFonts w:ascii="Tahoma" w:hAnsi="Tahoma" w:cs="Tahoma"/>
          <w:sz w:val="20"/>
          <w:szCs w:val="20"/>
          <w:lang w:val="fr-CA"/>
        </w:rPr>
        <w:t xml:space="preserve">oir économique est seulement pertinent pour les jeunes). </w:t>
      </w:r>
      <w:r w:rsidRPr="00ED0467">
        <w:rPr>
          <w:rFonts w:ascii="Tahoma" w:hAnsi="Tahoma" w:cs="Tahoma"/>
          <w:sz w:val="20"/>
          <w:szCs w:val="20"/>
          <w:lang w:val="fr-CA"/>
        </w:rPr>
        <w:t>Ainsi, seuls les indicateurs pertinents pour un groupe d’âge en p</w:t>
      </w:r>
      <w:r>
        <w:rPr>
          <w:rFonts w:ascii="Tahoma" w:hAnsi="Tahoma" w:cs="Tahoma"/>
          <w:sz w:val="20"/>
          <w:szCs w:val="20"/>
          <w:lang w:val="fr-CA"/>
        </w:rPr>
        <w:t xml:space="preserve">articulier seront analysés par celui-ci. </w:t>
      </w:r>
      <w:r w:rsidRPr="00ED0467">
        <w:rPr>
          <w:rFonts w:ascii="Tahoma" w:hAnsi="Tahoma" w:cs="Tahoma"/>
          <w:sz w:val="20"/>
          <w:szCs w:val="20"/>
          <w:lang w:val="fr-CA"/>
        </w:rPr>
        <w:t xml:space="preserve">La méthodologie change légèrement d’un groupe d’âge à l’autre, mais reste </w:t>
      </w:r>
      <w:r>
        <w:rPr>
          <w:rFonts w:ascii="Tahoma" w:hAnsi="Tahoma" w:cs="Tahoma"/>
          <w:sz w:val="20"/>
          <w:szCs w:val="20"/>
          <w:lang w:val="fr-CA"/>
        </w:rPr>
        <w:t>très semblable.</w:t>
      </w:r>
    </w:p>
    <w:p w14:paraId="1D024D6F" w14:textId="3ED8E866" w:rsidR="00731D0C" w:rsidRPr="00ED0467" w:rsidRDefault="00731D0C" w:rsidP="00731D0C">
      <w:pPr>
        <w:rPr>
          <w:rFonts w:ascii="Tahoma" w:hAnsi="Tahoma" w:cs="Tahoma"/>
          <w:sz w:val="20"/>
          <w:szCs w:val="20"/>
          <w:lang w:val="fr-CA"/>
        </w:rPr>
      </w:pPr>
    </w:p>
    <w:tbl>
      <w:tblPr>
        <w:tblStyle w:val="TableGrid"/>
        <w:tblW w:w="13036" w:type="dxa"/>
        <w:tblLook w:val="04A0" w:firstRow="1" w:lastRow="0" w:firstColumn="1" w:lastColumn="0" w:noHBand="0" w:noVBand="1"/>
      </w:tblPr>
      <w:tblGrid>
        <w:gridCol w:w="1134"/>
        <w:gridCol w:w="11902"/>
      </w:tblGrid>
      <w:tr w:rsidR="00731D0C" w:rsidRPr="00322203" w14:paraId="6619134A" w14:textId="77777777" w:rsidTr="00D236AB">
        <w:tc>
          <w:tcPr>
            <w:tcW w:w="1134" w:type="dxa"/>
            <w:tcBorders>
              <w:top w:val="nil"/>
              <w:left w:val="nil"/>
              <w:bottom w:val="single" w:sz="4" w:space="0" w:color="D9D9D9"/>
              <w:right w:val="nil"/>
            </w:tcBorders>
            <w:shd w:val="clear" w:color="auto" w:fill="63763E"/>
          </w:tcPr>
          <w:p w14:paraId="7C6155C4" w14:textId="77777777" w:rsidR="00731D0C" w:rsidRPr="00ED0467" w:rsidRDefault="00731D0C" w:rsidP="00D236AB">
            <w:pPr>
              <w:spacing w:line="276" w:lineRule="auto"/>
              <w:jc w:val="right"/>
              <w:rPr>
                <w:rFonts w:ascii="Tahoma" w:hAnsi="Tahoma" w:cs="Tahoma"/>
                <w:b/>
                <w:bCs/>
                <w:color w:val="FFFFFF" w:themeColor="background1"/>
                <w:sz w:val="20"/>
                <w:szCs w:val="20"/>
                <w:lang w:val="fr-CA"/>
              </w:rPr>
            </w:pPr>
          </w:p>
          <w:p w14:paraId="3D24341E" w14:textId="77777777" w:rsidR="00731D0C" w:rsidRPr="00A86E6D" w:rsidRDefault="00731D0C" w:rsidP="00D236AB">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1 :</w:t>
            </w:r>
            <w:r w:rsidRPr="00A86E6D">
              <w:rPr>
                <w:rFonts w:ascii="Tahoma" w:hAnsi="Tahoma" w:cs="Tahoma"/>
                <w:color w:val="FFFFFF" w:themeColor="background1"/>
                <w:sz w:val="20"/>
                <w:szCs w:val="20"/>
                <w:lang w:val="fr-CA"/>
              </w:rPr>
              <w:t xml:space="preserve"> </w:t>
            </w:r>
          </w:p>
        </w:tc>
        <w:tc>
          <w:tcPr>
            <w:tcW w:w="11902" w:type="dxa"/>
            <w:tcBorders>
              <w:top w:val="nil"/>
              <w:left w:val="nil"/>
              <w:bottom w:val="single" w:sz="4" w:space="0" w:color="D9D9D9"/>
              <w:right w:val="nil"/>
            </w:tcBorders>
            <w:shd w:val="clear" w:color="auto" w:fill="F2F2F2" w:themeFill="background1" w:themeFillShade="F2"/>
          </w:tcPr>
          <w:p w14:paraId="30F03CBD" w14:textId="77777777" w:rsidR="00731D0C" w:rsidRPr="0053231D" w:rsidRDefault="00731D0C" w:rsidP="00D236AB">
            <w:pPr>
              <w:spacing w:line="276" w:lineRule="auto"/>
              <w:rPr>
                <w:rFonts w:ascii="Tahoma" w:hAnsi="Tahoma" w:cs="Tahoma"/>
                <w:sz w:val="20"/>
                <w:szCs w:val="20"/>
                <w:lang w:val="fr-CA"/>
              </w:rPr>
            </w:pPr>
          </w:p>
          <w:p w14:paraId="0B56F056" w14:textId="41C912BD" w:rsidR="00731D0C" w:rsidRPr="00322203" w:rsidRDefault="00A65BF8" w:rsidP="00D236AB">
            <w:pPr>
              <w:spacing w:line="276" w:lineRule="auto"/>
              <w:rPr>
                <w:rFonts w:ascii="Tahoma" w:hAnsi="Tahoma" w:cs="Tahoma"/>
                <w:sz w:val="20"/>
                <w:szCs w:val="20"/>
                <w:lang w:val="fr-CA"/>
              </w:rPr>
            </w:pPr>
            <w:r w:rsidRPr="00A86E6D">
              <w:rPr>
                <w:rFonts w:ascii="Tahoma" w:hAnsi="Tahoma" w:cs="Tahoma"/>
                <w:b/>
                <w:bCs/>
                <w:noProof/>
                <w:sz w:val="20"/>
                <w:szCs w:val="20"/>
                <w:lang w:val="fr-CA"/>
              </w:rPr>
              <mc:AlternateContent>
                <mc:Choice Requires="wps">
                  <w:drawing>
                    <wp:anchor distT="45720" distB="45720" distL="114300" distR="114300" simplePos="0" relativeHeight="251771904" behindDoc="0" locked="0" layoutInCell="1" allowOverlap="1" wp14:anchorId="16372E50" wp14:editId="407B27B5">
                      <wp:simplePos x="0" y="0"/>
                      <wp:positionH relativeFrom="margin">
                        <wp:posOffset>1256844</wp:posOffset>
                      </wp:positionH>
                      <wp:positionV relativeFrom="paragraph">
                        <wp:posOffset>764540</wp:posOffset>
                      </wp:positionV>
                      <wp:extent cx="4927600" cy="6083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8330"/>
                              </a:xfrm>
                              <a:prstGeom prst="rect">
                                <a:avLst/>
                              </a:prstGeom>
                              <a:solidFill>
                                <a:srgbClr val="F9D380"/>
                              </a:solidFill>
                              <a:ln w="28575">
                                <a:noFill/>
                                <a:miter lim="800000"/>
                                <a:headEnd/>
                                <a:tailEnd/>
                              </a:ln>
                            </wps:spPr>
                            <wps:txbx>
                              <w:txbxContent>
                                <w:p w14:paraId="0299094A" w14:textId="77777777" w:rsidR="00D236AB" w:rsidRPr="00ED0467" w:rsidRDefault="00D236AB" w:rsidP="00731D0C">
                                  <w:pPr>
                                    <w:rPr>
                                      <w:rFonts w:ascii="Tahoma" w:hAnsi="Tahoma" w:cs="Tahoma"/>
                                      <w:sz w:val="20"/>
                                      <w:szCs w:val="20"/>
                                      <w:u w:val="single"/>
                                      <w:lang w:val="fr-CA"/>
                                    </w:rPr>
                                  </w:pPr>
                                  <w:r w:rsidRPr="00ED0467">
                                    <w:rPr>
                                      <w:rFonts w:ascii="Tahoma" w:hAnsi="Tahoma" w:cs="Tahoma"/>
                                      <w:b/>
                                      <w:bCs/>
                                      <w:color w:val="3A4888"/>
                                      <w:sz w:val="20"/>
                                      <w:szCs w:val="20"/>
                                      <w:lang w:val="fr-CA"/>
                                    </w:rPr>
                                    <w:t>Exemple d’indicat</w:t>
                                  </w:r>
                                  <w:r>
                                    <w:rPr>
                                      <w:rFonts w:ascii="Tahoma" w:hAnsi="Tahoma" w:cs="Tahoma"/>
                                      <w:b/>
                                      <w:bCs/>
                                      <w:color w:val="3A4888"/>
                                      <w:sz w:val="20"/>
                                      <w:szCs w:val="20"/>
                                      <w:lang w:val="fr-CA"/>
                                    </w:rPr>
                                    <w:t>eu</w:t>
                                  </w:r>
                                  <w:r w:rsidRPr="00ED0467">
                                    <w:rPr>
                                      <w:rFonts w:ascii="Tahoma" w:hAnsi="Tahoma" w:cs="Tahoma"/>
                                      <w:b/>
                                      <w:bCs/>
                                      <w:color w:val="3A4888"/>
                                      <w:sz w:val="20"/>
                                      <w:szCs w:val="20"/>
                                      <w:lang w:val="fr-CA"/>
                                    </w:rPr>
                                    <w:t>r :</w:t>
                                  </w:r>
                                  <w:r w:rsidRPr="00ED0467">
                                    <w:rPr>
                                      <w:rFonts w:ascii="Tahoma" w:hAnsi="Tahoma" w:cs="Tahoma"/>
                                      <w:color w:val="3A4888"/>
                                      <w:sz w:val="20"/>
                                      <w:szCs w:val="20"/>
                                      <w:lang w:val="fr-CA"/>
                                    </w:rPr>
                                    <w:t xml:space="preserve"> </w:t>
                                  </w:r>
                                  <w:r w:rsidRPr="00ED0467">
                                    <w:rPr>
                                      <w:rFonts w:ascii="Tahoma" w:hAnsi="Tahoma" w:cs="Tahoma"/>
                                      <w:sz w:val="20"/>
                                      <w:szCs w:val="20"/>
                                      <w:lang w:val="fr-CA"/>
                                    </w:rPr>
                                    <w:t xml:space="preserve">% de </w:t>
                                  </w:r>
                                  <w:r w:rsidRPr="00ED0467">
                                    <w:rPr>
                                      <w:rFonts w:ascii="Tahoma" w:hAnsi="Tahoma" w:cs="Tahoma"/>
                                      <w:sz w:val="20"/>
                                      <w:szCs w:val="20"/>
                                      <w:u w:val="single"/>
                                      <w:lang w:val="fr-CA"/>
                                    </w:rPr>
                                    <w:t>victimes</w:t>
                                  </w:r>
                                  <w:r w:rsidRPr="00ED0467">
                                    <w:rPr>
                                      <w:rFonts w:ascii="Tahoma" w:hAnsi="Tahoma" w:cs="Tahoma"/>
                                      <w:sz w:val="20"/>
                                      <w:szCs w:val="20"/>
                                      <w:lang w:val="fr-CA"/>
                                    </w:rPr>
                                    <w:t xml:space="preserve"> de violence </w:t>
                                  </w:r>
                                  <w:r>
                                    <w:rPr>
                                      <w:rFonts w:ascii="Tahoma" w:hAnsi="Tahoma" w:cs="Tahoma"/>
                                      <w:sz w:val="20"/>
                                      <w:szCs w:val="20"/>
                                      <w:lang w:val="fr-CA"/>
                                    </w:rPr>
                                    <w:t xml:space="preserve">contre les adolescent·es et les jeunes </w:t>
                                  </w:r>
                                  <w:r w:rsidRPr="00ED0467">
                                    <w:rPr>
                                      <w:rFonts w:ascii="Tahoma" w:hAnsi="Tahoma" w:cs="Tahoma"/>
                                      <w:sz w:val="20"/>
                                      <w:szCs w:val="20"/>
                                      <w:lang w:val="fr-CA"/>
                                    </w:rPr>
                                    <w:t xml:space="preserve">ayant une </w:t>
                                  </w:r>
                                  <w:r w:rsidRPr="00ED0467">
                                    <w:rPr>
                                      <w:rFonts w:ascii="Tahoma" w:hAnsi="Tahoma" w:cs="Tahoma"/>
                                      <w:sz w:val="20"/>
                                      <w:szCs w:val="20"/>
                                      <w:u w:val="single"/>
                                      <w:lang w:val="fr-CA"/>
                                    </w:rPr>
                                    <w:t>connaissance adéquate</w:t>
                                  </w:r>
                                  <w:r w:rsidRPr="00ED0467">
                                    <w:rPr>
                                      <w:rFonts w:ascii="Tahoma" w:hAnsi="Tahoma" w:cs="Tahoma"/>
                                      <w:sz w:val="20"/>
                                      <w:szCs w:val="20"/>
                                      <w:lang w:val="fr-CA"/>
                                    </w:rPr>
                                    <w:t xml:space="preserve"> des </w:t>
                                  </w:r>
                                  <w:r w:rsidRPr="00ED0467">
                                    <w:rPr>
                                      <w:rFonts w:ascii="Tahoma" w:hAnsi="Tahoma" w:cs="Tahoma"/>
                                      <w:sz w:val="20"/>
                                      <w:szCs w:val="20"/>
                                      <w:u w:val="single"/>
                                      <w:lang w:val="fr-CA"/>
                                    </w:rPr>
                                    <w:t>mesures de protection personnelle</w:t>
                                  </w:r>
                                  <w:r>
                                    <w:rPr>
                                      <w:rFonts w:ascii="Tahoma" w:hAnsi="Tahoma" w:cs="Tahoma"/>
                                      <w:sz w:val="20"/>
                                      <w:szCs w:val="20"/>
                                      <w:lang w:val="fr-CA"/>
                                    </w:rPr>
                                    <w:t xml:space="preserve"> et des </w:t>
                                  </w:r>
                                  <w:r w:rsidRPr="00ED0467">
                                    <w:rPr>
                                      <w:rFonts w:ascii="Tahoma" w:hAnsi="Tahoma" w:cs="Tahoma"/>
                                      <w:sz w:val="20"/>
                                      <w:szCs w:val="20"/>
                                      <w:u w:val="single"/>
                                      <w:lang w:val="fr-CA"/>
                                    </w:rPr>
                                    <w:t>systèmes de protection communautaires</w:t>
                                  </w:r>
                                  <w:r>
                                    <w:rPr>
                                      <w:rFonts w:ascii="Tahoma" w:hAnsi="Tahoma" w:cs="Tahoma"/>
                                      <w:sz w:val="20"/>
                                      <w:szCs w:val="20"/>
                                      <w:lang w:val="fr-CA"/>
                                    </w:rPr>
                                    <w:t xml:space="preserve">. </w:t>
                                  </w:r>
                                  <w:r w:rsidRPr="00ED0467">
                                    <w:rPr>
                                      <w:rFonts w:ascii="Tahoma" w:hAnsi="Tahoma" w:cs="Tahoma"/>
                                      <w:sz w:val="20"/>
                                      <w:szCs w:val="20"/>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72E50" id="Text Box 2" o:spid="_x0000_s1053" type="#_x0000_t202" style="position:absolute;margin-left:98.95pt;margin-top:60.2pt;width:388pt;height:47.9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" fillcolor="#f9d380" stroked="f" strokeweight="2.25pt">
                      <v:textbox>
                        <w:txbxContent>
                          <w:p w14:paraId="0299094A" w14:textId="77777777" w:rsidR="00D236AB" w:rsidRPr="00ED0467" w:rsidRDefault="00D236AB" w:rsidP="00731D0C">
                            <w:pPr>
                              <w:rPr>
                                <w:rFonts w:ascii="Tahoma" w:hAnsi="Tahoma" w:cs="Tahoma"/>
                                <w:sz w:val="20"/>
                                <w:szCs w:val="20"/>
                                <w:u w:val="single"/>
                                <w:lang w:val="fr-CA"/>
                              </w:rPr>
                            </w:pPr>
                            <w:r w:rsidRPr="00ED0467">
                              <w:rPr>
                                <w:rFonts w:ascii="Tahoma" w:hAnsi="Tahoma" w:cs="Tahoma"/>
                                <w:b/>
                                <w:bCs/>
                                <w:color w:val="3A4888"/>
                                <w:sz w:val="20"/>
                                <w:szCs w:val="20"/>
                                <w:lang w:val="fr-CA"/>
                              </w:rPr>
                              <w:t>Exemple d’indicat</w:t>
                            </w:r>
                            <w:r>
                              <w:rPr>
                                <w:rFonts w:ascii="Tahoma" w:hAnsi="Tahoma" w:cs="Tahoma"/>
                                <w:b/>
                                <w:bCs/>
                                <w:color w:val="3A4888"/>
                                <w:sz w:val="20"/>
                                <w:szCs w:val="20"/>
                                <w:lang w:val="fr-CA"/>
                              </w:rPr>
                              <w:t>eu</w:t>
                            </w:r>
                            <w:r w:rsidRPr="00ED0467">
                              <w:rPr>
                                <w:rFonts w:ascii="Tahoma" w:hAnsi="Tahoma" w:cs="Tahoma"/>
                                <w:b/>
                                <w:bCs/>
                                <w:color w:val="3A4888"/>
                                <w:sz w:val="20"/>
                                <w:szCs w:val="20"/>
                                <w:lang w:val="fr-CA"/>
                              </w:rPr>
                              <w:t>r :</w:t>
                            </w:r>
                            <w:r w:rsidRPr="00ED0467">
                              <w:rPr>
                                <w:rFonts w:ascii="Tahoma" w:hAnsi="Tahoma" w:cs="Tahoma"/>
                                <w:color w:val="3A4888"/>
                                <w:sz w:val="20"/>
                                <w:szCs w:val="20"/>
                                <w:lang w:val="fr-CA"/>
                              </w:rPr>
                              <w:t xml:space="preserve"> </w:t>
                            </w:r>
                            <w:r w:rsidRPr="00ED0467">
                              <w:rPr>
                                <w:rFonts w:ascii="Tahoma" w:hAnsi="Tahoma" w:cs="Tahoma"/>
                                <w:sz w:val="20"/>
                                <w:szCs w:val="20"/>
                                <w:lang w:val="fr-CA"/>
                              </w:rPr>
                              <w:t xml:space="preserve">% de </w:t>
                            </w:r>
                            <w:r w:rsidRPr="00ED0467">
                              <w:rPr>
                                <w:rFonts w:ascii="Tahoma" w:hAnsi="Tahoma" w:cs="Tahoma"/>
                                <w:sz w:val="20"/>
                                <w:szCs w:val="20"/>
                                <w:u w:val="single"/>
                                <w:lang w:val="fr-CA"/>
                              </w:rPr>
                              <w:t>victimes</w:t>
                            </w:r>
                            <w:r w:rsidRPr="00ED0467">
                              <w:rPr>
                                <w:rFonts w:ascii="Tahoma" w:hAnsi="Tahoma" w:cs="Tahoma"/>
                                <w:sz w:val="20"/>
                                <w:szCs w:val="20"/>
                                <w:lang w:val="fr-CA"/>
                              </w:rPr>
                              <w:t xml:space="preserve"> de violence </w:t>
                            </w:r>
                            <w:r>
                              <w:rPr>
                                <w:rFonts w:ascii="Tahoma" w:hAnsi="Tahoma" w:cs="Tahoma"/>
                                <w:sz w:val="20"/>
                                <w:szCs w:val="20"/>
                                <w:lang w:val="fr-CA"/>
                              </w:rPr>
                              <w:t xml:space="preserve">contre les adolescent·es et les jeunes </w:t>
                            </w:r>
                            <w:r w:rsidRPr="00ED0467">
                              <w:rPr>
                                <w:rFonts w:ascii="Tahoma" w:hAnsi="Tahoma" w:cs="Tahoma"/>
                                <w:sz w:val="20"/>
                                <w:szCs w:val="20"/>
                                <w:lang w:val="fr-CA"/>
                              </w:rPr>
                              <w:t xml:space="preserve">ayant une </w:t>
                            </w:r>
                            <w:r w:rsidRPr="00ED0467">
                              <w:rPr>
                                <w:rFonts w:ascii="Tahoma" w:hAnsi="Tahoma" w:cs="Tahoma"/>
                                <w:sz w:val="20"/>
                                <w:szCs w:val="20"/>
                                <w:u w:val="single"/>
                                <w:lang w:val="fr-CA"/>
                              </w:rPr>
                              <w:t>connaissance adéquate</w:t>
                            </w:r>
                            <w:r w:rsidRPr="00ED0467">
                              <w:rPr>
                                <w:rFonts w:ascii="Tahoma" w:hAnsi="Tahoma" w:cs="Tahoma"/>
                                <w:sz w:val="20"/>
                                <w:szCs w:val="20"/>
                                <w:lang w:val="fr-CA"/>
                              </w:rPr>
                              <w:t xml:space="preserve"> des </w:t>
                            </w:r>
                            <w:r w:rsidRPr="00ED0467">
                              <w:rPr>
                                <w:rFonts w:ascii="Tahoma" w:hAnsi="Tahoma" w:cs="Tahoma"/>
                                <w:sz w:val="20"/>
                                <w:szCs w:val="20"/>
                                <w:u w:val="single"/>
                                <w:lang w:val="fr-CA"/>
                              </w:rPr>
                              <w:t>mesures de protection personnelle</w:t>
                            </w:r>
                            <w:r>
                              <w:rPr>
                                <w:rFonts w:ascii="Tahoma" w:hAnsi="Tahoma" w:cs="Tahoma"/>
                                <w:sz w:val="20"/>
                                <w:szCs w:val="20"/>
                                <w:lang w:val="fr-CA"/>
                              </w:rPr>
                              <w:t xml:space="preserve"> et des </w:t>
                            </w:r>
                            <w:r w:rsidRPr="00ED0467">
                              <w:rPr>
                                <w:rFonts w:ascii="Tahoma" w:hAnsi="Tahoma" w:cs="Tahoma"/>
                                <w:sz w:val="20"/>
                                <w:szCs w:val="20"/>
                                <w:u w:val="single"/>
                                <w:lang w:val="fr-CA"/>
                              </w:rPr>
                              <w:t>systèmes de protection communautaires</w:t>
                            </w:r>
                            <w:r>
                              <w:rPr>
                                <w:rFonts w:ascii="Tahoma" w:hAnsi="Tahoma" w:cs="Tahoma"/>
                                <w:sz w:val="20"/>
                                <w:szCs w:val="20"/>
                                <w:lang w:val="fr-CA"/>
                              </w:rPr>
                              <w:t xml:space="preserve">. </w:t>
                            </w:r>
                            <w:r w:rsidRPr="00ED0467">
                              <w:rPr>
                                <w:rFonts w:ascii="Tahoma" w:hAnsi="Tahoma" w:cs="Tahoma"/>
                                <w:sz w:val="20"/>
                                <w:szCs w:val="20"/>
                                <w:lang w:val="fr-CA"/>
                              </w:rPr>
                              <w:t xml:space="preserve"> </w:t>
                            </w:r>
                          </w:p>
                        </w:txbxContent>
                      </v:textbox>
                      <w10:wrap type="square" anchorx="margin"/>
                    </v:shape>
                  </w:pict>
                </mc:Fallback>
              </mc:AlternateContent>
            </w:r>
            <w:r w:rsidR="00731D0C">
              <w:rPr>
                <w:rFonts w:ascii="Tahoma" w:hAnsi="Tahoma" w:cs="Tahoma"/>
                <w:sz w:val="20"/>
                <w:szCs w:val="20"/>
                <w:lang w:val="fr-CA"/>
              </w:rPr>
              <w:t>L’animateur/l’animatrice inscrit</w:t>
            </w:r>
            <w:r w:rsidR="00731D0C" w:rsidRPr="00ED0467">
              <w:rPr>
                <w:rFonts w:ascii="Tahoma" w:hAnsi="Tahoma" w:cs="Tahoma"/>
                <w:sz w:val="20"/>
                <w:szCs w:val="20"/>
                <w:lang w:val="fr-CA"/>
              </w:rPr>
              <w:t xml:space="preserve"> l’énoncé de l’indicateur sur un tableau à feuilles et soul</w:t>
            </w:r>
            <w:r w:rsidR="00731D0C">
              <w:rPr>
                <w:rFonts w:ascii="Tahoma" w:hAnsi="Tahoma" w:cs="Tahoma"/>
                <w:sz w:val="20"/>
                <w:szCs w:val="20"/>
                <w:lang w:val="fr-CA"/>
              </w:rPr>
              <w:t xml:space="preserve">igne ses composantes clés. </w:t>
            </w:r>
            <w:r w:rsidR="00731D0C" w:rsidRPr="00ED0467">
              <w:rPr>
                <w:rFonts w:ascii="Tahoma" w:hAnsi="Tahoma" w:cs="Tahoma"/>
                <w:sz w:val="20"/>
                <w:szCs w:val="20"/>
                <w:lang w:val="fr-CA"/>
              </w:rPr>
              <w:t xml:space="preserve">Ensuite, </w:t>
            </w:r>
            <w:r w:rsidR="00731D0C">
              <w:rPr>
                <w:rFonts w:ascii="Tahoma" w:hAnsi="Tahoma" w:cs="Tahoma"/>
                <w:sz w:val="20"/>
                <w:szCs w:val="20"/>
                <w:lang w:val="fr-CA"/>
              </w:rPr>
              <w:t>on demande aux</w:t>
            </w:r>
            <w:r w:rsidR="00731D0C" w:rsidRPr="00ED0467">
              <w:rPr>
                <w:rFonts w:ascii="Tahoma" w:hAnsi="Tahoma" w:cs="Tahoma"/>
                <w:sz w:val="20"/>
                <w:szCs w:val="20"/>
                <w:lang w:val="fr-CA"/>
              </w:rPr>
              <w:t xml:space="preserve"> participant·es de discuter en </w:t>
            </w:r>
            <w:r w:rsidR="00731D0C">
              <w:rPr>
                <w:rFonts w:ascii="Tahoma" w:hAnsi="Tahoma" w:cs="Tahoma"/>
                <w:sz w:val="20"/>
                <w:szCs w:val="20"/>
                <w:lang w:val="fr-CA"/>
              </w:rPr>
              <w:t>sous-</w:t>
            </w:r>
            <w:r w:rsidR="00731D0C" w:rsidRPr="00ED0467">
              <w:rPr>
                <w:rFonts w:ascii="Tahoma" w:hAnsi="Tahoma" w:cs="Tahoma"/>
                <w:sz w:val="20"/>
                <w:szCs w:val="20"/>
                <w:lang w:val="fr-CA"/>
              </w:rPr>
              <w:t>groupe de</w:t>
            </w:r>
            <w:r w:rsidR="00731D0C">
              <w:rPr>
                <w:rFonts w:ascii="Tahoma" w:hAnsi="Tahoma" w:cs="Tahoma"/>
                <w:sz w:val="20"/>
                <w:szCs w:val="20"/>
                <w:lang w:val="fr-CA"/>
              </w:rPr>
              <w:t xml:space="preserve"> ce que </w:t>
            </w:r>
            <w:r w:rsidR="00731D0C">
              <w:rPr>
                <w:rFonts w:ascii="Tahoma" w:hAnsi="Tahoma" w:cs="Tahoma"/>
                <w:b/>
                <w:bCs/>
                <w:color w:val="491A36"/>
                <w:sz w:val="20"/>
                <w:szCs w:val="20"/>
                <w:lang w:val="fr-CA"/>
              </w:rPr>
              <w:t>chaque composante signifie pour eux.</w:t>
            </w:r>
            <w:r w:rsidR="00731D0C" w:rsidRPr="00ED0467">
              <w:rPr>
                <w:rFonts w:ascii="Tahoma" w:hAnsi="Tahoma" w:cs="Tahoma"/>
                <w:sz w:val="20"/>
                <w:szCs w:val="20"/>
                <w:lang w:val="fr-CA"/>
              </w:rPr>
              <w:t xml:space="preserve"> </w:t>
            </w:r>
            <w:r w:rsidR="00731D0C">
              <w:rPr>
                <w:rFonts w:ascii="Tahoma" w:hAnsi="Tahoma" w:cs="Tahoma"/>
                <w:sz w:val="20"/>
                <w:szCs w:val="20"/>
                <w:lang w:val="fr-CA"/>
              </w:rPr>
              <w:t>L’animateur/l’animatrice inscrit</w:t>
            </w:r>
            <w:r w:rsidR="00731D0C" w:rsidRPr="00ED0467">
              <w:rPr>
                <w:rFonts w:ascii="Tahoma" w:hAnsi="Tahoma" w:cs="Tahoma"/>
                <w:sz w:val="20"/>
                <w:szCs w:val="20"/>
                <w:lang w:val="fr-CA"/>
              </w:rPr>
              <w:t xml:space="preserve"> chaque composante sous forme de titre sur des feuilles séparées. </w:t>
            </w:r>
            <w:r w:rsidR="00731D0C">
              <w:rPr>
                <w:rFonts w:ascii="Tahoma" w:hAnsi="Tahoma" w:cs="Tahoma"/>
                <w:sz w:val="20"/>
                <w:szCs w:val="20"/>
                <w:lang w:val="fr-CA"/>
              </w:rPr>
              <w:t xml:space="preserve">Le groupe est ensuite réuni et </w:t>
            </w:r>
            <w:r w:rsidR="00731D0C" w:rsidRPr="00ED0467">
              <w:rPr>
                <w:rFonts w:ascii="Tahoma" w:hAnsi="Tahoma" w:cs="Tahoma"/>
                <w:sz w:val="20"/>
                <w:szCs w:val="20"/>
                <w:lang w:val="fr-CA"/>
              </w:rPr>
              <w:t xml:space="preserve">les suggestions des sous-groupes </w:t>
            </w:r>
            <w:r w:rsidR="00731D0C">
              <w:rPr>
                <w:rFonts w:ascii="Tahoma" w:hAnsi="Tahoma" w:cs="Tahoma"/>
                <w:sz w:val="20"/>
                <w:szCs w:val="20"/>
                <w:lang w:val="fr-CA"/>
              </w:rPr>
              <w:t xml:space="preserve">sont écrites </w:t>
            </w:r>
            <w:r w:rsidR="00731D0C" w:rsidRPr="00ED0467">
              <w:rPr>
                <w:rFonts w:ascii="Tahoma" w:hAnsi="Tahoma" w:cs="Tahoma"/>
                <w:sz w:val="20"/>
                <w:szCs w:val="20"/>
                <w:lang w:val="fr-CA"/>
              </w:rPr>
              <w:t xml:space="preserve">sur les feuilles sous </w:t>
            </w:r>
            <w:r w:rsidR="00731D0C">
              <w:rPr>
                <w:rFonts w:ascii="Tahoma" w:hAnsi="Tahoma" w:cs="Tahoma"/>
                <w:sz w:val="20"/>
                <w:szCs w:val="20"/>
                <w:lang w:val="fr-CA"/>
              </w:rPr>
              <w:t xml:space="preserve">chacune des composantes. </w:t>
            </w:r>
            <w:r w:rsidR="00731D0C" w:rsidRPr="00322203">
              <w:rPr>
                <w:rFonts w:ascii="Tahoma" w:hAnsi="Tahoma" w:cs="Tahoma"/>
                <w:sz w:val="20"/>
                <w:szCs w:val="20"/>
                <w:lang w:val="fr-CA"/>
              </w:rPr>
              <w:t>L’animateur/l’animatrice clarifie et bonifie la liste au besoin.</w:t>
            </w:r>
          </w:p>
          <w:p w14:paraId="214EC645" w14:textId="7D6FB6E9" w:rsidR="00731D0C" w:rsidRPr="00322203" w:rsidRDefault="00731D0C" w:rsidP="00D236AB">
            <w:pPr>
              <w:spacing w:line="276" w:lineRule="auto"/>
              <w:rPr>
                <w:rFonts w:ascii="Tahoma" w:hAnsi="Tahoma" w:cs="Tahoma"/>
                <w:b/>
                <w:bCs/>
                <w:color w:val="0070C0"/>
                <w:sz w:val="20"/>
                <w:szCs w:val="20"/>
                <w:lang w:val="fr-CA"/>
              </w:rPr>
            </w:pPr>
          </w:p>
        </w:tc>
      </w:tr>
      <w:tr w:rsidR="00731D0C" w:rsidRPr="00DC5D2F" w14:paraId="7D20578D" w14:textId="77777777" w:rsidTr="00D236AB">
        <w:tc>
          <w:tcPr>
            <w:tcW w:w="1134" w:type="dxa"/>
            <w:tcBorders>
              <w:top w:val="single" w:sz="4" w:space="0" w:color="D9D9D9"/>
              <w:left w:val="nil"/>
              <w:bottom w:val="nil"/>
              <w:right w:val="nil"/>
            </w:tcBorders>
            <w:shd w:val="clear" w:color="auto" w:fill="63763E"/>
          </w:tcPr>
          <w:p w14:paraId="6B05EFFF" w14:textId="77777777" w:rsidR="00731D0C" w:rsidRPr="00322203" w:rsidRDefault="00731D0C" w:rsidP="00D236AB">
            <w:pPr>
              <w:spacing w:line="276" w:lineRule="auto"/>
              <w:jc w:val="right"/>
              <w:rPr>
                <w:rFonts w:ascii="Tahoma" w:hAnsi="Tahoma" w:cs="Tahoma"/>
                <w:b/>
                <w:bCs/>
                <w:color w:val="FFFFFF" w:themeColor="background1"/>
                <w:sz w:val="20"/>
                <w:szCs w:val="20"/>
                <w:lang w:val="fr-CA"/>
              </w:rPr>
            </w:pPr>
          </w:p>
          <w:p w14:paraId="5DD4FBFA" w14:textId="77777777" w:rsidR="00731D0C" w:rsidRPr="00A86E6D" w:rsidRDefault="00731D0C" w:rsidP="00D236AB">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2 :</w:t>
            </w:r>
            <w:r w:rsidRPr="00A86E6D">
              <w:rPr>
                <w:rFonts w:ascii="Tahoma" w:hAnsi="Tahoma" w:cs="Tahoma"/>
                <w:color w:val="FFFFFF" w:themeColor="background1"/>
                <w:sz w:val="20"/>
                <w:szCs w:val="20"/>
                <w:lang w:val="fr-CA"/>
              </w:rPr>
              <w:t xml:space="preserve"> </w:t>
            </w:r>
          </w:p>
          <w:p w14:paraId="4ED386DA"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nil"/>
              <w:right w:val="nil"/>
            </w:tcBorders>
            <w:shd w:val="clear" w:color="auto" w:fill="F2F2F2" w:themeFill="background1" w:themeFillShade="F2"/>
          </w:tcPr>
          <w:p w14:paraId="23E93BA7" w14:textId="77777777" w:rsidR="00731D0C" w:rsidRPr="0053231D" w:rsidRDefault="00731D0C" w:rsidP="00D236AB">
            <w:pPr>
              <w:spacing w:line="276" w:lineRule="auto"/>
              <w:rPr>
                <w:rFonts w:ascii="Tahoma" w:hAnsi="Tahoma" w:cs="Tahoma"/>
                <w:sz w:val="20"/>
                <w:szCs w:val="20"/>
                <w:lang w:val="fr-CA"/>
              </w:rPr>
            </w:pPr>
          </w:p>
          <w:p w14:paraId="45A24312" w14:textId="36633C34" w:rsidR="00731D0C" w:rsidRPr="000320B4" w:rsidRDefault="00A65BF8" w:rsidP="00D236AB">
            <w:pPr>
              <w:spacing w:line="276" w:lineRule="auto"/>
              <w:rPr>
                <w:rFonts w:ascii="Tahoma" w:hAnsi="Tahoma" w:cs="Tahoma"/>
                <w:sz w:val="20"/>
                <w:szCs w:val="20"/>
                <w:lang w:val="fr-CA"/>
              </w:rPr>
            </w:pPr>
            <w:r w:rsidRPr="00A86E6D">
              <w:rPr>
                <w:rFonts w:ascii="Tahoma" w:hAnsi="Tahoma" w:cs="Tahoma"/>
                <w:b/>
                <w:bCs/>
                <w:noProof/>
                <w:color w:val="0070C0"/>
                <w:sz w:val="20"/>
                <w:szCs w:val="20"/>
                <w:lang w:val="fr-CA"/>
              </w:rPr>
              <w:drawing>
                <wp:anchor distT="0" distB="0" distL="114300" distR="114300" simplePos="0" relativeHeight="251772928" behindDoc="0" locked="0" layoutInCell="1" allowOverlap="1" wp14:anchorId="2D057274" wp14:editId="1868FECD">
                  <wp:simplePos x="0" y="0"/>
                  <wp:positionH relativeFrom="column">
                    <wp:posOffset>1786890</wp:posOffset>
                  </wp:positionH>
                  <wp:positionV relativeFrom="paragraph">
                    <wp:posOffset>821055</wp:posOffset>
                  </wp:positionV>
                  <wp:extent cx="3535680" cy="817880"/>
                  <wp:effectExtent l="0" t="0" r="0" b="0"/>
                  <wp:wrapSquare wrapText="bothSides"/>
                  <wp:docPr id="20" name="Picture 20"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rectang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5680" cy="817880"/>
                          </a:xfrm>
                          <a:prstGeom prst="rect">
                            <a:avLst/>
                          </a:prstGeom>
                          <a:noFill/>
                        </pic:spPr>
                      </pic:pic>
                    </a:graphicData>
                  </a:graphic>
                  <wp14:sizeRelH relativeFrom="margin">
                    <wp14:pctWidth>0</wp14:pctWidth>
                  </wp14:sizeRelH>
                  <wp14:sizeRelV relativeFrom="margin">
                    <wp14:pctHeight>0</wp14:pctHeight>
                  </wp14:sizeRelV>
                </wp:anchor>
              </w:drawing>
            </w:r>
            <w:r w:rsidR="00731D0C" w:rsidRPr="00ED0467">
              <w:rPr>
                <w:rFonts w:ascii="Tahoma" w:hAnsi="Tahoma" w:cs="Tahoma"/>
                <w:sz w:val="20"/>
                <w:szCs w:val="20"/>
                <w:lang w:val="fr-CA"/>
              </w:rPr>
              <w:t xml:space="preserve">Lorsque les concepts clés de l’indicateur sont clarifiés, sur un plus grand tableau à feuilles, </w:t>
            </w:r>
            <w:r w:rsidR="00731D0C">
              <w:rPr>
                <w:rFonts w:ascii="Tahoma" w:hAnsi="Tahoma" w:cs="Tahoma"/>
                <w:sz w:val="20"/>
                <w:szCs w:val="20"/>
                <w:lang w:val="fr-CA"/>
              </w:rPr>
              <w:t>l’animateur/l’animatrice inscrit</w:t>
            </w:r>
            <w:r w:rsidR="00731D0C" w:rsidRPr="00ED0467">
              <w:rPr>
                <w:rFonts w:ascii="Tahoma" w:hAnsi="Tahoma" w:cs="Tahoma"/>
                <w:sz w:val="20"/>
                <w:szCs w:val="20"/>
                <w:lang w:val="fr-CA"/>
              </w:rPr>
              <w:t xml:space="preserve"> </w:t>
            </w:r>
            <w:r w:rsidR="00731D0C">
              <w:rPr>
                <w:rFonts w:ascii="Tahoma" w:hAnsi="Tahoma" w:cs="Tahoma"/>
                <w:sz w:val="20"/>
                <w:szCs w:val="20"/>
                <w:lang w:val="fr-CA"/>
              </w:rPr>
              <w:t>à gauche</w:t>
            </w:r>
            <w:r w:rsidR="00731D0C" w:rsidRPr="00ED0467">
              <w:rPr>
                <w:rFonts w:ascii="Tahoma" w:hAnsi="Tahoma" w:cs="Tahoma"/>
                <w:sz w:val="20"/>
                <w:szCs w:val="20"/>
                <w:lang w:val="fr-CA"/>
              </w:rPr>
              <w:t xml:space="preserve"> l’indicateur et la valeur (dans ce cas-ci, pour la mesure de </w:t>
            </w:r>
            <w:r w:rsidR="00731D0C">
              <w:rPr>
                <w:rFonts w:ascii="Tahoma" w:hAnsi="Tahoma" w:cs="Tahoma"/>
                <w:sz w:val="20"/>
                <w:szCs w:val="20"/>
                <w:lang w:val="fr-CA"/>
              </w:rPr>
              <w:t xml:space="preserve">départ). À droite, il/elle inscrit le chiffre ciblé. </w:t>
            </w:r>
            <w:r w:rsidR="00731D0C" w:rsidRPr="00ED0467">
              <w:rPr>
                <w:rFonts w:ascii="Tahoma" w:hAnsi="Tahoma" w:cs="Tahoma"/>
                <w:sz w:val="20"/>
                <w:szCs w:val="20"/>
                <w:lang w:val="fr-CA"/>
              </w:rPr>
              <w:t xml:space="preserve">Selon le groupe d’âge, </w:t>
            </w:r>
            <w:r w:rsidR="00731D0C" w:rsidRPr="00ED0467">
              <w:rPr>
                <w:rFonts w:ascii="Tahoma" w:hAnsi="Tahoma" w:cs="Tahoma"/>
                <w:b/>
                <w:bCs/>
                <w:color w:val="491A36"/>
                <w:sz w:val="20"/>
                <w:szCs w:val="20"/>
                <w:lang w:val="fr-CA"/>
              </w:rPr>
              <w:t>ces chiffr</w:t>
            </w:r>
            <w:r w:rsidR="00731D0C">
              <w:rPr>
                <w:rFonts w:ascii="Tahoma" w:hAnsi="Tahoma" w:cs="Tahoma"/>
                <w:b/>
                <w:bCs/>
                <w:color w:val="491A36"/>
                <w:sz w:val="20"/>
                <w:szCs w:val="20"/>
                <w:lang w:val="fr-CA"/>
              </w:rPr>
              <w:t>es sont expliqués plus en détail</w:t>
            </w:r>
            <w:r w:rsidR="00731D0C" w:rsidRPr="00ED0467">
              <w:rPr>
                <w:rFonts w:ascii="Tahoma" w:hAnsi="Tahoma" w:cs="Tahoma"/>
                <w:sz w:val="20"/>
                <w:szCs w:val="20"/>
                <w:lang w:val="fr-CA"/>
              </w:rPr>
              <w:t>. Par exemple, en utilisan</w:t>
            </w:r>
            <w:r w:rsidR="00731D0C">
              <w:rPr>
                <w:rFonts w:ascii="Tahoma" w:hAnsi="Tahoma" w:cs="Tahoma"/>
                <w:sz w:val="20"/>
                <w:szCs w:val="20"/>
                <w:lang w:val="fr-CA"/>
              </w:rPr>
              <w:t xml:space="preserve">t une échelle de 1 </w:t>
            </w:r>
            <w:r w:rsidR="00731D0C" w:rsidRPr="00C071B9">
              <w:rPr>
                <w:rFonts w:ascii="Tahoma" w:hAnsi="Tahoma" w:cs="Tahoma"/>
                <w:sz w:val="20"/>
                <w:szCs w:val="20"/>
                <w:lang w:val="fr-CA"/>
              </w:rPr>
              <w:t xml:space="preserve">à 10, les participants ou les participantes ou des objets (billes/pommes) plutôt que des pourcentages. Une personne volontaire est choisie pour </w:t>
            </w:r>
            <w:r w:rsidR="00731D0C" w:rsidRPr="00C071B9">
              <w:rPr>
                <w:rFonts w:ascii="Tahoma" w:hAnsi="Tahoma" w:cs="Tahoma"/>
                <w:b/>
                <w:bCs/>
                <w:color w:val="491A36"/>
                <w:sz w:val="20"/>
                <w:szCs w:val="20"/>
                <w:lang w:val="fr-CA"/>
              </w:rPr>
              <w:t xml:space="preserve">tracer un chemin </w:t>
            </w:r>
            <w:r w:rsidR="00731D0C" w:rsidRPr="00C071B9">
              <w:rPr>
                <w:rFonts w:ascii="Tahoma" w:hAnsi="Tahoma" w:cs="Tahoma"/>
                <w:sz w:val="20"/>
                <w:szCs w:val="20"/>
                <w:lang w:val="fr-CA"/>
              </w:rPr>
              <w:t>entre le chiffre de départ et l’objectif.</w:t>
            </w:r>
            <w:r w:rsidR="00731D0C" w:rsidRPr="000320B4">
              <w:rPr>
                <w:rFonts w:ascii="Tahoma" w:hAnsi="Tahoma" w:cs="Tahoma"/>
                <w:b/>
                <w:bCs/>
                <w:noProof/>
                <w:sz w:val="20"/>
                <w:szCs w:val="20"/>
                <w:lang w:val="fr-CA"/>
              </w:rPr>
              <w:t xml:space="preserve"> </w:t>
            </w:r>
          </w:p>
          <w:p w14:paraId="7CF3D55D" w14:textId="6C411E3C" w:rsidR="00731D0C" w:rsidRPr="000320B4" w:rsidRDefault="00731D0C" w:rsidP="00D236AB">
            <w:pPr>
              <w:spacing w:line="276" w:lineRule="auto"/>
              <w:rPr>
                <w:rFonts w:ascii="Tahoma" w:hAnsi="Tahoma" w:cs="Tahoma"/>
                <w:sz w:val="20"/>
                <w:szCs w:val="20"/>
                <w:lang w:val="fr-CA"/>
              </w:rPr>
            </w:pPr>
          </w:p>
          <w:p w14:paraId="314D4A18" w14:textId="77777777" w:rsidR="00731D0C" w:rsidRPr="000320B4" w:rsidRDefault="00731D0C" w:rsidP="00D236AB">
            <w:pPr>
              <w:spacing w:line="276" w:lineRule="auto"/>
              <w:rPr>
                <w:rFonts w:ascii="Tahoma" w:hAnsi="Tahoma" w:cs="Tahoma"/>
                <w:b/>
                <w:bCs/>
                <w:color w:val="0070C0"/>
                <w:sz w:val="20"/>
                <w:szCs w:val="20"/>
                <w:lang w:val="fr-CA"/>
              </w:rPr>
            </w:pPr>
          </w:p>
        </w:tc>
      </w:tr>
      <w:tr w:rsidR="00731D0C" w:rsidRPr="006C4D69" w14:paraId="537D0F12" w14:textId="77777777" w:rsidTr="00D236AB">
        <w:tc>
          <w:tcPr>
            <w:tcW w:w="1134" w:type="dxa"/>
            <w:tcBorders>
              <w:top w:val="nil"/>
              <w:left w:val="nil"/>
              <w:bottom w:val="single" w:sz="4" w:space="0" w:color="D9D9D9"/>
              <w:right w:val="nil"/>
            </w:tcBorders>
            <w:shd w:val="clear" w:color="auto" w:fill="63763E"/>
          </w:tcPr>
          <w:p w14:paraId="5CCBBE72" w14:textId="77777777" w:rsidR="00731D0C" w:rsidRPr="000320B4" w:rsidRDefault="00731D0C" w:rsidP="00D236AB">
            <w:pPr>
              <w:spacing w:line="276" w:lineRule="auto"/>
              <w:jc w:val="right"/>
              <w:rPr>
                <w:rFonts w:ascii="Tahoma" w:hAnsi="Tahoma" w:cs="Tahoma"/>
                <w:b/>
                <w:bCs/>
                <w:color w:val="FFFFFF" w:themeColor="background1"/>
                <w:sz w:val="20"/>
                <w:szCs w:val="20"/>
                <w:lang w:val="fr-CA"/>
              </w:rPr>
            </w:pPr>
          </w:p>
          <w:p w14:paraId="0F560FEE" w14:textId="77777777" w:rsidR="00731D0C" w:rsidRPr="00A86E6D" w:rsidRDefault="00731D0C" w:rsidP="00D236AB">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3 :</w:t>
            </w:r>
            <w:r w:rsidRPr="00A86E6D">
              <w:rPr>
                <w:rFonts w:ascii="Tahoma" w:hAnsi="Tahoma" w:cs="Tahoma"/>
                <w:color w:val="FFFFFF" w:themeColor="background1"/>
                <w:sz w:val="20"/>
                <w:szCs w:val="20"/>
                <w:lang w:val="fr-CA"/>
              </w:rPr>
              <w:t xml:space="preserve"> </w:t>
            </w:r>
          </w:p>
          <w:p w14:paraId="73ADE23E"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2" w:type="dxa"/>
            <w:tcBorders>
              <w:top w:val="nil"/>
              <w:left w:val="nil"/>
              <w:bottom w:val="single" w:sz="4" w:space="0" w:color="D9D9D9"/>
              <w:right w:val="nil"/>
            </w:tcBorders>
            <w:shd w:val="clear" w:color="auto" w:fill="F2F2F2" w:themeFill="background1" w:themeFillShade="F2"/>
          </w:tcPr>
          <w:p w14:paraId="70CD5AFB" w14:textId="77777777" w:rsidR="00731D0C" w:rsidRPr="0053231D" w:rsidRDefault="00731D0C" w:rsidP="00D236AB">
            <w:pPr>
              <w:spacing w:line="276" w:lineRule="auto"/>
              <w:rPr>
                <w:rFonts w:ascii="Tahoma" w:hAnsi="Tahoma" w:cs="Tahoma"/>
                <w:sz w:val="20"/>
                <w:szCs w:val="20"/>
                <w:lang w:val="fr-CA"/>
              </w:rPr>
            </w:pPr>
          </w:p>
          <w:p w14:paraId="3A9E857B" w14:textId="77777777" w:rsidR="00731D0C" w:rsidRDefault="00731D0C" w:rsidP="00D236AB">
            <w:pPr>
              <w:spacing w:line="276" w:lineRule="auto"/>
              <w:rPr>
                <w:rFonts w:ascii="Tahoma" w:hAnsi="Tahoma" w:cs="Tahoma"/>
                <w:sz w:val="20"/>
                <w:szCs w:val="20"/>
                <w:lang w:val="fr-CA"/>
              </w:rPr>
            </w:pPr>
            <w:r w:rsidRPr="000320B4">
              <w:rPr>
                <w:rFonts w:ascii="Tahoma" w:hAnsi="Tahoma" w:cs="Tahoma"/>
                <w:sz w:val="20"/>
                <w:szCs w:val="20"/>
                <w:lang w:val="fr-CA"/>
              </w:rPr>
              <w:t xml:space="preserve">Ensuite, les participant·es doivent dire ce qui </w:t>
            </w:r>
            <w:r w:rsidRPr="000320B4">
              <w:rPr>
                <w:rFonts w:ascii="Tahoma" w:hAnsi="Tahoma" w:cs="Tahoma"/>
                <w:b/>
                <w:bCs/>
                <w:color w:val="491A36"/>
                <w:sz w:val="20"/>
                <w:szCs w:val="20"/>
                <w:lang w:val="fr-CA"/>
              </w:rPr>
              <w:t>devrait être fait ou amélioré pour atteindre l’objectif</w:t>
            </w:r>
            <w:r w:rsidRPr="000320B4">
              <w:rPr>
                <w:rFonts w:ascii="Tahoma" w:hAnsi="Tahoma" w:cs="Tahoma"/>
                <w:sz w:val="20"/>
                <w:szCs w:val="20"/>
                <w:lang w:val="fr-CA"/>
              </w:rPr>
              <w:t xml:space="preserve">. </w:t>
            </w:r>
            <w:r w:rsidRPr="00DA684A">
              <w:rPr>
                <w:rFonts w:ascii="Tahoma" w:hAnsi="Tahoma" w:cs="Tahoma"/>
                <w:sz w:val="20"/>
                <w:szCs w:val="20"/>
                <w:lang w:val="fr-CA"/>
              </w:rPr>
              <w:t xml:space="preserve">L’animateur/l’animatrice écrit ces idées le long du chemin. </w:t>
            </w:r>
          </w:p>
          <w:p w14:paraId="11285622" w14:textId="18095F6D" w:rsidR="00A65BF8" w:rsidRPr="00DA684A" w:rsidRDefault="00A65BF8" w:rsidP="00D236AB">
            <w:pPr>
              <w:spacing w:line="276" w:lineRule="auto"/>
              <w:rPr>
                <w:rFonts w:ascii="Tahoma" w:hAnsi="Tahoma" w:cs="Tahoma"/>
                <w:sz w:val="20"/>
                <w:szCs w:val="20"/>
                <w:lang w:val="fr-CA"/>
              </w:rPr>
            </w:pPr>
          </w:p>
        </w:tc>
      </w:tr>
      <w:tr w:rsidR="00731D0C" w:rsidRPr="00DC5D2F" w14:paraId="4C323DE6" w14:textId="77777777" w:rsidTr="00D236AB">
        <w:tc>
          <w:tcPr>
            <w:tcW w:w="1134" w:type="dxa"/>
            <w:tcBorders>
              <w:top w:val="single" w:sz="4" w:space="0" w:color="D9D9D9"/>
              <w:left w:val="nil"/>
              <w:bottom w:val="single" w:sz="4" w:space="0" w:color="D9D9D9"/>
              <w:right w:val="nil"/>
            </w:tcBorders>
            <w:shd w:val="clear" w:color="auto" w:fill="63763E"/>
          </w:tcPr>
          <w:p w14:paraId="7FB812A2" w14:textId="77777777" w:rsidR="00731D0C" w:rsidRPr="00DA684A" w:rsidRDefault="00731D0C" w:rsidP="00D236AB">
            <w:pPr>
              <w:spacing w:line="276" w:lineRule="auto"/>
              <w:jc w:val="right"/>
              <w:rPr>
                <w:rFonts w:ascii="Tahoma" w:hAnsi="Tahoma" w:cs="Tahoma"/>
                <w:b/>
                <w:bCs/>
                <w:color w:val="FFFFFF" w:themeColor="background1"/>
                <w:sz w:val="20"/>
                <w:szCs w:val="20"/>
                <w:lang w:val="fr-CA"/>
              </w:rPr>
            </w:pPr>
          </w:p>
          <w:p w14:paraId="53AFBCAC" w14:textId="77777777" w:rsidR="00731D0C" w:rsidRPr="00A86E6D" w:rsidRDefault="00731D0C" w:rsidP="00D236AB">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4 :</w:t>
            </w:r>
            <w:r w:rsidRPr="00A86E6D">
              <w:rPr>
                <w:rFonts w:ascii="Tahoma" w:hAnsi="Tahoma" w:cs="Tahoma"/>
                <w:color w:val="FFFFFF" w:themeColor="background1"/>
                <w:sz w:val="20"/>
                <w:szCs w:val="20"/>
                <w:lang w:val="fr-CA"/>
              </w:rPr>
              <w:t xml:space="preserve"> </w:t>
            </w:r>
          </w:p>
          <w:p w14:paraId="17E5FB03"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single" w:sz="4" w:space="0" w:color="D9D9D9"/>
              <w:right w:val="nil"/>
            </w:tcBorders>
            <w:shd w:val="clear" w:color="auto" w:fill="F2F2F2" w:themeFill="background1" w:themeFillShade="F2"/>
          </w:tcPr>
          <w:p w14:paraId="6CDB6479" w14:textId="77777777" w:rsidR="00731D0C" w:rsidRPr="0053231D" w:rsidRDefault="00731D0C" w:rsidP="00D236AB">
            <w:pPr>
              <w:spacing w:line="276" w:lineRule="auto"/>
              <w:rPr>
                <w:rFonts w:ascii="Tahoma" w:hAnsi="Tahoma" w:cs="Tahoma"/>
                <w:sz w:val="20"/>
                <w:szCs w:val="20"/>
                <w:lang w:val="fr-CA"/>
              </w:rPr>
            </w:pPr>
          </w:p>
          <w:p w14:paraId="37AA739D" w14:textId="30229B89" w:rsidR="00731D0C" w:rsidRPr="0053231D" w:rsidRDefault="00731D0C" w:rsidP="00D236AB">
            <w:pPr>
              <w:spacing w:line="276" w:lineRule="auto"/>
              <w:rPr>
                <w:rFonts w:ascii="Tahoma" w:hAnsi="Tahoma" w:cs="Tahoma"/>
                <w:noProof/>
                <w:sz w:val="20"/>
                <w:szCs w:val="20"/>
                <w:lang w:val="fr-CA"/>
              </w:rPr>
            </w:pPr>
            <w:r w:rsidRPr="00054192">
              <w:rPr>
                <w:rFonts w:ascii="Tahoma" w:hAnsi="Tahoma" w:cs="Tahoma"/>
                <w:sz w:val="20"/>
                <w:szCs w:val="20"/>
                <w:lang w:val="fr-CA"/>
              </w:rPr>
              <w:t>Pour les mesures additionnelles (mi-parcours, point final), les tableau</w:t>
            </w:r>
            <w:r>
              <w:rPr>
                <w:rFonts w:ascii="Tahoma" w:hAnsi="Tahoma" w:cs="Tahoma"/>
                <w:sz w:val="20"/>
                <w:szCs w:val="20"/>
                <w:lang w:val="fr-CA"/>
              </w:rPr>
              <w:t>x</w:t>
            </w:r>
            <w:r w:rsidRPr="00054192">
              <w:rPr>
                <w:rFonts w:ascii="Tahoma" w:hAnsi="Tahoma" w:cs="Tahoma"/>
                <w:sz w:val="20"/>
                <w:szCs w:val="20"/>
                <w:lang w:val="fr-CA"/>
              </w:rPr>
              <w:t xml:space="preserve"> créés pour le point de dé</w:t>
            </w:r>
            <w:r>
              <w:rPr>
                <w:rFonts w:ascii="Tahoma" w:hAnsi="Tahoma" w:cs="Tahoma"/>
                <w:sz w:val="20"/>
                <w:szCs w:val="20"/>
                <w:lang w:val="fr-CA"/>
              </w:rPr>
              <w:t xml:space="preserve">part sont réutilisés. </w:t>
            </w:r>
            <w:r w:rsidRPr="00054192">
              <w:rPr>
                <w:rFonts w:ascii="Tahoma" w:hAnsi="Tahoma" w:cs="Tahoma"/>
                <w:sz w:val="20"/>
                <w:szCs w:val="20"/>
                <w:lang w:val="fr-CA"/>
              </w:rPr>
              <w:t xml:space="preserve">Au besoin, </w:t>
            </w:r>
            <w:r>
              <w:rPr>
                <w:rFonts w:ascii="Tahoma" w:hAnsi="Tahoma" w:cs="Tahoma"/>
                <w:sz w:val="20"/>
                <w:szCs w:val="20"/>
                <w:lang w:val="fr-CA"/>
              </w:rPr>
              <w:t xml:space="preserve">on refait </w:t>
            </w:r>
            <w:r w:rsidRPr="00054192">
              <w:rPr>
                <w:rFonts w:ascii="Tahoma" w:hAnsi="Tahoma" w:cs="Tahoma"/>
                <w:sz w:val="20"/>
                <w:szCs w:val="20"/>
                <w:lang w:val="fr-CA"/>
              </w:rPr>
              <w:t xml:space="preserve">les étapes 1 et 2 </w:t>
            </w:r>
            <w:r>
              <w:rPr>
                <w:rFonts w:ascii="Tahoma" w:hAnsi="Tahoma" w:cs="Tahoma"/>
                <w:sz w:val="20"/>
                <w:szCs w:val="20"/>
                <w:lang w:val="fr-CA"/>
              </w:rPr>
              <w:t>et on rappelle les actions proposées pour atteindre l’objectif.</w:t>
            </w:r>
            <w:r w:rsidRPr="00054192">
              <w:rPr>
                <w:rFonts w:ascii="Tahoma" w:hAnsi="Tahoma" w:cs="Tahoma"/>
                <w:sz w:val="20"/>
                <w:szCs w:val="20"/>
                <w:lang w:val="fr-CA"/>
              </w:rPr>
              <w:t xml:space="preserve"> Le tableau original est affiché au mur et les nouvelles donné</w:t>
            </w:r>
            <w:r>
              <w:rPr>
                <w:rFonts w:ascii="Tahoma" w:hAnsi="Tahoma" w:cs="Tahoma"/>
                <w:sz w:val="20"/>
                <w:szCs w:val="20"/>
                <w:lang w:val="fr-CA"/>
              </w:rPr>
              <w:t xml:space="preserve">es </w:t>
            </w:r>
            <w:r w:rsidRPr="00054192">
              <w:rPr>
                <w:rFonts w:ascii="Tahoma" w:hAnsi="Tahoma" w:cs="Tahoma"/>
                <w:sz w:val="20"/>
                <w:szCs w:val="20"/>
                <w:lang w:val="fr-CA"/>
              </w:rPr>
              <w:t>(mi-parcours, point final)</w:t>
            </w:r>
            <w:r>
              <w:rPr>
                <w:rFonts w:ascii="Tahoma" w:hAnsi="Tahoma" w:cs="Tahoma"/>
                <w:sz w:val="20"/>
                <w:szCs w:val="20"/>
                <w:lang w:val="fr-CA"/>
              </w:rPr>
              <w:t xml:space="preserve"> y sont ajoutées. </w:t>
            </w:r>
          </w:p>
          <w:p w14:paraId="2122190A" w14:textId="500A6DF4" w:rsidR="00731D0C" w:rsidRPr="0053231D" w:rsidRDefault="00546571" w:rsidP="00D236AB">
            <w:pPr>
              <w:spacing w:line="276" w:lineRule="auto"/>
              <w:rPr>
                <w:rFonts w:ascii="Tahoma" w:hAnsi="Tahoma" w:cs="Tahoma"/>
                <w:noProof/>
                <w:sz w:val="20"/>
                <w:szCs w:val="20"/>
                <w:lang w:val="fr-CA"/>
              </w:rPr>
            </w:pPr>
            <w:r w:rsidRPr="00A86E6D">
              <w:rPr>
                <w:rFonts w:ascii="Tahoma" w:hAnsi="Tahoma" w:cs="Tahoma"/>
                <w:noProof/>
                <w:sz w:val="20"/>
                <w:szCs w:val="20"/>
                <w:lang w:val="fr-CA"/>
              </w:rPr>
              <mc:AlternateContent>
                <mc:Choice Requires="wpg">
                  <w:drawing>
                    <wp:anchor distT="0" distB="0" distL="114300" distR="114300" simplePos="0" relativeHeight="251773952" behindDoc="0" locked="0" layoutInCell="1" allowOverlap="1" wp14:anchorId="5DA2A864" wp14:editId="5571B298">
                      <wp:simplePos x="0" y="0"/>
                      <wp:positionH relativeFrom="column">
                        <wp:posOffset>1307769</wp:posOffset>
                      </wp:positionH>
                      <wp:positionV relativeFrom="paragraph">
                        <wp:posOffset>71533</wp:posOffset>
                      </wp:positionV>
                      <wp:extent cx="3929380" cy="90487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3929380" cy="904875"/>
                                <a:chOff x="0" y="0"/>
                                <a:chExt cx="4712335" cy="1085215"/>
                              </a:xfrm>
                            </wpg:grpSpPr>
                            <pic:pic xmlns:pic="http://schemas.openxmlformats.org/drawingml/2006/picture">
                              <pic:nvPicPr>
                                <pic:cNvPr id="28" name="Picture 2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2335" cy="1085215"/>
                                </a:xfrm>
                                <a:prstGeom prst="rect">
                                  <a:avLst/>
                                </a:prstGeom>
                                <a:noFill/>
                              </pic:spPr>
                            </pic:pic>
                            <wps:wsp>
                              <wps:cNvPr id="22" name="Text Box 22"/>
                              <wps:cNvSpPr txBox="1">
                                <a:spLocks noChangeArrowheads="1"/>
                              </wps:cNvSpPr>
                              <wps:spPr bwMode="auto">
                                <a:xfrm>
                                  <a:off x="2011680" y="297180"/>
                                  <a:ext cx="685800" cy="548640"/>
                                </a:xfrm>
                                <a:prstGeom prst="rect">
                                  <a:avLst/>
                                </a:prstGeom>
                                <a:noFill/>
                                <a:ln w="9525">
                                  <a:noFill/>
                                  <a:miter lim="800000"/>
                                  <a:headEnd/>
                                  <a:tailEnd/>
                                </a:ln>
                              </wps:spPr>
                              <wps:txbx>
                                <w:txbxContent>
                                  <w:p w14:paraId="75A4B9E0" w14:textId="77777777" w:rsidR="00D236AB" w:rsidRPr="00532A02" w:rsidRDefault="00D236AB" w:rsidP="00731D0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2A864" id="Group 29" o:spid="_x0000_s1054" style="position:absolute;margin-left:102.95pt;margin-top:5.65pt;width:309.4pt;height:71.25pt;z-index:251773952;mso-width-relative:margin;mso-height-relative:margin" coordsize="47123,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55" type="#_x0000_t75" style="position:absolute;width:47123;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">
                        <v:imagedata r:id="rId35" o:title=""/>
                      </v:shape>
                      <v:shape id="Text Box 22" o:spid="_x0000_s1056" type="#_x0000_t202" style="position:absolute;left:20116;top:2971;width:685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5A4B9E0" w14:textId="77777777" w:rsidR="00D236AB" w:rsidRPr="00532A02" w:rsidRDefault="00D236AB" w:rsidP="00731D0C">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10:wrap type="square"/>
                    </v:group>
                  </w:pict>
                </mc:Fallback>
              </mc:AlternateContent>
            </w:r>
          </w:p>
          <w:p w14:paraId="342767A8" w14:textId="57040396" w:rsidR="00731D0C" w:rsidRPr="0053231D" w:rsidRDefault="00731D0C" w:rsidP="00D236AB">
            <w:pPr>
              <w:spacing w:line="276" w:lineRule="auto"/>
              <w:rPr>
                <w:rFonts w:ascii="Tahoma" w:hAnsi="Tahoma" w:cs="Tahoma"/>
                <w:noProof/>
                <w:sz w:val="20"/>
                <w:szCs w:val="20"/>
                <w:lang w:val="fr-CA"/>
              </w:rPr>
            </w:pPr>
          </w:p>
          <w:p w14:paraId="66C05565" w14:textId="77777777" w:rsidR="00731D0C" w:rsidRPr="0053231D" w:rsidRDefault="00731D0C" w:rsidP="00D236AB">
            <w:pPr>
              <w:spacing w:line="276" w:lineRule="auto"/>
              <w:rPr>
                <w:rFonts w:ascii="Tahoma" w:hAnsi="Tahoma" w:cs="Tahoma"/>
                <w:noProof/>
                <w:sz w:val="20"/>
                <w:szCs w:val="20"/>
                <w:lang w:val="fr-CA"/>
              </w:rPr>
            </w:pPr>
          </w:p>
          <w:p w14:paraId="7B98FAD3" w14:textId="77777777" w:rsidR="00731D0C" w:rsidRPr="0053231D" w:rsidRDefault="00731D0C" w:rsidP="00D236AB">
            <w:pPr>
              <w:spacing w:line="276" w:lineRule="auto"/>
              <w:rPr>
                <w:rFonts w:ascii="Tahoma" w:hAnsi="Tahoma" w:cs="Tahoma"/>
                <w:noProof/>
                <w:sz w:val="20"/>
                <w:szCs w:val="20"/>
                <w:lang w:val="fr-CA"/>
              </w:rPr>
            </w:pPr>
          </w:p>
          <w:p w14:paraId="36DB6983" w14:textId="77777777" w:rsidR="00731D0C" w:rsidRPr="0053231D" w:rsidRDefault="00731D0C" w:rsidP="00D236AB">
            <w:pPr>
              <w:spacing w:line="276" w:lineRule="auto"/>
              <w:rPr>
                <w:rFonts w:ascii="Tahoma" w:hAnsi="Tahoma" w:cs="Tahoma"/>
                <w:noProof/>
                <w:sz w:val="20"/>
                <w:szCs w:val="20"/>
                <w:lang w:val="fr-CA"/>
              </w:rPr>
            </w:pPr>
          </w:p>
          <w:p w14:paraId="2DE52E69" w14:textId="77777777" w:rsidR="00731D0C" w:rsidRPr="0053231D" w:rsidRDefault="00731D0C" w:rsidP="00D236AB">
            <w:pPr>
              <w:spacing w:line="276" w:lineRule="auto"/>
              <w:rPr>
                <w:rFonts w:ascii="Tahoma" w:hAnsi="Tahoma" w:cs="Tahoma"/>
                <w:noProof/>
                <w:sz w:val="20"/>
                <w:szCs w:val="20"/>
                <w:lang w:val="fr-CA"/>
              </w:rPr>
            </w:pPr>
          </w:p>
        </w:tc>
      </w:tr>
      <w:tr w:rsidR="00731D0C" w:rsidRPr="00DC5D2F" w14:paraId="534F4C0A" w14:textId="77777777" w:rsidTr="00D236AB">
        <w:trPr>
          <w:trHeight w:val="50"/>
        </w:trPr>
        <w:tc>
          <w:tcPr>
            <w:tcW w:w="1134" w:type="dxa"/>
            <w:tcBorders>
              <w:top w:val="single" w:sz="4" w:space="0" w:color="D9D9D9"/>
              <w:left w:val="nil"/>
              <w:bottom w:val="nil"/>
              <w:right w:val="nil"/>
            </w:tcBorders>
            <w:shd w:val="clear" w:color="auto" w:fill="63763E"/>
          </w:tcPr>
          <w:p w14:paraId="3E7D6C88" w14:textId="77777777" w:rsidR="00731D0C" w:rsidRPr="0053231D" w:rsidRDefault="00731D0C" w:rsidP="00D236AB">
            <w:pPr>
              <w:spacing w:line="276" w:lineRule="auto"/>
              <w:jc w:val="right"/>
              <w:rPr>
                <w:rFonts w:ascii="Tahoma" w:hAnsi="Tahoma" w:cs="Tahoma"/>
                <w:b/>
                <w:bCs/>
                <w:color w:val="FFFFFF" w:themeColor="background1"/>
                <w:sz w:val="20"/>
                <w:szCs w:val="20"/>
                <w:lang w:val="fr-CA"/>
              </w:rPr>
            </w:pPr>
          </w:p>
          <w:p w14:paraId="6CB97E49" w14:textId="77777777" w:rsidR="00731D0C" w:rsidRPr="00A86E6D" w:rsidRDefault="00731D0C" w:rsidP="00D236AB">
            <w:pPr>
              <w:spacing w:line="276" w:lineRule="auto"/>
              <w:jc w:val="right"/>
              <w:rPr>
                <w:rFonts w:ascii="Tahoma" w:hAnsi="Tahoma" w:cs="Tahoma"/>
                <w:color w:val="FFFFFF" w:themeColor="background1"/>
                <w:sz w:val="20"/>
                <w:szCs w:val="20"/>
                <w:lang w:val="fr-CA"/>
              </w:rPr>
            </w:pPr>
            <w:r>
              <w:rPr>
                <w:rFonts w:ascii="Tahoma" w:hAnsi="Tahoma" w:cs="Tahoma"/>
                <w:b/>
                <w:bCs/>
                <w:color w:val="FFFFFF" w:themeColor="background1"/>
                <w:sz w:val="20"/>
                <w:szCs w:val="20"/>
                <w:lang w:val="fr-CA"/>
              </w:rPr>
              <w:t>Étape</w:t>
            </w:r>
            <w:r w:rsidRPr="00A86E6D">
              <w:rPr>
                <w:rFonts w:ascii="Tahoma" w:hAnsi="Tahoma" w:cs="Tahoma"/>
                <w:b/>
                <w:bCs/>
                <w:color w:val="FFFFFF" w:themeColor="background1"/>
                <w:sz w:val="20"/>
                <w:szCs w:val="20"/>
                <w:lang w:val="fr-CA"/>
              </w:rPr>
              <w:t xml:space="preserve"> 5 :</w:t>
            </w:r>
            <w:r w:rsidRPr="00A86E6D">
              <w:rPr>
                <w:rFonts w:ascii="Tahoma" w:hAnsi="Tahoma" w:cs="Tahoma"/>
                <w:color w:val="FFFFFF" w:themeColor="background1"/>
                <w:sz w:val="20"/>
                <w:szCs w:val="20"/>
                <w:lang w:val="fr-CA"/>
              </w:rPr>
              <w:t xml:space="preserve"> </w:t>
            </w:r>
          </w:p>
          <w:p w14:paraId="232EB167" w14:textId="77777777" w:rsidR="00731D0C" w:rsidRPr="00A86E6D" w:rsidRDefault="00731D0C" w:rsidP="00D236AB">
            <w:pPr>
              <w:spacing w:line="276" w:lineRule="auto"/>
              <w:jc w:val="right"/>
              <w:rPr>
                <w:rFonts w:ascii="Tahoma" w:hAnsi="Tahoma" w:cs="Tahoma"/>
                <w:b/>
                <w:bCs/>
                <w:color w:val="FFFFFF" w:themeColor="background1"/>
                <w:sz w:val="20"/>
                <w:szCs w:val="20"/>
                <w:lang w:val="fr-CA"/>
              </w:rPr>
            </w:pPr>
          </w:p>
        </w:tc>
        <w:tc>
          <w:tcPr>
            <w:tcW w:w="11902" w:type="dxa"/>
            <w:tcBorders>
              <w:top w:val="single" w:sz="4" w:space="0" w:color="D9D9D9"/>
              <w:left w:val="nil"/>
              <w:bottom w:val="nil"/>
              <w:right w:val="nil"/>
            </w:tcBorders>
            <w:shd w:val="clear" w:color="auto" w:fill="F2F2F2" w:themeFill="background1" w:themeFillShade="F2"/>
          </w:tcPr>
          <w:p w14:paraId="5158920F" w14:textId="77777777" w:rsidR="00731D0C" w:rsidRPr="00546571" w:rsidRDefault="00731D0C" w:rsidP="00D236AB">
            <w:pPr>
              <w:spacing w:line="276" w:lineRule="auto"/>
              <w:rPr>
                <w:rFonts w:ascii="Tahoma" w:hAnsi="Tahoma" w:cs="Tahoma"/>
                <w:color w:val="000000" w:themeColor="text1"/>
                <w:sz w:val="20"/>
                <w:szCs w:val="20"/>
                <w:lang w:val="fr-CA"/>
              </w:rPr>
            </w:pPr>
          </w:p>
          <w:p w14:paraId="4DE83AE4" w14:textId="77777777" w:rsidR="00731D0C" w:rsidRPr="00546571" w:rsidRDefault="00731D0C" w:rsidP="00D236AB">
            <w:pPr>
              <w:spacing w:line="276" w:lineRule="auto"/>
              <w:rPr>
                <w:rFonts w:ascii="Tahoma" w:hAnsi="Tahoma" w:cs="Tahoma"/>
                <w:color w:val="000000" w:themeColor="text1"/>
                <w:sz w:val="20"/>
                <w:szCs w:val="20"/>
                <w:lang w:val="fr-CA"/>
              </w:rPr>
            </w:pPr>
            <w:r w:rsidRPr="00546571">
              <w:rPr>
                <w:rFonts w:ascii="Tahoma" w:hAnsi="Tahoma" w:cs="Tahoma"/>
                <w:color w:val="000000" w:themeColor="text1"/>
                <w:sz w:val="20"/>
                <w:szCs w:val="20"/>
                <w:lang w:val="fr-CA"/>
              </w:rPr>
              <w:t xml:space="preserve">L’animateur/l’animatrice dirige ensuite une </w:t>
            </w:r>
            <w:r w:rsidRPr="00546571">
              <w:rPr>
                <w:rFonts w:ascii="Tahoma" w:hAnsi="Tahoma" w:cs="Tahoma"/>
                <w:b/>
                <w:bCs/>
                <w:color w:val="000000" w:themeColor="text1"/>
                <w:sz w:val="20"/>
                <w:szCs w:val="20"/>
                <w:lang w:val="fr-CA"/>
              </w:rPr>
              <w:t>discussion participative</w:t>
            </w:r>
            <w:r w:rsidRPr="00546571">
              <w:rPr>
                <w:rFonts w:ascii="Tahoma" w:hAnsi="Tahoma" w:cs="Tahoma"/>
                <w:color w:val="000000" w:themeColor="text1"/>
                <w:sz w:val="20"/>
                <w:szCs w:val="20"/>
                <w:lang w:val="fr-CA"/>
              </w:rPr>
              <w:t xml:space="preserve"> orientée vers les questions suivantes : </w:t>
            </w:r>
          </w:p>
          <w:p w14:paraId="612816D1" w14:textId="77777777" w:rsidR="00731D0C" w:rsidRPr="00546571" w:rsidRDefault="00731D0C" w:rsidP="00D236AB">
            <w:pPr>
              <w:spacing w:line="276" w:lineRule="auto"/>
              <w:rPr>
                <w:rFonts w:ascii="Tahoma" w:hAnsi="Tahoma" w:cs="Tahoma"/>
                <w:color w:val="000000" w:themeColor="text1"/>
                <w:sz w:val="10"/>
                <w:szCs w:val="10"/>
                <w:lang w:val="fr-CA"/>
              </w:rPr>
            </w:pPr>
          </w:p>
          <w:p w14:paraId="5A002F88" w14:textId="77777777" w:rsidR="00731D0C" w:rsidRPr="00546571" w:rsidRDefault="00731D0C" w:rsidP="00731D0C">
            <w:pPr>
              <w:pStyle w:val="ListParagraph"/>
              <w:numPr>
                <w:ilvl w:val="0"/>
                <w:numId w:val="26"/>
              </w:numPr>
              <w:spacing w:line="276" w:lineRule="auto"/>
              <w:rPr>
                <w:rFonts w:ascii="Tahoma" w:hAnsi="Tahoma" w:cs="Tahoma"/>
                <w:color w:val="000000" w:themeColor="text1"/>
                <w:sz w:val="20"/>
                <w:szCs w:val="20"/>
                <w:lang w:val="fr-CA"/>
              </w:rPr>
            </w:pPr>
            <w:r w:rsidRPr="00546571">
              <w:rPr>
                <w:rFonts w:ascii="Tahoma" w:hAnsi="Tahoma" w:cs="Tahoma"/>
                <w:color w:val="000000" w:themeColor="text1"/>
                <w:sz w:val="20"/>
                <w:szCs w:val="20"/>
                <w:lang w:val="fr-CA"/>
              </w:rPr>
              <w:t xml:space="preserve">Avons-nous atteint notre cible/objectif? Selon vous, pourquoi avons-nous atteint ou n’avons-nous pas atteint notre objectif? </w:t>
            </w:r>
          </w:p>
          <w:p w14:paraId="542C6BEA" w14:textId="77777777" w:rsidR="00731D0C" w:rsidRPr="00546571" w:rsidRDefault="00731D0C" w:rsidP="00731D0C">
            <w:pPr>
              <w:pStyle w:val="ListParagraph"/>
              <w:numPr>
                <w:ilvl w:val="0"/>
                <w:numId w:val="26"/>
              </w:numPr>
              <w:spacing w:line="276" w:lineRule="auto"/>
              <w:rPr>
                <w:rFonts w:ascii="Tahoma" w:hAnsi="Tahoma" w:cs="Tahoma"/>
                <w:color w:val="000000" w:themeColor="text1"/>
                <w:sz w:val="20"/>
                <w:szCs w:val="20"/>
                <w:lang w:val="fr-CA"/>
              </w:rPr>
            </w:pPr>
            <w:r w:rsidRPr="00546571">
              <w:rPr>
                <w:rFonts w:ascii="Tahoma" w:hAnsi="Tahoma" w:cs="Tahoma"/>
                <w:color w:val="000000" w:themeColor="text1"/>
                <w:sz w:val="20"/>
                <w:szCs w:val="20"/>
                <w:lang w:val="fr-CA"/>
              </w:rPr>
              <w:t>Quelles actions décrites dans le chemin ont été accomplies/complétées? Lesquelles n’ont pas été accomplies/complétées?</w:t>
            </w:r>
          </w:p>
          <w:p w14:paraId="304C0DC9" w14:textId="77777777" w:rsidR="00731D0C" w:rsidRPr="00546571" w:rsidRDefault="00731D0C" w:rsidP="00731D0C">
            <w:pPr>
              <w:pStyle w:val="ListParagraph"/>
              <w:numPr>
                <w:ilvl w:val="0"/>
                <w:numId w:val="26"/>
              </w:numPr>
              <w:spacing w:line="276" w:lineRule="auto"/>
              <w:rPr>
                <w:rFonts w:ascii="Tahoma" w:hAnsi="Tahoma" w:cs="Tahoma"/>
                <w:b/>
                <w:bCs/>
                <w:color w:val="000000" w:themeColor="text1"/>
                <w:sz w:val="20"/>
                <w:szCs w:val="20"/>
                <w:lang w:val="fr-CA"/>
              </w:rPr>
            </w:pPr>
            <w:r w:rsidRPr="00546571">
              <w:rPr>
                <w:rFonts w:ascii="Tahoma" w:hAnsi="Tahoma" w:cs="Tahoma"/>
                <w:color w:val="000000" w:themeColor="text1"/>
                <w:sz w:val="20"/>
                <w:szCs w:val="20"/>
                <w:lang w:val="fr-CA"/>
              </w:rPr>
              <w:t xml:space="preserve">Que devons-nous ajouter ou améliorer pour atteindre l’objectif proposé? </w:t>
            </w:r>
          </w:p>
          <w:p w14:paraId="4734E558" w14:textId="3B290906" w:rsidR="00546571" w:rsidRPr="00546571" w:rsidRDefault="00546571" w:rsidP="00546571">
            <w:pPr>
              <w:pStyle w:val="ListParagraph"/>
              <w:spacing w:line="276" w:lineRule="auto"/>
              <w:ind w:left="360"/>
              <w:rPr>
                <w:rFonts w:ascii="Tahoma" w:hAnsi="Tahoma" w:cs="Tahoma"/>
                <w:b/>
                <w:bCs/>
                <w:color w:val="000000" w:themeColor="text1"/>
                <w:sz w:val="20"/>
                <w:szCs w:val="20"/>
                <w:lang w:val="fr-CA"/>
              </w:rPr>
            </w:pPr>
          </w:p>
        </w:tc>
      </w:tr>
    </w:tbl>
    <w:p w14:paraId="61A68BF2" w14:textId="45B8BD4B" w:rsidR="00E555BE" w:rsidRPr="00731D0C" w:rsidRDefault="00093931" w:rsidP="000504A9">
      <w:pPr>
        <w:spacing w:line="276" w:lineRule="auto"/>
        <w:rPr>
          <w:rFonts w:ascii="Tahoma" w:hAnsi="Tahoma"/>
          <w:lang w:val="fr-CA"/>
        </w:rPr>
      </w:pPr>
      <w:r w:rsidRPr="007955D9">
        <w:rPr>
          <w:rFonts w:ascii="Tahoma" w:hAnsi="Tahoma"/>
          <w:noProof/>
        </w:rPr>
        <mc:AlternateContent>
          <mc:Choice Requires="wps">
            <w:drawing>
              <wp:anchor distT="0" distB="0" distL="114300" distR="114300" simplePos="0" relativeHeight="251744256" behindDoc="0" locked="0" layoutInCell="1" allowOverlap="1" wp14:anchorId="088E0B8C" wp14:editId="614E1CD1">
                <wp:simplePos x="0" y="0"/>
                <wp:positionH relativeFrom="column">
                  <wp:posOffset>8787575</wp:posOffset>
                </wp:positionH>
                <wp:positionV relativeFrom="page">
                  <wp:posOffset>566420</wp:posOffset>
                </wp:positionV>
                <wp:extent cx="345440" cy="1500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912FE6D"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750E6BF4" w14:textId="33359146" w:rsidR="00D236AB" w:rsidRPr="00002F01" w:rsidRDefault="00D236AB" w:rsidP="0009393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E0B8C" id="Text Box 38" o:spid="_x0000_s1057" type="#_x0000_t202" style="position:absolute;margin-left:691.95pt;margin-top:44.6pt;width:27.2pt;height:118.15pt;z-index:251744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" fillcolor="#491a36" stroked="f" strokeweight=".5pt">
                <v:textbox style="layout-flow:vertical;mso-layout-flow-alt:bottom-to-top">
                  <w:txbxContent>
                    <w:p w14:paraId="2912FE6D"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750E6BF4" w14:textId="33359146" w:rsidR="00D236AB" w:rsidRPr="00002F01" w:rsidRDefault="00D236AB" w:rsidP="00093931">
                      <w:pPr>
                        <w:jc w:val="center"/>
                        <w:rPr>
                          <w:rFonts w:ascii="Tahoma" w:hAnsi="Tahoma"/>
                          <w:sz w:val="20"/>
                          <w:szCs w:val="20"/>
                        </w:rPr>
                      </w:pPr>
                    </w:p>
                  </w:txbxContent>
                </v:textbox>
                <w10:wrap anchory="page"/>
              </v:shape>
            </w:pict>
          </mc:Fallback>
        </mc:AlternateContent>
      </w:r>
    </w:p>
    <w:p w14:paraId="35B3B6EA" w14:textId="6F7D3A93" w:rsidR="00B86261" w:rsidRPr="00B77DB2" w:rsidRDefault="00E555BE" w:rsidP="000504A9">
      <w:pPr>
        <w:spacing w:line="276" w:lineRule="auto"/>
        <w:rPr>
          <w:rFonts w:ascii="Tahoma" w:hAnsi="Tahoma" w:cs="Tahoma"/>
          <w:b/>
          <w:bCs/>
          <w:color w:val="491A36"/>
          <w:sz w:val="22"/>
          <w:szCs w:val="22"/>
        </w:rPr>
      </w:pPr>
      <w:r w:rsidRPr="00B77DB2">
        <w:rPr>
          <w:rFonts w:ascii="Tahoma" w:hAnsi="Tahoma" w:cs="Tahoma"/>
          <w:b/>
          <w:bCs/>
          <w:color w:val="491A36"/>
          <w:sz w:val="22"/>
          <w:szCs w:val="22"/>
        </w:rPr>
        <w:t>Questions</w:t>
      </w:r>
      <w:r w:rsidR="001250CF">
        <w:rPr>
          <w:rFonts w:ascii="Tahoma" w:hAnsi="Tahoma" w:cs="Tahoma"/>
          <w:b/>
          <w:bCs/>
          <w:color w:val="491A36"/>
          <w:sz w:val="22"/>
          <w:szCs w:val="22"/>
        </w:rPr>
        <w:t xml:space="preserve"> de </w:t>
      </w:r>
      <w:proofErr w:type="gramStart"/>
      <w:r w:rsidR="001250CF">
        <w:rPr>
          <w:rFonts w:ascii="Tahoma" w:hAnsi="Tahoma" w:cs="Tahoma"/>
          <w:b/>
          <w:bCs/>
          <w:color w:val="491A36"/>
          <w:sz w:val="22"/>
          <w:szCs w:val="22"/>
        </w:rPr>
        <w:t>discussion :</w:t>
      </w:r>
      <w:proofErr w:type="gramEnd"/>
      <w:r w:rsidR="001250CF">
        <w:rPr>
          <w:rFonts w:ascii="Tahoma" w:hAnsi="Tahoma" w:cs="Tahoma"/>
          <w:b/>
          <w:bCs/>
          <w:color w:val="491A36"/>
          <w:sz w:val="22"/>
          <w:szCs w:val="22"/>
        </w:rPr>
        <w:t xml:space="preserve"> </w:t>
      </w:r>
    </w:p>
    <w:p w14:paraId="7B2BBCA8" w14:textId="77777777" w:rsidR="000504A9" w:rsidRPr="000504A9" w:rsidRDefault="000504A9" w:rsidP="000504A9">
      <w:pPr>
        <w:spacing w:line="276" w:lineRule="auto"/>
        <w:rPr>
          <w:rFonts w:ascii="Tahoma" w:hAnsi="Tahoma" w:cs="Tahoma"/>
          <w:b/>
          <w:bCs/>
          <w:color w:val="993365"/>
          <w:sz w:val="10"/>
          <w:szCs w:val="10"/>
        </w:rPr>
      </w:pPr>
    </w:p>
    <w:p w14:paraId="0C532178" w14:textId="7AA73F59" w:rsidR="00E555BE" w:rsidRPr="001250CF" w:rsidRDefault="001250CF" w:rsidP="000504A9">
      <w:pPr>
        <w:pStyle w:val="ListParagraph"/>
        <w:numPr>
          <w:ilvl w:val="3"/>
          <w:numId w:val="12"/>
        </w:numPr>
        <w:spacing w:after="160" w:line="276" w:lineRule="auto"/>
        <w:ind w:left="709"/>
        <w:rPr>
          <w:rFonts w:ascii="Tahoma" w:hAnsi="Tahoma" w:cs="Tahoma"/>
          <w:sz w:val="20"/>
          <w:szCs w:val="20"/>
          <w:lang w:val="fr-CA"/>
        </w:rPr>
      </w:pPr>
      <w:r w:rsidRPr="001250CF">
        <w:rPr>
          <w:rFonts w:ascii="Tahoma" w:hAnsi="Tahoma" w:cs="Tahoma"/>
          <w:sz w:val="20"/>
          <w:szCs w:val="20"/>
          <w:lang w:val="fr-CA"/>
        </w:rPr>
        <w:t>En quoi cet exemple redonne-t-</w:t>
      </w:r>
      <w:r>
        <w:rPr>
          <w:rFonts w:ascii="Tahoma" w:hAnsi="Tahoma" w:cs="Tahoma"/>
          <w:sz w:val="20"/>
          <w:szCs w:val="20"/>
          <w:lang w:val="fr-CA"/>
        </w:rPr>
        <w:t>il du pouvoir aux participant·es?</w:t>
      </w:r>
      <w:r w:rsidR="00735234">
        <w:rPr>
          <w:rFonts w:ascii="Tahoma" w:hAnsi="Tahoma" w:cs="Tahoma"/>
          <w:sz w:val="20"/>
          <w:szCs w:val="20"/>
          <w:lang w:val="fr-CA"/>
        </w:rPr>
        <w:t xml:space="preserve"> </w:t>
      </w:r>
    </w:p>
    <w:p w14:paraId="6C37A386" w14:textId="0A55DA49" w:rsidR="00E555BE" w:rsidRPr="00720D00" w:rsidRDefault="001250CF" w:rsidP="000504A9">
      <w:pPr>
        <w:pStyle w:val="ListParagraph"/>
        <w:numPr>
          <w:ilvl w:val="3"/>
          <w:numId w:val="12"/>
        </w:numPr>
        <w:spacing w:after="160" w:line="276" w:lineRule="auto"/>
        <w:ind w:left="709"/>
        <w:rPr>
          <w:rFonts w:ascii="Tahoma" w:hAnsi="Tahoma"/>
          <w:sz w:val="20"/>
          <w:szCs w:val="20"/>
          <w:lang w:val="fr-CA"/>
        </w:rPr>
      </w:pPr>
      <w:r w:rsidRPr="001250CF">
        <w:rPr>
          <w:rFonts w:ascii="Tahoma" w:hAnsi="Tahoma" w:cs="Tahoma"/>
          <w:sz w:val="20"/>
          <w:szCs w:val="20"/>
          <w:lang w:val="fr-CA"/>
        </w:rPr>
        <w:t>Quelles considérations sur le genre et l’intersectionnalité devraient êt</w:t>
      </w:r>
      <w:r>
        <w:rPr>
          <w:rFonts w:ascii="Tahoma" w:hAnsi="Tahoma" w:cs="Tahoma"/>
          <w:sz w:val="20"/>
          <w:szCs w:val="20"/>
          <w:lang w:val="fr-CA"/>
        </w:rPr>
        <w:t xml:space="preserve">re incluses dans cette méthodologie? </w:t>
      </w:r>
    </w:p>
    <w:p w14:paraId="6E383433" w14:textId="24D2BEDE" w:rsidR="00E555BE" w:rsidRPr="001250CF" w:rsidRDefault="001250CF" w:rsidP="00E555BE">
      <w:pPr>
        <w:pStyle w:val="ListParagraph"/>
        <w:numPr>
          <w:ilvl w:val="3"/>
          <w:numId w:val="12"/>
        </w:numPr>
        <w:spacing w:after="160" w:line="276" w:lineRule="auto"/>
        <w:ind w:left="709"/>
        <w:rPr>
          <w:rFonts w:ascii="Tahoma" w:hAnsi="Tahoma" w:cs="Tahoma"/>
          <w:sz w:val="20"/>
          <w:szCs w:val="20"/>
          <w:lang w:val="fr-CA"/>
        </w:rPr>
      </w:pPr>
      <w:r w:rsidRPr="001250CF">
        <w:rPr>
          <w:rFonts w:ascii="Tahoma" w:hAnsi="Tahoma" w:cs="Tahoma"/>
          <w:sz w:val="20"/>
          <w:szCs w:val="20"/>
          <w:lang w:val="fr-CA"/>
        </w:rPr>
        <w:t xml:space="preserve">Quelles sont les implications de la </w:t>
      </w:r>
      <w:r>
        <w:rPr>
          <w:rFonts w:ascii="Tahoma" w:hAnsi="Tahoma" w:cs="Tahoma"/>
          <w:sz w:val="20"/>
          <w:szCs w:val="20"/>
          <w:lang w:val="fr-CA"/>
        </w:rPr>
        <w:t xml:space="preserve">mise en œuvre </w:t>
      </w:r>
      <w:r w:rsidR="00E555BE" w:rsidRPr="001250CF">
        <w:rPr>
          <w:rFonts w:ascii="Tahoma" w:hAnsi="Tahoma" w:cs="Tahoma"/>
          <w:sz w:val="20"/>
          <w:szCs w:val="20"/>
          <w:lang w:val="fr-CA"/>
        </w:rPr>
        <w:t>(</w:t>
      </w:r>
      <w:r>
        <w:rPr>
          <w:rFonts w:ascii="Tahoma" w:hAnsi="Tahoma" w:cs="Tahoma"/>
          <w:sz w:val="20"/>
          <w:szCs w:val="20"/>
          <w:lang w:val="fr-CA"/>
        </w:rPr>
        <w:t xml:space="preserve">RH, échéancier, budget)? </w:t>
      </w:r>
    </w:p>
    <w:p w14:paraId="582FEEFF" w14:textId="6508A947" w:rsidR="00B77DB2" w:rsidRPr="001250CF" w:rsidRDefault="00B77DB2" w:rsidP="00374A3C">
      <w:pPr>
        <w:pStyle w:val="Heading2"/>
        <w:rPr>
          <w:lang w:val="fr-CA"/>
        </w:rPr>
      </w:pPr>
    </w:p>
    <w:p w14:paraId="1852ECD3" w14:textId="405420EF" w:rsidR="0054361E" w:rsidRPr="001250CF" w:rsidRDefault="0054361E" w:rsidP="0054361E">
      <w:pPr>
        <w:rPr>
          <w:lang w:val="fr-CA"/>
        </w:rPr>
      </w:pPr>
    </w:p>
    <w:p w14:paraId="76805932" w14:textId="77777777" w:rsidR="0054361E" w:rsidRPr="001250CF" w:rsidRDefault="0054361E" w:rsidP="0054361E">
      <w:pPr>
        <w:rPr>
          <w:lang w:val="fr-CA"/>
        </w:rPr>
      </w:pPr>
    </w:p>
    <w:bookmarkStart w:id="64" w:name="_Toc60918260"/>
    <w:bookmarkStart w:id="65" w:name="_Hlk60733521"/>
    <w:p w14:paraId="102A3186" w14:textId="405BC493" w:rsidR="00E555BE" w:rsidRPr="001250CF" w:rsidRDefault="00093931" w:rsidP="00374A3C">
      <w:pPr>
        <w:pStyle w:val="Heading2"/>
        <w:rPr>
          <w:lang w:val="fr-CA"/>
        </w:rPr>
      </w:pPr>
      <w:r w:rsidRPr="007955D9">
        <w:rPr>
          <w:noProof/>
        </w:rPr>
        <w:lastRenderedPageBreak/>
        <mc:AlternateContent>
          <mc:Choice Requires="wps">
            <w:drawing>
              <wp:anchor distT="0" distB="0" distL="114300" distR="114300" simplePos="0" relativeHeight="251746304" behindDoc="0" locked="0" layoutInCell="1" allowOverlap="1" wp14:anchorId="1A4860EC" wp14:editId="611A9C04">
                <wp:simplePos x="0" y="0"/>
                <wp:positionH relativeFrom="column">
                  <wp:posOffset>8800009</wp:posOffset>
                </wp:positionH>
                <wp:positionV relativeFrom="page">
                  <wp:posOffset>571500</wp:posOffset>
                </wp:positionV>
                <wp:extent cx="345440" cy="1500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F09495"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29395629" w14:textId="58B766D3" w:rsidR="00D236AB" w:rsidRPr="00002F01" w:rsidRDefault="00D236AB" w:rsidP="00093931">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860EC" id="Text Box 39" o:spid="_x0000_s1058" type="#_x0000_t202" style="position:absolute;margin-left:692.9pt;margin-top:45pt;width:27.2pt;height:118.15pt;z-index:251746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" fillcolor="#491a36" stroked="f" strokeweight=".5pt">
                <v:textbox style="layout-flow:vertical;mso-layout-flow-alt:bottom-to-top">
                  <w:txbxContent>
                    <w:p w14:paraId="0EF09495"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Seizième séance</w:t>
                      </w:r>
                    </w:p>
                    <w:p w14:paraId="29395629" w14:textId="58B766D3" w:rsidR="00D236AB" w:rsidRPr="00002F01" w:rsidRDefault="00D236AB" w:rsidP="00093931">
                      <w:pPr>
                        <w:jc w:val="center"/>
                        <w:rPr>
                          <w:rFonts w:ascii="Tahoma" w:hAnsi="Tahoma"/>
                          <w:sz w:val="20"/>
                          <w:szCs w:val="20"/>
                        </w:rPr>
                      </w:pPr>
                    </w:p>
                  </w:txbxContent>
                </v:textbox>
                <w10:wrap anchory="page"/>
              </v:shape>
            </w:pict>
          </mc:Fallback>
        </mc:AlternateContent>
      </w:r>
      <w:r w:rsidR="00534555" w:rsidRPr="001250CF">
        <w:rPr>
          <w:lang w:val="fr-CA"/>
        </w:rPr>
        <w:t>Activité</w:t>
      </w:r>
      <w:r w:rsidR="00E555BE" w:rsidRPr="001250CF">
        <w:rPr>
          <w:lang w:val="fr-CA"/>
        </w:rPr>
        <w:t xml:space="preserve"> 16</w:t>
      </w:r>
      <w:r w:rsidR="00374A3C" w:rsidRPr="001250CF">
        <w:rPr>
          <w:lang w:val="fr-CA"/>
        </w:rPr>
        <w:t>.2</w:t>
      </w:r>
      <w:r w:rsidR="001250CF" w:rsidRPr="001250CF">
        <w:rPr>
          <w:lang w:val="fr-CA"/>
        </w:rPr>
        <w:t xml:space="preserve"> </w:t>
      </w:r>
      <w:r w:rsidR="00E555BE" w:rsidRPr="001250CF">
        <w:rPr>
          <w:lang w:val="fr-CA"/>
        </w:rPr>
        <w:t xml:space="preserve">: </w:t>
      </w:r>
      <w:r w:rsidR="001250CF" w:rsidRPr="001250CF">
        <w:rPr>
          <w:lang w:val="fr-CA"/>
        </w:rPr>
        <w:t>Discussion sur la responsabilisation ve</w:t>
      </w:r>
      <w:r w:rsidR="001250CF">
        <w:rPr>
          <w:lang w:val="fr-CA"/>
        </w:rPr>
        <w:t>rs le haut et la responsabilisation horizontale</w:t>
      </w:r>
      <w:bookmarkEnd w:id="64"/>
      <w:r w:rsidR="001250CF">
        <w:rPr>
          <w:lang w:val="fr-CA"/>
        </w:rPr>
        <w:t xml:space="preserve"> </w:t>
      </w:r>
    </w:p>
    <w:p w14:paraId="3DBAA87D" w14:textId="77777777" w:rsidR="00E555BE" w:rsidRPr="001250CF" w:rsidRDefault="00E555BE" w:rsidP="00E555BE">
      <w:pPr>
        <w:rPr>
          <w:rFonts w:ascii="Tahoma" w:hAnsi="Tahoma"/>
          <w:sz w:val="11"/>
          <w:szCs w:val="11"/>
          <w:lang w:val="fr-CA"/>
        </w:rPr>
      </w:pPr>
    </w:p>
    <w:p w14:paraId="333F44E3" w14:textId="77777777" w:rsidR="001250CF" w:rsidRPr="001250CF" w:rsidRDefault="001250CF" w:rsidP="001250CF">
      <w:pPr>
        <w:pStyle w:val="ListParagraph"/>
        <w:numPr>
          <w:ilvl w:val="0"/>
          <w:numId w:val="33"/>
        </w:numPr>
        <w:rPr>
          <w:rFonts w:ascii="Tahoma" w:hAnsi="Tahoma" w:cs="Tahoma"/>
          <w:sz w:val="20"/>
          <w:szCs w:val="20"/>
          <w:lang w:val="fr-CA"/>
        </w:rPr>
      </w:pPr>
      <w:r w:rsidRPr="001250CF">
        <w:rPr>
          <w:rFonts w:ascii="Tahoma" w:hAnsi="Tahoma" w:cs="Tahoma"/>
          <w:sz w:val="20"/>
          <w:szCs w:val="20"/>
          <w:lang w:val="fr-CA"/>
        </w:rPr>
        <w:t>Cliquez sur le lien suivant pour voir l</w:t>
      </w:r>
      <w:r>
        <w:rPr>
          <w:rFonts w:ascii="Tahoma" w:hAnsi="Tahoma" w:cs="Tahoma"/>
          <w:sz w:val="20"/>
          <w:szCs w:val="20"/>
          <w:lang w:val="fr-CA"/>
        </w:rPr>
        <w:t>es idées issues de l</w:t>
      </w:r>
      <w:r w:rsidRPr="001250CF">
        <w:rPr>
          <w:rFonts w:ascii="Tahoma" w:hAnsi="Tahoma" w:cs="Tahoma"/>
          <w:sz w:val="20"/>
          <w:szCs w:val="20"/>
          <w:lang w:val="fr-CA"/>
        </w:rPr>
        <w:t>a discussion ten</w:t>
      </w:r>
      <w:r>
        <w:rPr>
          <w:rFonts w:ascii="Tahoma" w:hAnsi="Tahoma" w:cs="Tahoma"/>
          <w:sz w:val="20"/>
          <w:szCs w:val="20"/>
          <w:lang w:val="fr-CA"/>
        </w:rPr>
        <w:t xml:space="preserve">ue en grand groupe : </w:t>
      </w:r>
      <w:r w:rsidRPr="001250CF">
        <w:rPr>
          <w:rFonts w:ascii="Tahoma" w:hAnsi="Tahoma" w:cs="Tahoma"/>
          <w:sz w:val="20"/>
          <w:szCs w:val="20"/>
          <w:highlight w:val="yellow"/>
          <w:lang w:val="fr-CA"/>
        </w:rPr>
        <w:t>[ins</w:t>
      </w:r>
      <w:r>
        <w:rPr>
          <w:rFonts w:ascii="Tahoma" w:hAnsi="Tahoma" w:cs="Tahoma"/>
          <w:sz w:val="20"/>
          <w:szCs w:val="20"/>
          <w:highlight w:val="yellow"/>
          <w:lang w:val="fr-CA"/>
        </w:rPr>
        <w:t>érez le lien</w:t>
      </w:r>
      <w:r w:rsidRPr="001250CF">
        <w:rPr>
          <w:rFonts w:ascii="Tahoma" w:hAnsi="Tahoma" w:cs="Tahoma"/>
          <w:sz w:val="20"/>
          <w:szCs w:val="20"/>
          <w:highlight w:val="yellow"/>
          <w:lang w:val="fr-CA"/>
        </w:rPr>
        <w:t>]</w:t>
      </w:r>
    </w:p>
    <w:p w14:paraId="1D428305" w14:textId="77777777" w:rsidR="001250CF" w:rsidRPr="001250CF" w:rsidRDefault="001250CF" w:rsidP="001250CF">
      <w:pPr>
        <w:pStyle w:val="ListParagraph"/>
        <w:rPr>
          <w:rFonts w:ascii="Tahoma" w:hAnsi="Tahoma" w:cs="Tahoma"/>
          <w:sz w:val="20"/>
          <w:szCs w:val="20"/>
          <w:lang w:val="fr-CA"/>
        </w:rPr>
      </w:pPr>
    </w:p>
    <w:p w14:paraId="1BA92665" w14:textId="77777777" w:rsidR="001250CF" w:rsidRPr="001250CF" w:rsidRDefault="001250CF" w:rsidP="001250CF">
      <w:pPr>
        <w:pStyle w:val="ListParagraph"/>
        <w:numPr>
          <w:ilvl w:val="0"/>
          <w:numId w:val="33"/>
        </w:numPr>
        <w:rPr>
          <w:rFonts w:ascii="Tahoma" w:hAnsi="Tahoma" w:cs="Tahoma"/>
          <w:sz w:val="20"/>
          <w:szCs w:val="20"/>
          <w:lang w:val="fr-CA"/>
        </w:rPr>
      </w:pPr>
      <w:r w:rsidRPr="001250CF">
        <w:rPr>
          <w:rFonts w:ascii="Tahoma" w:hAnsi="Tahoma" w:cs="Tahoma"/>
          <w:sz w:val="20"/>
          <w:szCs w:val="20"/>
          <w:lang w:val="fr-CA"/>
        </w:rPr>
        <w:t>Le formateur ou la formatrice saisira les idées issues de la discussion sur la page Mural, mais nous</w:t>
      </w:r>
      <w:r>
        <w:rPr>
          <w:rFonts w:ascii="Tahoma" w:hAnsi="Tahoma" w:cs="Tahoma"/>
          <w:sz w:val="20"/>
          <w:szCs w:val="20"/>
          <w:lang w:val="fr-CA"/>
        </w:rPr>
        <w:t xml:space="preserve"> vous invitons à vous joindre à la page pour y inscrire vos idées. </w:t>
      </w:r>
    </w:p>
    <w:p w14:paraId="3EC4398E" w14:textId="77777777" w:rsidR="00E555BE" w:rsidRPr="001250CF" w:rsidRDefault="00E555BE" w:rsidP="00E555BE">
      <w:pPr>
        <w:pStyle w:val="ListParagraph"/>
        <w:rPr>
          <w:rFonts w:ascii="Tahoma" w:hAnsi="Tahoma" w:cs="Tahoma"/>
          <w:sz w:val="20"/>
          <w:szCs w:val="20"/>
          <w:lang w:val="fr-CA"/>
        </w:rPr>
      </w:pPr>
    </w:p>
    <w:p w14:paraId="08E0D8FA" w14:textId="2ADDCB59" w:rsidR="00E555BE" w:rsidRPr="00374A3C" w:rsidRDefault="00E555BE" w:rsidP="00B43F08">
      <w:pPr>
        <w:pStyle w:val="ListParagraph"/>
        <w:numPr>
          <w:ilvl w:val="0"/>
          <w:numId w:val="28"/>
        </w:numPr>
        <w:rPr>
          <w:rFonts w:ascii="Tahoma" w:hAnsi="Tahoma" w:cs="Tahoma"/>
          <w:sz w:val="20"/>
          <w:szCs w:val="20"/>
        </w:rPr>
      </w:pPr>
      <w:r w:rsidRPr="00374A3C">
        <w:rPr>
          <w:rFonts w:ascii="Tahoma" w:hAnsi="Tahoma" w:cs="Tahoma"/>
          <w:sz w:val="20"/>
          <w:szCs w:val="20"/>
        </w:rPr>
        <w:t>Questions</w:t>
      </w:r>
      <w:r w:rsidR="001250CF">
        <w:rPr>
          <w:rFonts w:ascii="Tahoma" w:hAnsi="Tahoma" w:cs="Tahoma"/>
          <w:sz w:val="20"/>
          <w:szCs w:val="20"/>
        </w:rPr>
        <w:t xml:space="preserve"> de </w:t>
      </w:r>
      <w:proofErr w:type="gramStart"/>
      <w:r w:rsidR="001250CF">
        <w:rPr>
          <w:rFonts w:ascii="Tahoma" w:hAnsi="Tahoma" w:cs="Tahoma"/>
          <w:sz w:val="20"/>
          <w:szCs w:val="20"/>
        </w:rPr>
        <w:t>discussion</w:t>
      </w:r>
      <w:r w:rsidR="00731D0C">
        <w:rPr>
          <w:rFonts w:ascii="Tahoma" w:hAnsi="Tahoma" w:cs="Tahoma"/>
          <w:sz w:val="20"/>
          <w:szCs w:val="20"/>
        </w:rPr>
        <w:t xml:space="preserve"> </w:t>
      </w:r>
      <w:r w:rsidRPr="00374A3C">
        <w:rPr>
          <w:rFonts w:ascii="Tahoma" w:hAnsi="Tahoma" w:cs="Tahoma"/>
          <w:sz w:val="20"/>
          <w:szCs w:val="20"/>
        </w:rPr>
        <w:t>:</w:t>
      </w:r>
      <w:proofErr w:type="gramEnd"/>
    </w:p>
    <w:bookmarkEnd w:id="65"/>
    <w:p w14:paraId="34F0A0E0" w14:textId="0992E482" w:rsidR="00E555BE" w:rsidRPr="0054361E" w:rsidRDefault="00E555BE" w:rsidP="00374A3C">
      <w:pPr>
        <w:pStyle w:val="Heading2"/>
        <w:rPr>
          <w:sz w:val="10"/>
          <w:szCs w:val="10"/>
        </w:rPr>
      </w:pPr>
    </w:p>
    <w:tbl>
      <w:tblPr>
        <w:tblStyle w:val="TableGrid"/>
        <w:tblW w:w="0" w:type="auto"/>
        <w:tblInd w:w="709" w:type="dxa"/>
        <w:tblLook w:val="04A0" w:firstRow="1" w:lastRow="0" w:firstColumn="1" w:lastColumn="0" w:noHBand="0" w:noVBand="1"/>
      </w:tblPr>
      <w:tblGrid>
        <w:gridCol w:w="10631"/>
      </w:tblGrid>
      <w:tr w:rsidR="0054361E" w:rsidRPr="00731D0C" w14:paraId="3EC9041A" w14:textId="77777777" w:rsidTr="00A93792">
        <w:tc>
          <w:tcPr>
            <w:tcW w:w="10631" w:type="dxa"/>
            <w:tcBorders>
              <w:top w:val="nil"/>
              <w:left w:val="nil"/>
              <w:bottom w:val="nil"/>
              <w:right w:val="nil"/>
            </w:tcBorders>
            <w:shd w:val="clear" w:color="auto" w:fill="3A4888"/>
          </w:tcPr>
          <w:p w14:paraId="36673EFA" w14:textId="77777777" w:rsidR="0054361E" w:rsidRDefault="0054361E" w:rsidP="006C10AD">
            <w:pPr>
              <w:spacing w:line="276" w:lineRule="auto"/>
              <w:rPr>
                <w:rFonts w:ascii="Tahoma" w:hAnsi="Tahoma" w:cs="Tahoma"/>
                <w:b/>
                <w:bCs/>
                <w:color w:val="3A4888"/>
                <w:sz w:val="20"/>
                <w:szCs w:val="20"/>
              </w:rPr>
            </w:pPr>
          </w:p>
          <w:p w14:paraId="0ADD6B00" w14:textId="7F4FB941" w:rsidR="0054361E" w:rsidRPr="00731D0C" w:rsidRDefault="00731D0C" w:rsidP="0054361E">
            <w:pPr>
              <w:spacing w:line="276" w:lineRule="auto"/>
              <w:ind w:left="185"/>
              <w:rPr>
                <w:rFonts w:ascii="Tahoma" w:hAnsi="Tahoma" w:cs="Tahoma"/>
                <w:b/>
                <w:bCs/>
                <w:color w:val="FFFFFF" w:themeColor="background1"/>
                <w:sz w:val="20"/>
                <w:szCs w:val="20"/>
                <w:lang w:val="fr-CA"/>
              </w:rPr>
            </w:pPr>
            <w:r w:rsidRPr="00731D0C">
              <w:rPr>
                <w:rFonts w:ascii="Tahoma" w:hAnsi="Tahoma" w:cs="Tahoma"/>
                <w:b/>
                <w:bCs/>
                <w:color w:val="FFFFFF" w:themeColor="background1"/>
                <w:sz w:val="20"/>
                <w:szCs w:val="20"/>
                <w:lang w:val="fr-CA"/>
              </w:rPr>
              <w:t>La responsabilisation vers le h</w:t>
            </w:r>
            <w:r>
              <w:rPr>
                <w:rFonts w:ascii="Tahoma" w:hAnsi="Tahoma" w:cs="Tahoma"/>
                <w:b/>
                <w:bCs/>
                <w:color w:val="FFFFFF" w:themeColor="background1"/>
                <w:sz w:val="20"/>
                <w:szCs w:val="20"/>
                <w:lang w:val="fr-CA"/>
              </w:rPr>
              <w:t>aut</w:t>
            </w:r>
          </w:p>
          <w:p w14:paraId="276A9453" w14:textId="77777777" w:rsidR="0054361E" w:rsidRPr="00731D0C" w:rsidRDefault="0054361E" w:rsidP="006C10AD">
            <w:pPr>
              <w:spacing w:line="276" w:lineRule="auto"/>
              <w:rPr>
                <w:rFonts w:ascii="Tahoma" w:hAnsi="Tahoma" w:cs="Tahoma"/>
                <w:b/>
                <w:bCs/>
                <w:color w:val="3A4888"/>
                <w:sz w:val="20"/>
                <w:szCs w:val="20"/>
                <w:lang w:val="fr-CA"/>
              </w:rPr>
            </w:pPr>
          </w:p>
        </w:tc>
      </w:tr>
      <w:tr w:rsidR="0054361E" w:rsidRPr="00DC5D2F" w14:paraId="600996CB" w14:textId="77777777" w:rsidTr="00A93792">
        <w:tc>
          <w:tcPr>
            <w:tcW w:w="10631" w:type="dxa"/>
            <w:tcBorders>
              <w:top w:val="nil"/>
              <w:left w:val="nil"/>
              <w:bottom w:val="nil"/>
              <w:right w:val="nil"/>
            </w:tcBorders>
            <w:shd w:val="clear" w:color="auto" w:fill="F2F2F2" w:themeFill="background1" w:themeFillShade="F2"/>
          </w:tcPr>
          <w:p w14:paraId="40AF2C04" w14:textId="77777777" w:rsidR="0054361E" w:rsidRPr="00731D0C" w:rsidRDefault="0054361E" w:rsidP="006C10AD">
            <w:pPr>
              <w:pStyle w:val="ListParagraph"/>
              <w:spacing w:after="160" w:line="276" w:lineRule="auto"/>
              <w:rPr>
                <w:rFonts w:ascii="Tahoma" w:hAnsi="Tahoma" w:cs="Tahoma"/>
                <w:sz w:val="20"/>
                <w:szCs w:val="20"/>
                <w:lang w:val="fr-CA"/>
              </w:rPr>
            </w:pPr>
          </w:p>
          <w:p w14:paraId="1B3875BD" w14:textId="60B4B61A"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54361E" w:rsidRPr="00DC5D2F" w14:paraId="4FADF181" w14:textId="77777777" w:rsidTr="00A93792">
        <w:tc>
          <w:tcPr>
            <w:tcW w:w="10631" w:type="dxa"/>
            <w:tcBorders>
              <w:top w:val="nil"/>
              <w:left w:val="nil"/>
              <w:bottom w:val="nil"/>
              <w:right w:val="nil"/>
            </w:tcBorders>
            <w:shd w:val="clear" w:color="auto" w:fill="F2F2F2" w:themeFill="background1" w:themeFillShade="F2"/>
          </w:tcPr>
          <w:p w14:paraId="6AEAE05B" w14:textId="7406A64B"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Pourquoi ce type de responsabilisation est-il important dans le cadre de programmes sexotransformateurs</w:t>
            </w:r>
            <w:r w:rsidR="0054361E" w:rsidRPr="00731D0C">
              <w:rPr>
                <w:rFonts w:ascii="Tahoma" w:hAnsi="Tahoma" w:cs="Tahoma"/>
                <w:sz w:val="20"/>
                <w:szCs w:val="20"/>
                <w:lang w:val="fr-CA"/>
              </w:rPr>
              <w:t>?</w:t>
            </w:r>
          </w:p>
        </w:tc>
      </w:tr>
      <w:tr w:rsidR="0054361E" w:rsidRPr="00DC5D2F" w14:paraId="04B04B23" w14:textId="77777777" w:rsidTr="00A93792">
        <w:tc>
          <w:tcPr>
            <w:tcW w:w="10631" w:type="dxa"/>
            <w:tcBorders>
              <w:top w:val="nil"/>
              <w:left w:val="nil"/>
              <w:bottom w:val="nil"/>
              <w:right w:val="nil"/>
            </w:tcBorders>
            <w:shd w:val="clear" w:color="auto" w:fill="F2F2F2" w:themeFill="background1" w:themeFillShade="F2"/>
          </w:tcPr>
          <w:p w14:paraId="5F16B1CF" w14:textId="4E637FDD"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Comment pouvons-nous utiliser nos rapports aux donateurs pour les sensibiliser au renforcement du pouvoir des femmes et des approches fondées sur les droits</w:t>
            </w:r>
            <w:r w:rsidR="0054361E" w:rsidRPr="00731D0C">
              <w:rPr>
                <w:rFonts w:ascii="Tahoma" w:hAnsi="Tahoma" w:cs="Tahoma"/>
                <w:sz w:val="20"/>
                <w:szCs w:val="20"/>
                <w:lang w:val="fr-CA"/>
              </w:rPr>
              <w:t>?</w:t>
            </w:r>
          </w:p>
        </w:tc>
      </w:tr>
      <w:tr w:rsidR="0054361E" w:rsidRPr="00DC5D2F" w14:paraId="66462B59" w14:textId="77777777" w:rsidTr="00A93792">
        <w:trPr>
          <w:trHeight w:val="530"/>
        </w:trPr>
        <w:tc>
          <w:tcPr>
            <w:tcW w:w="10631" w:type="dxa"/>
            <w:tcBorders>
              <w:top w:val="nil"/>
              <w:left w:val="nil"/>
              <w:bottom w:val="nil"/>
              <w:right w:val="nil"/>
            </w:tcBorders>
            <w:shd w:val="clear" w:color="auto" w:fill="F2F2F2" w:themeFill="background1" w:themeFillShade="F2"/>
          </w:tcPr>
          <w:p w14:paraId="7A3F37A2" w14:textId="2F27EC98" w:rsidR="0054361E" w:rsidRPr="00DC5D2F" w:rsidRDefault="00BF36A1"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Sur quoi devons-nous rendre compte? Que devons-nous souligner? Comment présenter nos données?</w:t>
            </w:r>
          </w:p>
        </w:tc>
      </w:tr>
    </w:tbl>
    <w:p w14:paraId="6354FEF4" w14:textId="4EC5CB87" w:rsidR="0054361E" w:rsidRPr="00DC5D2F" w:rsidRDefault="0054361E" w:rsidP="0054361E">
      <w:pPr>
        <w:rPr>
          <w:lang w:val="fr-CA"/>
        </w:rPr>
      </w:pPr>
    </w:p>
    <w:tbl>
      <w:tblPr>
        <w:tblStyle w:val="TableGrid"/>
        <w:tblW w:w="0" w:type="auto"/>
        <w:tblInd w:w="709" w:type="dxa"/>
        <w:tblLook w:val="04A0" w:firstRow="1" w:lastRow="0" w:firstColumn="1" w:lastColumn="0" w:noHBand="0" w:noVBand="1"/>
      </w:tblPr>
      <w:tblGrid>
        <w:gridCol w:w="10631"/>
      </w:tblGrid>
      <w:tr w:rsidR="0054361E" w:rsidRPr="000504A9" w14:paraId="7510C5C0" w14:textId="77777777" w:rsidTr="00A93792">
        <w:tc>
          <w:tcPr>
            <w:tcW w:w="10631" w:type="dxa"/>
            <w:tcBorders>
              <w:top w:val="nil"/>
              <w:left w:val="nil"/>
              <w:bottom w:val="nil"/>
              <w:right w:val="nil"/>
            </w:tcBorders>
            <w:shd w:val="clear" w:color="auto" w:fill="3A4888"/>
          </w:tcPr>
          <w:p w14:paraId="02626090" w14:textId="77777777" w:rsidR="0054361E" w:rsidRPr="00DC5D2F" w:rsidRDefault="0054361E" w:rsidP="006C10AD">
            <w:pPr>
              <w:spacing w:line="276" w:lineRule="auto"/>
              <w:rPr>
                <w:rFonts w:ascii="Tahoma" w:hAnsi="Tahoma" w:cs="Tahoma"/>
                <w:b/>
                <w:bCs/>
                <w:color w:val="3A4888"/>
                <w:sz w:val="20"/>
                <w:szCs w:val="20"/>
                <w:lang w:val="fr-CA"/>
              </w:rPr>
            </w:pPr>
          </w:p>
          <w:p w14:paraId="131F380D" w14:textId="1A2CE735" w:rsidR="0054361E" w:rsidRPr="0054361E" w:rsidRDefault="00731D0C" w:rsidP="006C10AD">
            <w:pPr>
              <w:spacing w:line="276" w:lineRule="auto"/>
              <w:ind w:left="185"/>
              <w:rPr>
                <w:rFonts w:ascii="Tahoma" w:hAnsi="Tahoma" w:cs="Tahoma"/>
                <w:b/>
                <w:bCs/>
                <w:color w:val="FFFFFF" w:themeColor="background1"/>
                <w:sz w:val="20"/>
                <w:szCs w:val="20"/>
              </w:rPr>
            </w:pPr>
            <w:r>
              <w:rPr>
                <w:rFonts w:ascii="Tahoma" w:hAnsi="Tahoma" w:cs="Tahoma"/>
                <w:b/>
                <w:bCs/>
                <w:color w:val="FFFFFF" w:themeColor="background1"/>
                <w:sz w:val="20"/>
                <w:szCs w:val="20"/>
              </w:rPr>
              <w:t xml:space="preserve">La </w:t>
            </w:r>
            <w:proofErr w:type="spellStart"/>
            <w:r>
              <w:rPr>
                <w:rFonts w:ascii="Tahoma" w:hAnsi="Tahoma" w:cs="Tahoma"/>
                <w:b/>
                <w:bCs/>
                <w:color w:val="FFFFFF" w:themeColor="background1"/>
                <w:sz w:val="20"/>
                <w:szCs w:val="20"/>
              </w:rPr>
              <w:t>responsabilisation</w:t>
            </w:r>
            <w:proofErr w:type="spellEnd"/>
            <w:r>
              <w:rPr>
                <w:rFonts w:ascii="Tahoma" w:hAnsi="Tahoma" w:cs="Tahoma"/>
                <w:b/>
                <w:bCs/>
                <w:color w:val="FFFFFF" w:themeColor="background1"/>
                <w:sz w:val="20"/>
                <w:szCs w:val="20"/>
              </w:rPr>
              <w:t xml:space="preserve"> </w:t>
            </w:r>
            <w:proofErr w:type="spellStart"/>
            <w:r>
              <w:rPr>
                <w:rFonts w:ascii="Tahoma" w:hAnsi="Tahoma" w:cs="Tahoma"/>
                <w:b/>
                <w:bCs/>
                <w:color w:val="FFFFFF" w:themeColor="background1"/>
                <w:sz w:val="20"/>
                <w:szCs w:val="20"/>
              </w:rPr>
              <w:t>horizontale</w:t>
            </w:r>
            <w:proofErr w:type="spellEnd"/>
          </w:p>
          <w:p w14:paraId="2FB605FF" w14:textId="77777777" w:rsidR="0054361E" w:rsidRPr="000504A9" w:rsidRDefault="0054361E" w:rsidP="006C10AD">
            <w:pPr>
              <w:spacing w:line="276" w:lineRule="auto"/>
              <w:rPr>
                <w:rFonts w:ascii="Tahoma" w:hAnsi="Tahoma" w:cs="Tahoma"/>
                <w:b/>
                <w:bCs/>
                <w:color w:val="3A4888"/>
                <w:sz w:val="20"/>
                <w:szCs w:val="20"/>
              </w:rPr>
            </w:pPr>
          </w:p>
        </w:tc>
      </w:tr>
      <w:tr w:rsidR="0054361E" w:rsidRPr="00DC5D2F" w14:paraId="1AEB07F6" w14:textId="77777777" w:rsidTr="00A93792">
        <w:tc>
          <w:tcPr>
            <w:tcW w:w="10631" w:type="dxa"/>
            <w:tcBorders>
              <w:top w:val="nil"/>
              <w:left w:val="nil"/>
              <w:bottom w:val="nil"/>
              <w:right w:val="nil"/>
            </w:tcBorders>
            <w:shd w:val="clear" w:color="auto" w:fill="F2F2F2" w:themeFill="background1" w:themeFillShade="F2"/>
          </w:tcPr>
          <w:p w14:paraId="1F7F46D8" w14:textId="77777777" w:rsidR="0054361E" w:rsidRDefault="0054361E" w:rsidP="006C10AD">
            <w:pPr>
              <w:pStyle w:val="ListParagraph"/>
              <w:spacing w:after="160" w:line="276" w:lineRule="auto"/>
              <w:rPr>
                <w:rFonts w:ascii="Tahoma" w:hAnsi="Tahoma" w:cs="Tahoma"/>
                <w:sz w:val="20"/>
                <w:szCs w:val="20"/>
              </w:rPr>
            </w:pPr>
          </w:p>
          <w:p w14:paraId="70CD9C1D" w14:textId="0F0D0817"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 xml:space="preserve">Quels types d’activités comprend-elle? </w:t>
            </w:r>
          </w:p>
        </w:tc>
      </w:tr>
      <w:tr w:rsidR="0054361E" w:rsidRPr="00DC5D2F" w14:paraId="3AB7574F" w14:textId="77777777" w:rsidTr="00A93792">
        <w:tc>
          <w:tcPr>
            <w:tcW w:w="10631" w:type="dxa"/>
            <w:tcBorders>
              <w:top w:val="nil"/>
              <w:left w:val="nil"/>
              <w:bottom w:val="nil"/>
              <w:right w:val="nil"/>
            </w:tcBorders>
            <w:shd w:val="clear" w:color="auto" w:fill="F2F2F2" w:themeFill="background1" w:themeFillShade="F2"/>
          </w:tcPr>
          <w:p w14:paraId="459D32EC" w14:textId="117BCBB3"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Pourquoi ce type de responsabilisation est-il important dans le cadre de programmes sexotransformateurs</w:t>
            </w:r>
            <w:r w:rsidR="0054361E" w:rsidRPr="00731D0C">
              <w:rPr>
                <w:rFonts w:ascii="Tahoma" w:hAnsi="Tahoma" w:cs="Tahoma"/>
                <w:sz w:val="20"/>
                <w:szCs w:val="20"/>
                <w:lang w:val="fr-CA"/>
              </w:rPr>
              <w:t>?</w:t>
            </w:r>
          </w:p>
        </w:tc>
      </w:tr>
      <w:tr w:rsidR="0054361E" w:rsidRPr="00DC5D2F" w14:paraId="7AD80545" w14:textId="77777777" w:rsidTr="00A93792">
        <w:tc>
          <w:tcPr>
            <w:tcW w:w="10631" w:type="dxa"/>
            <w:tcBorders>
              <w:top w:val="nil"/>
              <w:left w:val="nil"/>
              <w:bottom w:val="nil"/>
              <w:right w:val="nil"/>
            </w:tcBorders>
            <w:shd w:val="clear" w:color="auto" w:fill="F2F2F2" w:themeFill="background1" w:themeFillShade="F2"/>
          </w:tcPr>
          <w:p w14:paraId="269D47CB" w14:textId="19749E52"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Comment la responsabilisation horizontale peut-elle refléter et promouvoir les principes féministes</w:t>
            </w:r>
          </w:p>
        </w:tc>
      </w:tr>
      <w:tr w:rsidR="0054361E" w:rsidRPr="00DC5D2F" w14:paraId="1019DB3C" w14:textId="77777777" w:rsidTr="00A93792">
        <w:trPr>
          <w:trHeight w:val="530"/>
        </w:trPr>
        <w:tc>
          <w:tcPr>
            <w:tcW w:w="10631" w:type="dxa"/>
            <w:tcBorders>
              <w:top w:val="nil"/>
              <w:left w:val="nil"/>
              <w:bottom w:val="nil"/>
              <w:right w:val="nil"/>
            </w:tcBorders>
            <w:shd w:val="clear" w:color="auto" w:fill="F2F2F2" w:themeFill="background1" w:themeFillShade="F2"/>
          </w:tcPr>
          <w:p w14:paraId="4C4F0FB1" w14:textId="5A8337E8" w:rsidR="0054361E" w:rsidRPr="00731D0C" w:rsidRDefault="00731D0C" w:rsidP="006C10AD">
            <w:pPr>
              <w:pStyle w:val="ListParagraph"/>
              <w:numPr>
                <w:ilvl w:val="1"/>
                <w:numId w:val="31"/>
              </w:numPr>
              <w:spacing w:after="160" w:line="276" w:lineRule="auto"/>
              <w:rPr>
                <w:rFonts w:ascii="Tahoma" w:hAnsi="Tahoma" w:cs="Tahoma"/>
                <w:sz w:val="20"/>
                <w:szCs w:val="20"/>
                <w:lang w:val="fr-CA"/>
              </w:rPr>
            </w:pPr>
            <w:r w:rsidRPr="00731D0C">
              <w:rPr>
                <w:rFonts w:ascii="Tahoma" w:hAnsi="Tahoma" w:cs="Tahoma"/>
                <w:sz w:val="20"/>
                <w:szCs w:val="20"/>
                <w:lang w:val="fr-CA"/>
              </w:rPr>
              <w:t>Comment la responsabilisation horizontale peut-elle améliorer les programmes sexotransformateurs</w:t>
            </w:r>
            <w:r w:rsidR="0054361E" w:rsidRPr="00731D0C">
              <w:rPr>
                <w:rFonts w:ascii="Tahoma" w:hAnsi="Tahoma" w:cs="Tahoma"/>
                <w:sz w:val="20"/>
                <w:szCs w:val="20"/>
                <w:lang w:val="fr-CA"/>
              </w:rPr>
              <w:t>?</w:t>
            </w:r>
          </w:p>
        </w:tc>
      </w:tr>
    </w:tbl>
    <w:bookmarkStart w:id="66" w:name="_Annex_16a:_Leading"/>
    <w:bookmarkEnd w:id="66"/>
    <w:p w14:paraId="6C4002B6" w14:textId="4AB9C3C9" w:rsidR="00731D0C" w:rsidRPr="00BF36A1" w:rsidRDefault="00A93792">
      <w:pPr>
        <w:rPr>
          <w:lang w:val="fr-CA"/>
        </w:rPr>
      </w:pPr>
      <w:r w:rsidRPr="007955D9">
        <w:rPr>
          <w:rFonts w:ascii="Tahoma" w:hAnsi="Tahoma"/>
          <w:noProof/>
        </w:rPr>
        <w:lastRenderedPageBreak/>
        <mc:AlternateContent>
          <mc:Choice Requires="wps">
            <w:drawing>
              <wp:anchor distT="0" distB="0" distL="114300" distR="114300" simplePos="0" relativeHeight="251789312" behindDoc="0" locked="0" layoutInCell="1" allowOverlap="1" wp14:anchorId="6B010852" wp14:editId="023A8FB9">
                <wp:simplePos x="0" y="0"/>
                <wp:positionH relativeFrom="column">
                  <wp:posOffset>8796270</wp:posOffset>
                </wp:positionH>
                <wp:positionV relativeFrom="page">
                  <wp:posOffset>553791</wp:posOffset>
                </wp:positionV>
                <wp:extent cx="345440" cy="15005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F65F1A9" w14:textId="77777777" w:rsidR="00A93792" w:rsidRPr="00D12189" w:rsidRDefault="00A93792" w:rsidP="00A93792">
                            <w:pPr>
                              <w:jc w:val="center"/>
                              <w:rPr>
                                <w:rFonts w:ascii="Tahoma" w:hAnsi="Tahoma"/>
                                <w:sz w:val="20"/>
                                <w:szCs w:val="20"/>
                                <w:lang w:val="fr-CA"/>
                              </w:rPr>
                            </w:pPr>
                            <w:r>
                              <w:rPr>
                                <w:rFonts w:ascii="Tahoma" w:hAnsi="Tahoma"/>
                                <w:sz w:val="20"/>
                                <w:szCs w:val="20"/>
                                <w:lang w:val="fr-CA"/>
                              </w:rPr>
                              <w:t>Dix-septième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10852" id="Text Box 40" o:spid="_x0000_s1059" type="#_x0000_t202" style="position:absolute;margin-left:692.6pt;margin-top:43.6pt;width:27.2pt;height:118.15pt;z-index:251789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QMRwIAAIc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" fillcolor="#491a36" stroked="f" strokeweight=".5pt">
                <v:textbox style="layout-flow:vertical;mso-layout-flow-alt:bottom-to-top">
                  <w:txbxContent>
                    <w:p w14:paraId="2F65F1A9" w14:textId="77777777" w:rsidR="00A93792" w:rsidRPr="00D12189" w:rsidRDefault="00A93792" w:rsidP="00A93792">
                      <w:pPr>
                        <w:jc w:val="center"/>
                        <w:rPr>
                          <w:rFonts w:ascii="Tahoma" w:hAnsi="Tahoma"/>
                          <w:sz w:val="20"/>
                          <w:szCs w:val="20"/>
                          <w:lang w:val="fr-CA"/>
                        </w:rPr>
                      </w:pPr>
                      <w:r>
                        <w:rPr>
                          <w:rFonts w:ascii="Tahoma" w:hAnsi="Tahoma"/>
                          <w:sz w:val="20"/>
                          <w:szCs w:val="20"/>
                          <w:lang w:val="fr-CA"/>
                        </w:rPr>
                        <w:t>Dix-septième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758"/>
      </w:tblGrid>
      <w:tr w:rsidR="00374A3C" w:rsidRPr="00374A3C" w14:paraId="5C765BC3" w14:textId="77777777" w:rsidTr="001250CF">
        <w:trPr>
          <w:trHeight w:val="818"/>
        </w:trPr>
        <w:tc>
          <w:tcPr>
            <w:tcW w:w="12758" w:type="dxa"/>
            <w:shd w:val="clear" w:color="auto" w:fill="63763E"/>
          </w:tcPr>
          <w:p w14:paraId="24EB21ED" w14:textId="4E91CEDD" w:rsidR="00374A3C" w:rsidRPr="00374A3C" w:rsidRDefault="00B27BE7" w:rsidP="006C10AD">
            <w:pPr>
              <w:pStyle w:val="Heading1"/>
            </w:pPr>
            <w:bookmarkStart w:id="67" w:name="_Toc60918261"/>
            <w:r>
              <w:t>Séance</w:t>
            </w:r>
            <w:r w:rsidR="00374A3C" w:rsidRPr="00374A3C">
              <w:t xml:space="preserve"> </w:t>
            </w:r>
            <w:proofErr w:type="gramStart"/>
            <w:r w:rsidR="00374A3C" w:rsidRPr="00374A3C">
              <w:t>17</w:t>
            </w:r>
            <w:r w:rsidR="00C631AD">
              <w:t xml:space="preserve"> </w:t>
            </w:r>
            <w:r w:rsidR="00374A3C" w:rsidRPr="00374A3C">
              <w:t>:</w:t>
            </w:r>
            <w:proofErr w:type="gramEnd"/>
            <w:r w:rsidR="00374A3C" w:rsidRPr="00374A3C">
              <w:t xml:space="preserve"> </w:t>
            </w:r>
            <w:bookmarkEnd w:id="67"/>
            <w:r>
              <w:t>Conclusion</w:t>
            </w:r>
          </w:p>
        </w:tc>
      </w:tr>
    </w:tbl>
    <w:p w14:paraId="1EA38742" w14:textId="3DF54C19" w:rsidR="00247835" w:rsidRPr="00374A3C" w:rsidRDefault="00247835" w:rsidP="00247835">
      <w:pPr>
        <w:rPr>
          <w:rFonts w:ascii="Tahoma" w:hAnsi="Tahoma"/>
        </w:rPr>
      </w:pPr>
    </w:p>
    <w:p w14:paraId="4F908505" w14:textId="02BDC603" w:rsidR="00247835" w:rsidRPr="001250CF" w:rsidRDefault="001250CF" w:rsidP="00247835">
      <w:pPr>
        <w:rPr>
          <w:rFonts w:ascii="Tahoma" w:hAnsi="Tahoma" w:cs="Tahoma"/>
          <w:sz w:val="20"/>
          <w:szCs w:val="20"/>
          <w:lang w:val="fr-CA"/>
        </w:rPr>
      </w:pPr>
      <w:bookmarkStart w:id="68" w:name="_Hlk60733551"/>
      <w:r w:rsidRPr="001250CF">
        <w:rPr>
          <w:rFonts w:ascii="Tahoma" w:hAnsi="Tahoma" w:cs="Tahoma"/>
          <w:sz w:val="20"/>
          <w:szCs w:val="20"/>
          <w:lang w:val="fr-CA"/>
        </w:rPr>
        <w:t xml:space="preserve">Lien vers </w:t>
      </w:r>
      <w:proofErr w:type="spellStart"/>
      <w:r w:rsidR="0060616E">
        <w:rPr>
          <w:rFonts w:ascii="Tahoma" w:hAnsi="Tahoma" w:cs="Tahoma"/>
          <w:sz w:val="20"/>
          <w:szCs w:val="20"/>
          <w:lang w:val="fr-CA"/>
        </w:rPr>
        <w:t>Slido</w:t>
      </w:r>
      <w:proofErr w:type="spellEnd"/>
      <w:r w:rsidRPr="001250CF">
        <w:rPr>
          <w:rFonts w:ascii="Tahoma" w:hAnsi="Tahoma" w:cs="Tahoma"/>
          <w:sz w:val="20"/>
          <w:szCs w:val="20"/>
          <w:lang w:val="fr-CA"/>
        </w:rPr>
        <w:t xml:space="preserve"> </w:t>
      </w:r>
      <w:r w:rsidR="00247835" w:rsidRPr="001250CF">
        <w:rPr>
          <w:rFonts w:ascii="Tahoma" w:hAnsi="Tahoma" w:cs="Tahoma"/>
          <w:sz w:val="20"/>
          <w:szCs w:val="20"/>
          <w:lang w:val="fr-CA"/>
        </w:rPr>
        <w:t xml:space="preserve">: </w:t>
      </w:r>
      <w:r w:rsidR="00247835" w:rsidRPr="001250CF">
        <w:rPr>
          <w:rFonts w:ascii="Tahoma" w:hAnsi="Tahoma" w:cs="Tahoma"/>
          <w:sz w:val="20"/>
          <w:szCs w:val="20"/>
          <w:highlight w:val="yellow"/>
          <w:lang w:val="fr-CA"/>
        </w:rPr>
        <w:t>[</w:t>
      </w:r>
      <w:r w:rsidRPr="001250CF">
        <w:rPr>
          <w:rFonts w:ascii="Tahoma" w:hAnsi="Tahoma" w:cs="Tahoma"/>
          <w:sz w:val="20"/>
          <w:szCs w:val="20"/>
          <w:highlight w:val="yellow"/>
          <w:lang w:val="fr-CA"/>
        </w:rPr>
        <w:t>insérez le lien</w:t>
      </w:r>
      <w:r w:rsidR="00247835" w:rsidRPr="001250CF">
        <w:rPr>
          <w:rFonts w:ascii="Tahoma" w:hAnsi="Tahoma" w:cs="Tahoma"/>
          <w:sz w:val="20"/>
          <w:szCs w:val="20"/>
          <w:highlight w:val="yellow"/>
          <w:lang w:val="fr-CA"/>
        </w:rPr>
        <w:t>]</w:t>
      </w:r>
    </w:p>
    <w:p w14:paraId="05170787" w14:textId="610F8E1E" w:rsidR="00247835" w:rsidRPr="001250CF" w:rsidRDefault="00247835" w:rsidP="00247835">
      <w:pPr>
        <w:rPr>
          <w:rFonts w:ascii="Tahoma" w:hAnsi="Tahoma" w:cs="Tahoma"/>
          <w:sz w:val="20"/>
          <w:szCs w:val="20"/>
          <w:lang w:val="fr-CA"/>
        </w:rPr>
      </w:pPr>
    </w:p>
    <w:p w14:paraId="287B8A26" w14:textId="64CEC4D0" w:rsidR="00247835" w:rsidRDefault="00534555" w:rsidP="00374A3C">
      <w:pPr>
        <w:pStyle w:val="Heading2"/>
      </w:pPr>
      <w:bookmarkStart w:id="69" w:name="_Toc60918262"/>
      <w:proofErr w:type="spellStart"/>
      <w:r>
        <w:t>Activité</w:t>
      </w:r>
      <w:proofErr w:type="spellEnd"/>
      <w:r w:rsidR="00247835" w:rsidRPr="00374A3C">
        <w:t xml:space="preserve"> </w:t>
      </w:r>
      <w:proofErr w:type="gramStart"/>
      <w:r w:rsidR="00247835" w:rsidRPr="00374A3C">
        <w:t>17.1</w:t>
      </w:r>
      <w:r w:rsidR="001250CF">
        <w:t xml:space="preserve"> </w:t>
      </w:r>
      <w:r w:rsidR="00247835" w:rsidRPr="00374A3C">
        <w:t>:</w:t>
      </w:r>
      <w:proofErr w:type="gramEnd"/>
      <w:r w:rsidR="00247835" w:rsidRPr="00374A3C">
        <w:t xml:space="preserve"> </w:t>
      </w:r>
      <w:proofErr w:type="spellStart"/>
      <w:r w:rsidR="001250CF">
        <w:t>Réflexion</w:t>
      </w:r>
      <w:bookmarkEnd w:id="69"/>
      <w:proofErr w:type="spellEnd"/>
    </w:p>
    <w:p w14:paraId="5B19D746" w14:textId="3B5E473A" w:rsidR="00374A3C" w:rsidRPr="00374A3C" w:rsidRDefault="00374A3C" w:rsidP="00374A3C">
      <w:pPr>
        <w:rPr>
          <w:sz w:val="20"/>
          <w:szCs w:val="20"/>
        </w:rPr>
      </w:pPr>
    </w:p>
    <w:p w14:paraId="220FAB06" w14:textId="63F52038" w:rsidR="00247835" w:rsidRPr="00720D00" w:rsidRDefault="00AA6501" w:rsidP="00B43F08">
      <w:pPr>
        <w:pStyle w:val="ListParagraph"/>
        <w:numPr>
          <w:ilvl w:val="1"/>
          <w:numId w:val="28"/>
        </w:numPr>
        <w:spacing w:line="360" w:lineRule="auto"/>
        <w:rPr>
          <w:rFonts w:ascii="Tahoma" w:hAnsi="Tahoma" w:cs="Tahoma"/>
          <w:sz w:val="20"/>
          <w:szCs w:val="20"/>
          <w:lang w:val="fr-CA"/>
        </w:rPr>
      </w:pPr>
      <w:r w:rsidRPr="00AA6501">
        <w:rPr>
          <w:rFonts w:ascii="Tahoma" w:hAnsi="Tahoma" w:cs="Tahoma"/>
          <w:sz w:val="20"/>
          <w:szCs w:val="20"/>
          <w:lang w:val="fr-CA"/>
        </w:rPr>
        <w:t>Vous reviendrez sur les objectifs de la formation et sur vos ob</w:t>
      </w:r>
      <w:r>
        <w:rPr>
          <w:rFonts w:ascii="Tahoma" w:hAnsi="Tahoma" w:cs="Tahoma"/>
          <w:sz w:val="20"/>
          <w:szCs w:val="20"/>
          <w:lang w:val="fr-CA"/>
        </w:rPr>
        <w:t xml:space="preserve">jectifs personnels. </w:t>
      </w:r>
    </w:p>
    <w:p w14:paraId="31D9A4A0" w14:textId="0F2E3CE1" w:rsidR="00AA6501" w:rsidRPr="00720D00" w:rsidRDefault="00C631AD" w:rsidP="00AA6501">
      <w:pPr>
        <w:pStyle w:val="ListParagraph"/>
        <w:numPr>
          <w:ilvl w:val="1"/>
          <w:numId w:val="28"/>
        </w:numPr>
        <w:spacing w:line="360" w:lineRule="auto"/>
        <w:rPr>
          <w:rFonts w:ascii="Tahoma" w:hAnsi="Tahoma" w:cs="Tahoma"/>
          <w:sz w:val="20"/>
          <w:szCs w:val="20"/>
          <w:lang w:val="fr-CA"/>
        </w:rPr>
      </w:pPr>
      <w:r>
        <w:rPr>
          <w:rFonts w:ascii="Tahoma" w:hAnsi="Tahoma" w:cs="Tahoma"/>
          <w:sz w:val="20"/>
          <w:szCs w:val="20"/>
          <w:lang w:val="fr-CA"/>
        </w:rPr>
        <w:t>On vous déplacera</w:t>
      </w:r>
      <w:r w:rsidR="00AA6501">
        <w:rPr>
          <w:rFonts w:ascii="Tahoma" w:hAnsi="Tahoma" w:cs="Tahoma"/>
          <w:sz w:val="20"/>
          <w:szCs w:val="20"/>
          <w:lang w:val="fr-CA"/>
        </w:rPr>
        <w:t xml:space="preserve"> aléatoirement dans un duo ou un trio sur Zoom. </w:t>
      </w:r>
    </w:p>
    <w:p w14:paraId="1450E928" w14:textId="2FC73CC9" w:rsidR="00247835" w:rsidRPr="00AA6501" w:rsidRDefault="00AA6501" w:rsidP="00AA6501">
      <w:pPr>
        <w:pStyle w:val="ListParagraph"/>
        <w:numPr>
          <w:ilvl w:val="1"/>
          <w:numId w:val="28"/>
        </w:numPr>
        <w:spacing w:line="360" w:lineRule="auto"/>
        <w:rPr>
          <w:rFonts w:ascii="Tahoma" w:hAnsi="Tahoma" w:cs="Tahoma"/>
          <w:sz w:val="20"/>
          <w:szCs w:val="20"/>
          <w:lang w:val="fr-CA"/>
        </w:rPr>
      </w:pPr>
      <w:r w:rsidRPr="00AA6501">
        <w:rPr>
          <w:rFonts w:ascii="Tahoma" w:hAnsi="Tahoma" w:cs="Tahoma"/>
          <w:sz w:val="20"/>
          <w:szCs w:val="20"/>
          <w:lang w:val="fr-CA"/>
        </w:rPr>
        <w:t xml:space="preserve">En duo ou en trio, </w:t>
      </w:r>
      <w:r w:rsidRPr="001231EB">
        <w:rPr>
          <w:rFonts w:ascii="Tahoma" w:hAnsi="Tahoma" w:cs="Tahoma"/>
          <w:sz w:val="20"/>
          <w:szCs w:val="20"/>
          <w:lang w:val="fr-CA"/>
        </w:rPr>
        <w:t xml:space="preserve">vous vous adonnerez à un exercice de </w:t>
      </w:r>
      <w:r>
        <w:rPr>
          <w:rFonts w:ascii="Tahoma" w:hAnsi="Tahoma" w:cs="Tahoma"/>
          <w:sz w:val="20"/>
          <w:szCs w:val="20"/>
          <w:lang w:val="fr-CA"/>
        </w:rPr>
        <w:t>rétroaction de type « </w:t>
      </w:r>
      <w:r w:rsidRPr="001231EB">
        <w:rPr>
          <w:rFonts w:ascii="Tahoma" w:hAnsi="Tahoma" w:cs="Tahoma"/>
          <w:sz w:val="20"/>
          <w:szCs w:val="20"/>
          <w:lang w:val="fr-CA"/>
        </w:rPr>
        <w:t>sandwich</w:t>
      </w:r>
      <w:r>
        <w:rPr>
          <w:rFonts w:ascii="Tahoma" w:hAnsi="Tahoma" w:cs="Tahoma"/>
          <w:sz w:val="20"/>
          <w:szCs w:val="20"/>
          <w:lang w:val="fr-CA"/>
        </w:rPr>
        <w:t> »</w:t>
      </w:r>
      <w:r w:rsidRPr="001231EB">
        <w:rPr>
          <w:rFonts w:ascii="Tahoma" w:hAnsi="Tahoma" w:cs="Tahoma"/>
          <w:sz w:val="20"/>
          <w:szCs w:val="20"/>
          <w:lang w:val="fr-CA"/>
        </w:rPr>
        <w:t xml:space="preserve">, </w:t>
      </w:r>
      <w:r>
        <w:rPr>
          <w:rFonts w:ascii="Tahoma" w:hAnsi="Tahoma" w:cs="Tahoma"/>
          <w:sz w:val="20"/>
          <w:szCs w:val="20"/>
          <w:lang w:val="fr-CA"/>
        </w:rPr>
        <w:t>c’est-à-dire que vous identifierez quelque chose de positif, ferez un commentaire constructif et terminerez par un autre point positif</w:t>
      </w:r>
      <w:r w:rsidR="00247835" w:rsidRPr="00AA6501">
        <w:rPr>
          <w:rFonts w:ascii="Tahoma" w:hAnsi="Tahoma" w:cs="Tahoma"/>
          <w:sz w:val="20"/>
          <w:szCs w:val="20"/>
          <w:lang w:val="fr-CA"/>
        </w:rPr>
        <w:t xml:space="preserve">. </w:t>
      </w:r>
    </w:p>
    <w:p w14:paraId="4F6C831F" w14:textId="70F4253F" w:rsidR="00247835" w:rsidRPr="00E7549C" w:rsidRDefault="00E7549C" w:rsidP="00B43F08">
      <w:pPr>
        <w:pStyle w:val="ListParagraph"/>
        <w:numPr>
          <w:ilvl w:val="1"/>
          <w:numId w:val="28"/>
        </w:numPr>
        <w:spacing w:line="360" w:lineRule="auto"/>
        <w:rPr>
          <w:rFonts w:ascii="Tahoma" w:hAnsi="Tahoma" w:cs="Tahoma"/>
          <w:sz w:val="20"/>
          <w:szCs w:val="20"/>
          <w:lang w:val="fr-CA"/>
        </w:rPr>
      </w:pPr>
      <w:r w:rsidRPr="00E7549C">
        <w:rPr>
          <w:rFonts w:ascii="Tahoma" w:hAnsi="Tahoma" w:cs="Tahoma"/>
          <w:sz w:val="20"/>
          <w:szCs w:val="20"/>
          <w:lang w:val="fr-CA"/>
        </w:rPr>
        <w:t xml:space="preserve">Vous aurez </w:t>
      </w:r>
      <w:r w:rsidR="00247835" w:rsidRPr="00E7549C">
        <w:rPr>
          <w:rFonts w:ascii="Tahoma" w:hAnsi="Tahoma" w:cs="Tahoma"/>
          <w:b/>
          <w:bCs/>
          <w:color w:val="491A36"/>
          <w:sz w:val="20"/>
          <w:szCs w:val="20"/>
          <w:lang w:val="fr-CA"/>
        </w:rPr>
        <w:t>10 minutes</w:t>
      </w:r>
      <w:r w:rsidR="00247835" w:rsidRPr="00E7549C">
        <w:rPr>
          <w:rFonts w:ascii="Tahoma" w:hAnsi="Tahoma" w:cs="Tahoma"/>
          <w:color w:val="491A36"/>
          <w:sz w:val="20"/>
          <w:szCs w:val="20"/>
          <w:lang w:val="fr-CA"/>
        </w:rPr>
        <w:t xml:space="preserve"> </w:t>
      </w:r>
      <w:r w:rsidRPr="00E7549C">
        <w:rPr>
          <w:rFonts w:ascii="Tahoma" w:hAnsi="Tahoma" w:cs="Tahoma"/>
          <w:sz w:val="20"/>
          <w:szCs w:val="20"/>
          <w:lang w:val="fr-CA"/>
        </w:rPr>
        <w:t>pour aborder les que</w:t>
      </w:r>
      <w:r>
        <w:rPr>
          <w:rFonts w:ascii="Tahoma" w:hAnsi="Tahoma" w:cs="Tahoma"/>
          <w:sz w:val="20"/>
          <w:szCs w:val="20"/>
          <w:lang w:val="fr-CA"/>
        </w:rPr>
        <w:t>stions suivantes :</w:t>
      </w:r>
      <w:r w:rsidR="00735234">
        <w:rPr>
          <w:rFonts w:ascii="Tahoma" w:hAnsi="Tahoma" w:cs="Tahoma"/>
          <w:sz w:val="20"/>
          <w:szCs w:val="20"/>
          <w:lang w:val="fr-CA"/>
        </w:rPr>
        <w:t xml:space="preserve"> </w:t>
      </w:r>
    </w:p>
    <w:p w14:paraId="00F9DD84" w14:textId="77777777" w:rsidR="00B27BE7" w:rsidRPr="006C4D69" w:rsidRDefault="00B27BE7" w:rsidP="00B27BE7">
      <w:pPr>
        <w:pStyle w:val="ListParagraph"/>
        <w:numPr>
          <w:ilvl w:val="0"/>
          <w:numId w:val="49"/>
        </w:numPr>
        <w:spacing w:after="160" w:line="276" w:lineRule="auto"/>
        <w:ind w:left="1843" w:hanging="425"/>
        <w:rPr>
          <w:rFonts w:ascii="Tahoma" w:hAnsi="Tahoma" w:cs="Tahoma"/>
          <w:sz w:val="20"/>
          <w:szCs w:val="20"/>
          <w:lang w:val="fr-CA"/>
        </w:rPr>
      </w:pPr>
      <w:r w:rsidRPr="009F7DB7">
        <w:rPr>
          <w:rFonts w:ascii="Tahoma" w:hAnsi="Tahoma" w:cs="Tahoma"/>
          <w:sz w:val="20"/>
          <w:szCs w:val="20"/>
          <w:lang w:val="fr-CA"/>
        </w:rPr>
        <w:t>Est-il probable que cette expérience change votre façon de tr</w:t>
      </w:r>
      <w:r>
        <w:rPr>
          <w:rFonts w:ascii="Tahoma" w:hAnsi="Tahoma" w:cs="Tahoma"/>
          <w:sz w:val="20"/>
          <w:szCs w:val="20"/>
          <w:lang w:val="fr-CA"/>
        </w:rPr>
        <w:t xml:space="preserve">availler? </w:t>
      </w:r>
      <w:r w:rsidRPr="006C4D69">
        <w:rPr>
          <w:rFonts w:ascii="Tahoma" w:hAnsi="Tahoma" w:cs="Tahoma"/>
          <w:sz w:val="20"/>
          <w:szCs w:val="20"/>
          <w:lang w:val="fr-CA"/>
        </w:rPr>
        <w:t>Si la réponse est oui, pourquoi?</w:t>
      </w:r>
      <w:r>
        <w:rPr>
          <w:rFonts w:ascii="Tahoma" w:hAnsi="Tahoma" w:cs="Tahoma"/>
          <w:sz w:val="20"/>
          <w:szCs w:val="20"/>
          <w:lang w:val="fr-CA"/>
        </w:rPr>
        <w:t xml:space="preserve"> Si la réponse est </w:t>
      </w:r>
      <w:r w:rsidRPr="006C4D69">
        <w:rPr>
          <w:rFonts w:ascii="Tahoma" w:hAnsi="Tahoma" w:cs="Tahoma"/>
          <w:sz w:val="20"/>
          <w:szCs w:val="20"/>
          <w:lang w:val="fr-CA"/>
        </w:rPr>
        <w:t xml:space="preserve">non, pourquoi pas? </w:t>
      </w:r>
    </w:p>
    <w:p w14:paraId="68BC5950" w14:textId="77777777" w:rsidR="00B27BE7" w:rsidRDefault="00B27BE7" w:rsidP="00B27BE7">
      <w:pPr>
        <w:pStyle w:val="ListParagraph"/>
        <w:numPr>
          <w:ilvl w:val="0"/>
          <w:numId w:val="49"/>
        </w:numPr>
        <w:spacing w:after="160" w:line="276" w:lineRule="auto"/>
        <w:ind w:left="1843" w:hanging="425"/>
        <w:rPr>
          <w:rFonts w:ascii="Tahoma" w:hAnsi="Tahoma" w:cs="Tahoma"/>
          <w:sz w:val="20"/>
          <w:szCs w:val="20"/>
          <w:lang w:val="fr-CA"/>
        </w:rPr>
      </w:pPr>
      <w:r w:rsidRPr="009F7DB7">
        <w:rPr>
          <w:rFonts w:ascii="Tahoma" w:hAnsi="Tahoma" w:cs="Tahoma"/>
          <w:sz w:val="20"/>
          <w:szCs w:val="20"/>
          <w:lang w:val="fr-CA"/>
        </w:rPr>
        <w:t xml:space="preserve">Comment cette expérience aurait-elle pu être </w:t>
      </w:r>
      <w:r>
        <w:rPr>
          <w:rFonts w:ascii="Tahoma" w:hAnsi="Tahoma" w:cs="Tahoma"/>
          <w:sz w:val="20"/>
          <w:szCs w:val="20"/>
          <w:lang w:val="fr-CA"/>
        </w:rPr>
        <w:t>bonifiée</w:t>
      </w:r>
      <w:r w:rsidRPr="009F7DB7">
        <w:rPr>
          <w:rFonts w:ascii="Tahoma" w:hAnsi="Tahoma" w:cs="Tahoma"/>
          <w:sz w:val="20"/>
          <w:szCs w:val="20"/>
          <w:lang w:val="fr-CA"/>
        </w:rPr>
        <w:t xml:space="preserve"> ou plus utile?</w:t>
      </w:r>
    </w:p>
    <w:p w14:paraId="69C267C4" w14:textId="1CBB3AF7" w:rsidR="00B27BE7" w:rsidRDefault="00B27BE7" w:rsidP="00B27BE7">
      <w:pPr>
        <w:pStyle w:val="ListParagraph"/>
        <w:numPr>
          <w:ilvl w:val="0"/>
          <w:numId w:val="49"/>
        </w:numPr>
        <w:spacing w:after="160" w:line="276" w:lineRule="auto"/>
        <w:ind w:left="1843" w:hanging="425"/>
        <w:rPr>
          <w:rFonts w:ascii="Tahoma" w:hAnsi="Tahoma" w:cs="Tahoma"/>
          <w:sz w:val="20"/>
          <w:szCs w:val="20"/>
          <w:lang w:val="fr-CA"/>
        </w:rPr>
      </w:pPr>
      <w:r w:rsidRPr="00B27BE7">
        <w:rPr>
          <w:rFonts w:ascii="Tahoma" w:hAnsi="Tahoma" w:cs="Tahoma"/>
          <w:sz w:val="20"/>
          <w:szCs w:val="20"/>
          <w:lang w:val="fr-CA"/>
        </w:rPr>
        <w:t xml:space="preserve">À titre personnel, qu’avez-vous acquis par cette expérience? </w:t>
      </w:r>
    </w:p>
    <w:p w14:paraId="55D1D498" w14:textId="77777777" w:rsidR="00B27BE7" w:rsidRPr="00B27BE7" w:rsidRDefault="00B27BE7" w:rsidP="00B27BE7">
      <w:pPr>
        <w:pStyle w:val="ListParagraph"/>
        <w:spacing w:after="160" w:line="276" w:lineRule="auto"/>
        <w:ind w:left="1843"/>
        <w:rPr>
          <w:rFonts w:ascii="Tahoma" w:hAnsi="Tahoma" w:cs="Tahoma"/>
          <w:sz w:val="20"/>
          <w:szCs w:val="20"/>
          <w:lang w:val="fr-CA"/>
        </w:rPr>
      </w:pPr>
    </w:p>
    <w:p w14:paraId="13306F3D" w14:textId="6C26E6EE" w:rsidR="00247835" w:rsidRPr="00720D00" w:rsidRDefault="00E7549C" w:rsidP="00B43F08">
      <w:pPr>
        <w:pStyle w:val="ListParagraph"/>
        <w:numPr>
          <w:ilvl w:val="1"/>
          <w:numId w:val="28"/>
        </w:numPr>
        <w:spacing w:line="360" w:lineRule="auto"/>
        <w:rPr>
          <w:rFonts w:ascii="Tahoma" w:hAnsi="Tahoma" w:cs="Tahoma"/>
          <w:sz w:val="20"/>
          <w:szCs w:val="20"/>
          <w:lang w:val="fr-CA"/>
        </w:rPr>
      </w:pPr>
      <w:r w:rsidRPr="00E7549C">
        <w:rPr>
          <w:rFonts w:ascii="Tahoma" w:hAnsi="Tahoma" w:cs="Tahoma"/>
          <w:sz w:val="20"/>
          <w:szCs w:val="20"/>
          <w:lang w:val="fr-CA"/>
        </w:rPr>
        <w:t>Après 10 minutes, en grand groupe, on vous invitera à partager vos réflexions ou vos commentaires (seulement si vous</w:t>
      </w:r>
      <w:r>
        <w:rPr>
          <w:rFonts w:ascii="Tahoma" w:hAnsi="Tahoma" w:cs="Tahoma"/>
          <w:sz w:val="20"/>
          <w:szCs w:val="20"/>
          <w:lang w:val="fr-CA"/>
        </w:rPr>
        <w:t xml:space="preserve"> </w:t>
      </w:r>
      <w:r w:rsidRPr="00E7549C">
        <w:rPr>
          <w:rFonts w:ascii="Tahoma" w:hAnsi="Tahoma" w:cs="Tahoma"/>
          <w:sz w:val="20"/>
          <w:szCs w:val="20"/>
          <w:lang w:val="fr-CA"/>
        </w:rPr>
        <w:t>le désirez). Vous aurez également l’occasion de partager vos réflexions dans le formulaire d’évaluation de</w:t>
      </w:r>
      <w:r>
        <w:rPr>
          <w:rFonts w:ascii="Tahoma" w:hAnsi="Tahoma" w:cs="Tahoma"/>
          <w:sz w:val="20"/>
          <w:szCs w:val="20"/>
          <w:lang w:val="fr-CA"/>
        </w:rPr>
        <w:t xml:space="preserve"> la formation. </w:t>
      </w:r>
    </w:p>
    <w:p w14:paraId="2434CBE9" w14:textId="2329AD1F" w:rsidR="00247835" w:rsidRPr="00720D00" w:rsidRDefault="00247835" w:rsidP="00374A3C">
      <w:pPr>
        <w:pStyle w:val="Heading2"/>
        <w:rPr>
          <w:lang w:val="fr-CA"/>
        </w:rPr>
      </w:pPr>
    </w:p>
    <w:bookmarkEnd w:id="68"/>
    <w:p w14:paraId="10E349DE" w14:textId="7A9587B0" w:rsidR="0054361E" w:rsidRPr="00720D00" w:rsidRDefault="0054361E" w:rsidP="0054361E">
      <w:pPr>
        <w:rPr>
          <w:lang w:val="fr-CA"/>
        </w:rPr>
      </w:pPr>
    </w:p>
    <w:p w14:paraId="55835410" w14:textId="2A3CBDA9" w:rsidR="0054361E" w:rsidRPr="00720D00" w:rsidRDefault="0054361E" w:rsidP="0054361E">
      <w:pPr>
        <w:rPr>
          <w:lang w:val="fr-CA"/>
        </w:rPr>
      </w:pPr>
    </w:p>
    <w:p w14:paraId="7744B9AF" w14:textId="22945EBE" w:rsidR="0054361E" w:rsidRPr="00720D00" w:rsidRDefault="0054361E" w:rsidP="0054361E">
      <w:pPr>
        <w:rPr>
          <w:lang w:val="fr-CA"/>
        </w:rPr>
      </w:pPr>
    </w:p>
    <w:p w14:paraId="310375B7" w14:textId="6CC7CD63" w:rsidR="0054361E" w:rsidRPr="00720D00" w:rsidRDefault="0054361E" w:rsidP="0054361E">
      <w:pPr>
        <w:rPr>
          <w:lang w:val="fr-CA"/>
        </w:rPr>
      </w:pPr>
    </w:p>
    <w:p w14:paraId="481F3BFC" w14:textId="714D1779" w:rsidR="0054361E" w:rsidRPr="00720D00" w:rsidRDefault="0054361E" w:rsidP="0054361E">
      <w:pPr>
        <w:rPr>
          <w:lang w:val="fr-CA"/>
        </w:rPr>
      </w:pPr>
    </w:p>
    <w:p w14:paraId="358A707F" w14:textId="77777777" w:rsidR="0054361E" w:rsidRPr="00720D00" w:rsidRDefault="0054361E" w:rsidP="0054361E">
      <w:pPr>
        <w:rPr>
          <w:lang w:val="fr-CA"/>
        </w:rPr>
      </w:pPr>
    </w:p>
    <w:p w14:paraId="6E3BB314" w14:textId="77777777" w:rsidR="00247835" w:rsidRPr="00720D00" w:rsidRDefault="00247835" w:rsidP="00247835">
      <w:pPr>
        <w:rPr>
          <w:rFonts w:ascii="Tahoma" w:hAnsi="Tahoma"/>
          <w:lang w:val="fr-CA"/>
        </w:rPr>
      </w:pPr>
    </w:p>
    <w:bookmarkStart w:id="70" w:name="_Toc60918263"/>
    <w:p w14:paraId="4E4DAA30" w14:textId="03525AE2" w:rsidR="00247835" w:rsidRPr="00BF36A1" w:rsidRDefault="009F79E0" w:rsidP="00374A3C">
      <w:pPr>
        <w:pStyle w:val="Heading2"/>
        <w:rPr>
          <w:lang w:val="fr-CA"/>
        </w:rPr>
      </w:pPr>
      <w:r w:rsidRPr="007955D9">
        <w:rPr>
          <w:noProof/>
        </w:rPr>
        <w:lastRenderedPageBreak/>
        <mc:AlternateContent>
          <mc:Choice Requires="wps">
            <w:drawing>
              <wp:anchor distT="0" distB="0" distL="114300" distR="114300" simplePos="0" relativeHeight="251750400" behindDoc="0" locked="0" layoutInCell="1" allowOverlap="1" wp14:anchorId="11A9CCB7" wp14:editId="0BBAE464">
                <wp:simplePos x="0" y="0"/>
                <wp:positionH relativeFrom="column">
                  <wp:posOffset>8799374</wp:posOffset>
                </wp:positionH>
                <wp:positionV relativeFrom="page">
                  <wp:posOffset>571500</wp:posOffset>
                </wp:positionV>
                <wp:extent cx="345440" cy="1500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1098622"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Dix-septième séance</w:t>
                            </w:r>
                          </w:p>
                          <w:p w14:paraId="5EF43581" w14:textId="2E453B87" w:rsidR="00D236AB" w:rsidRPr="00002F01" w:rsidRDefault="00D236AB" w:rsidP="009F79E0">
                            <w:pPr>
                              <w:jc w:val="center"/>
                              <w:rPr>
                                <w:rFonts w:ascii="Tahoma" w:hAnsi="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9CCB7" id="Text Box 41" o:spid="_x0000_s1060" type="#_x0000_t202" style="position:absolute;margin-left:692.85pt;margin-top:45pt;width:27.2pt;height:118.15pt;z-index:2517504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" fillcolor="#491a36" stroked="f" strokeweight=".5pt">
                <v:textbox style="layout-flow:vertical;mso-layout-flow-alt:bottom-to-top">
                  <w:txbxContent>
                    <w:p w14:paraId="31098622" w14:textId="77777777" w:rsidR="00D236AB" w:rsidRPr="00D12189" w:rsidRDefault="00D236AB" w:rsidP="00D12189">
                      <w:pPr>
                        <w:jc w:val="center"/>
                        <w:rPr>
                          <w:rFonts w:ascii="Tahoma" w:hAnsi="Tahoma"/>
                          <w:sz w:val="20"/>
                          <w:szCs w:val="20"/>
                          <w:lang w:val="fr-CA"/>
                        </w:rPr>
                      </w:pPr>
                      <w:r>
                        <w:rPr>
                          <w:rFonts w:ascii="Tahoma" w:hAnsi="Tahoma"/>
                          <w:sz w:val="20"/>
                          <w:szCs w:val="20"/>
                          <w:lang w:val="fr-CA"/>
                        </w:rPr>
                        <w:t>Dix-septième séance</w:t>
                      </w:r>
                    </w:p>
                    <w:p w14:paraId="5EF43581" w14:textId="2E453B87" w:rsidR="00D236AB" w:rsidRPr="00002F01" w:rsidRDefault="00D236AB" w:rsidP="009F79E0">
                      <w:pPr>
                        <w:jc w:val="center"/>
                        <w:rPr>
                          <w:rFonts w:ascii="Tahoma" w:hAnsi="Tahoma"/>
                          <w:sz w:val="20"/>
                          <w:szCs w:val="20"/>
                        </w:rPr>
                      </w:pPr>
                    </w:p>
                  </w:txbxContent>
                </v:textbox>
                <w10:wrap anchory="page"/>
              </v:shape>
            </w:pict>
          </mc:Fallback>
        </mc:AlternateContent>
      </w:r>
      <w:r w:rsidR="00534555" w:rsidRPr="00BF36A1">
        <w:rPr>
          <w:lang w:val="fr-CA"/>
        </w:rPr>
        <w:t>Activité</w:t>
      </w:r>
      <w:r w:rsidR="00374A3C" w:rsidRPr="00BF36A1">
        <w:rPr>
          <w:lang w:val="fr-CA"/>
        </w:rPr>
        <w:t xml:space="preserve"> 17.2</w:t>
      </w:r>
      <w:r w:rsidR="00E7549C" w:rsidRPr="00BF36A1">
        <w:rPr>
          <w:lang w:val="fr-CA"/>
        </w:rPr>
        <w:t xml:space="preserve"> </w:t>
      </w:r>
      <w:r w:rsidR="00247835" w:rsidRPr="00BF36A1">
        <w:rPr>
          <w:lang w:val="fr-CA"/>
        </w:rPr>
        <w:t xml:space="preserve">: </w:t>
      </w:r>
      <w:r w:rsidR="00E7549C" w:rsidRPr="00BF36A1">
        <w:rPr>
          <w:lang w:val="fr-CA"/>
        </w:rPr>
        <w:t>Évaluation de la formation</w:t>
      </w:r>
      <w:bookmarkEnd w:id="70"/>
    </w:p>
    <w:p w14:paraId="48F64136" w14:textId="077F3562" w:rsidR="00247835" w:rsidRPr="00BF36A1" w:rsidRDefault="00247835" w:rsidP="0054361E">
      <w:pPr>
        <w:spacing w:line="276" w:lineRule="auto"/>
        <w:rPr>
          <w:rFonts w:ascii="Tahoma" w:hAnsi="Tahoma"/>
          <w:lang w:val="fr-CA"/>
        </w:rPr>
      </w:pPr>
    </w:p>
    <w:p w14:paraId="138D1F73" w14:textId="47D5ED43" w:rsidR="00731D0C" w:rsidRPr="005F30E9" w:rsidRDefault="00731D0C" w:rsidP="00731D0C">
      <w:pPr>
        <w:rPr>
          <w:rFonts w:ascii="Tahoma" w:hAnsi="Tahoma" w:cs="Tahoma"/>
          <w:sz w:val="20"/>
          <w:szCs w:val="20"/>
          <w:lang w:val="fr-CA"/>
        </w:rPr>
      </w:pPr>
      <w:r w:rsidRPr="005F30E9">
        <w:rPr>
          <w:rFonts w:ascii="Tahoma" w:hAnsi="Tahoma" w:cs="Tahoma"/>
          <w:color w:val="202124"/>
          <w:spacing w:val="3"/>
          <w:sz w:val="20"/>
          <w:szCs w:val="20"/>
          <w:shd w:val="clear" w:color="auto" w:fill="FFFFFF"/>
          <w:lang w:val="fr-CA"/>
        </w:rPr>
        <w:t xml:space="preserve">L’objectif de cette évaluation est de mieux comprendre dans quelle mesure la formation a été importante et efficace pour vous et </w:t>
      </w:r>
      <w:r w:rsidR="00BF36A1">
        <w:rPr>
          <w:rFonts w:ascii="Tahoma" w:hAnsi="Tahoma" w:cs="Tahoma"/>
          <w:color w:val="202124"/>
          <w:spacing w:val="3"/>
          <w:sz w:val="20"/>
          <w:szCs w:val="20"/>
          <w:shd w:val="clear" w:color="auto" w:fill="FFFFFF"/>
          <w:lang w:val="fr-CA"/>
        </w:rPr>
        <w:t>de</w:t>
      </w:r>
      <w:r w:rsidRPr="005F30E9">
        <w:rPr>
          <w:rFonts w:ascii="Tahoma" w:hAnsi="Tahoma" w:cs="Tahoma"/>
          <w:color w:val="202124"/>
          <w:spacing w:val="3"/>
          <w:sz w:val="20"/>
          <w:szCs w:val="20"/>
          <w:shd w:val="clear" w:color="auto" w:fill="FFFFFF"/>
          <w:lang w:val="fr-CA"/>
        </w:rPr>
        <w:t xml:space="preserve"> nous aider à orienter et ajuster son approche </w:t>
      </w:r>
      <w:r>
        <w:rPr>
          <w:rFonts w:ascii="Tahoma" w:hAnsi="Tahoma" w:cs="Tahoma"/>
          <w:color w:val="202124"/>
          <w:spacing w:val="3"/>
          <w:sz w:val="20"/>
          <w:szCs w:val="20"/>
          <w:shd w:val="clear" w:color="auto" w:fill="FFFFFF"/>
          <w:lang w:val="fr-CA"/>
        </w:rPr>
        <w:t xml:space="preserve">et </w:t>
      </w:r>
      <w:r w:rsidRPr="005F30E9">
        <w:rPr>
          <w:rFonts w:ascii="Tahoma" w:hAnsi="Tahoma" w:cs="Tahoma"/>
          <w:color w:val="202124"/>
          <w:spacing w:val="3"/>
          <w:sz w:val="20"/>
          <w:szCs w:val="20"/>
          <w:shd w:val="clear" w:color="auto" w:fill="FFFFFF"/>
          <w:lang w:val="fr-CA"/>
        </w:rPr>
        <w:t>son</w:t>
      </w:r>
      <w:r>
        <w:rPr>
          <w:rFonts w:ascii="Tahoma" w:hAnsi="Tahoma" w:cs="Tahoma"/>
          <w:color w:val="202124"/>
          <w:spacing w:val="3"/>
          <w:sz w:val="20"/>
          <w:szCs w:val="20"/>
          <w:shd w:val="clear" w:color="auto" w:fill="FFFFFF"/>
          <w:lang w:val="fr-CA"/>
        </w:rPr>
        <w:t xml:space="preserve"> </w:t>
      </w:r>
      <w:r w:rsidRPr="005F30E9">
        <w:rPr>
          <w:rFonts w:ascii="Tahoma" w:hAnsi="Tahoma" w:cs="Tahoma"/>
          <w:color w:val="202124"/>
          <w:spacing w:val="3"/>
          <w:sz w:val="20"/>
          <w:szCs w:val="20"/>
          <w:shd w:val="clear" w:color="auto" w:fill="FFFFFF"/>
          <w:lang w:val="fr-CA"/>
        </w:rPr>
        <w:t xml:space="preserve">contenu final. </w:t>
      </w:r>
      <w:r w:rsidRPr="005F30E9">
        <w:rPr>
          <w:rFonts w:ascii="Tahoma" w:hAnsi="Tahoma" w:cs="Tahoma"/>
          <w:color w:val="202124"/>
          <w:spacing w:val="3"/>
          <w:sz w:val="20"/>
          <w:szCs w:val="20"/>
          <w:lang w:val="fr-CA"/>
        </w:rPr>
        <w:br/>
      </w:r>
      <w:r w:rsidRPr="005F30E9">
        <w:rPr>
          <w:rFonts w:ascii="Tahoma" w:hAnsi="Tahoma" w:cs="Tahoma"/>
          <w:color w:val="202124"/>
          <w:spacing w:val="3"/>
          <w:sz w:val="20"/>
          <w:szCs w:val="20"/>
          <w:lang w:val="fr-CA"/>
        </w:rPr>
        <w:br/>
      </w:r>
      <w:r w:rsidRPr="005F30E9">
        <w:rPr>
          <w:rFonts w:ascii="Tahoma" w:hAnsi="Tahoma" w:cs="Tahoma"/>
          <w:color w:val="202124"/>
          <w:spacing w:val="3"/>
          <w:sz w:val="20"/>
          <w:szCs w:val="20"/>
          <w:shd w:val="clear" w:color="auto" w:fill="FFFFFF"/>
          <w:lang w:val="fr-CA"/>
        </w:rPr>
        <w:t xml:space="preserve">Il </w:t>
      </w:r>
      <w:r>
        <w:rPr>
          <w:rFonts w:ascii="Tahoma" w:hAnsi="Tahoma" w:cs="Tahoma"/>
          <w:color w:val="202124"/>
          <w:spacing w:val="3"/>
          <w:sz w:val="20"/>
          <w:szCs w:val="20"/>
          <w:shd w:val="clear" w:color="auto" w:fill="FFFFFF"/>
          <w:lang w:val="fr-CA"/>
        </w:rPr>
        <w:t>vous faudra</w:t>
      </w:r>
      <w:r w:rsidRPr="005F30E9">
        <w:rPr>
          <w:rFonts w:ascii="Tahoma" w:hAnsi="Tahoma" w:cs="Tahoma"/>
          <w:color w:val="202124"/>
          <w:spacing w:val="3"/>
          <w:sz w:val="20"/>
          <w:szCs w:val="20"/>
          <w:shd w:val="clear" w:color="auto" w:fill="FFFFFF"/>
          <w:lang w:val="fr-CA"/>
        </w:rPr>
        <w:t xml:space="preserve"> </w:t>
      </w:r>
      <w:r>
        <w:rPr>
          <w:rFonts w:ascii="Tahoma" w:hAnsi="Tahoma" w:cs="Tahoma"/>
          <w:color w:val="202124"/>
          <w:spacing w:val="3"/>
          <w:sz w:val="20"/>
          <w:szCs w:val="20"/>
          <w:shd w:val="clear" w:color="auto" w:fill="FFFFFF"/>
          <w:lang w:val="fr-CA"/>
        </w:rPr>
        <w:t>de</w:t>
      </w:r>
      <w:r w:rsidRPr="005F30E9">
        <w:rPr>
          <w:rFonts w:ascii="Tahoma" w:hAnsi="Tahoma" w:cs="Tahoma"/>
          <w:color w:val="202124"/>
          <w:spacing w:val="3"/>
          <w:sz w:val="20"/>
          <w:szCs w:val="20"/>
          <w:shd w:val="clear" w:color="auto" w:fill="FFFFFF"/>
          <w:lang w:val="fr-CA"/>
        </w:rPr>
        <w:t xml:space="preserve"> </w:t>
      </w:r>
      <w:r w:rsidRPr="00731D0C">
        <w:rPr>
          <w:rFonts w:ascii="Tahoma" w:hAnsi="Tahoma" w:cs="Tahoma"/>
          <w:b/>
          <w:bCs/>
          <w:color w:val="202124"/>
          <w:spacing w:val="3"/>
          <w:sz w:val="20"/>
          <w:szCs w:val="20"/>
          <w:shd w:val="clear" w:color="auto" w:fill="FFFFFF"/>
          <w:lang w:val="fr-CA"/>
        </w:rPr>
        <w:t xml:space="preserve">10 à 15 minutes </w:t>
      </w:r>
      <w:r w:rsidRPr="005F30E9">
        <w:rPr>
          <w:rFonts w:ascii="Tahoma" w:hAnsi="Tahoma" w:cs="Tahoma"/>
          <w:color w:val="202124"/>
          <w:spacing w:val="3"/>
          <w:sz w:val="20"/>
          <w:szCs w:val="20"/>
          <w:shd w:val="clear" w:color="auto" w:fill="FFFFFF"/>
          <w:lang w:val="fr-CA"/>
        </w:rPr>
        <w:t>pour re</w:t>
      </w:r>
      <w:r>
        <w:rPr>
          <w:rFonts w:ascii="Tahoma" w:hAnsi="Tahoma" w:cs="Tahoma"/>
          <w:color w:val="202124"/>
          <w:spacing w:val="3"/>
          <w:sz w:val="20"/>
          <w:szCs w:val="20"/>
          <w:shd w:val="clear" w:color="auto" w:fill="FFFFFF"/>
          <w:lang w:val="fr-CA"/>
        </w:rPr>
        <w:t>mplir le formulaire.</w:t>
      </w:r>
      <w:r w:rsidRPr="005F30E9">
        <w:rPr>
          <w:rFonts w:ascii="Tahoma" w:hAnsi="Tahoma" w:cs="Tahoma"/>
          <w:color w:val="202124"/>
          <w:spacing w:val="3"/>
          <w:sz w:val="20"/>
          <w:szCs w:val="20"/>
          <w:shd w:val="clear" w:color="auto" w:fill="FFFFFF"/>
          <w:lang w:val="fr-CA"/>
        </w:rPr>
        <w:t xml:space="preserve"> </w:t>
      </w:r>
      <w:r w:rsidRPr="005F30E9">
        <w:rPr>
          <w:rFonts w:ascii="Tahoma" w:hAnsi="Tahoma" w:cs="Tahoma"/>
          <w:color w:val="202124"/>
          <w:spacing w:val="3"/>
          <w:sz w:val="20"/>
          <w:szCs w:val="20"/>
          <w:lang w:val="fr-CA"/>
        </w:rPr>
        <w:br/>
      </w:r>
      <w:r w:rsidRPr="005F30E9">
        <w:rPr>
          <w:rFonts w:ascii="Tahoma" w:hAnsi="Tahoma" w:cs="Tahoma"/>
          <w:color w:val="202124"/>
          <w:spacing w:val="3"/>
          <w:sz w:val="20"/>
          <w:szCs w:val="20"/>
          <w:lang w:val="fr-CA"/>
        </w:rPr>
        <w:br/>
      </w:r>
      <w:r w:rsidRPr="005F30E9">
        <w:rPr>
          <w:rFonts w:ascii="Tahoma" w:hAnsi="Tahoma" w:cs="Tahoma"/>
          <w:color w:val="202124"/>
          <w:spacing w:val="3"/>
          <w:sz w:val="20"/>
          <w:szCs w:val="20"/>
          <w:shd w:val="clear" w:color="auto" w:fill="FFFFFF"/>
          <w:lang w:val="fr-CA"/>
        </w:rPr>
        <w:t>L’évaluation est anonyme et n’est pas un test – vos commentaires éclairés et honnêtes sont les bienvenus. N’hésitez pas à communiquer avec [</w:t>
      </w:r>
      <w:r w:rsidRPr="00735234">
        <w:rPr>
          <w:rFonts w:ascii="Tahoma" w:hAnsi="Tahoma" w:cs="Tahoma"/>
          <w:spacing w:val="3"/>
          <w:sz w:val="20"/>
          <w:szCs w:val="20"/>
          <w:highlight w:val="yellow"/>
          <w:shd w:val="clear" w:color="auto" w:fill="FFFFFF"/>
          <w:lang w:val="fr-CA"/>
        </w:rPr>
        <w:t xml:space="preserve">insérez le nom du/de la/des </w:t>
      </w:r>
      <w:proofErr w:type="spellStart"/>
      <w:r w:rsidRPr="00735234">
        <w:rPr>
          <w:rFonts w:ascii="Tahoma" w:hAnsi="Tahoma" w:cs="Tahoma"/>
          <w:spacing w:val="3"/>
          <w:sz w:val="20"/>
          <w:szCs w:val="20"/>
          <w:highlight w:val="yellow"/>
          <w:shd w:val="clear" w:color="auto" w:fill="FFFFFF"/>
          <w:lang w:val="fr-CA"/>
        </w:rPr>
        <w:t>formateur·s</w:t>
      </w:r>
      <w:proofErr w:type="spellEnd"/>
      <w:r w:rsidRPr="00735234">
        <w:rPr>
          <w:rFonts w:ascii="Tahoma" w:hAnsi="Tahoma" w:cs="Tahoma"/>
          <w:spacing w:val="3"/>
          <w:sz w:val="20"/>
          <w:szCs w:val="20"/>
          <w:highlight w:val="yellow"/>
          <w:shd w:val="clear" w:color="auto" w:fill="FFFFFF"/>
          <w:lang w:val="fr-CA"/>
        </w:rPr>
        <w:t>/</w:t>
      </w:r>
      <w:proofErr w:type="spellStart"/>
      <w:r w:rsidRPr="00735234">
        <w:rPr>
          <w:rFonts w:ascii="Tahoma" w:hAnsi="Tahoma" w:cs="Tahoma"/>
          <w:spacing w:val="3"/>
          <w:sz w:val="20"/>
          <w:szCs w:val="20"/>
          <w:highlight w:val="yellow"/>
          <w:shd w:val="clear" w:color="auto" w:fill="FFFFFF"/>
          <w:lang w:val="fr-CA"/>
        </w:rPr>
        <w:t>formatrice·s</w:t>
      </w:r>
      <w:proofErr w:type="spellEnd"/>
      <w:r w:rsidRPr="005F30E9">
        <w:rPr>
          <w:rFonts w:ascii="Tahoma" w:hAnsi="Tahoma" w:cs="Tahoma"/>
          <w:color w:val="000000" w:themeColor="text1"/>
          <w:spacing w:val="3"/>
          <w:sz w:val="20"/>
          <w:szCs w:val="20"/>
          <w:shd w:val="clear" w:color="auto" w:fill="FFFFFF"/>
          <w:lang w:val="fr-CA"/>
        </w:rPr>
        <w:t>]</w:t>
      </w:r>
      <w:r w:rsidRPr="005F30E9">
        <w:rPr>
          <w:rFonts w:ascii="Tahoma" w:hAnsi="Tahoma" w:cs="Tahoma"/>
          <w:color w:val="FF0000"/>
          <w:spacing w:val="3"/>
          <w:sz w:val="20"/>
          <w:szCs w:val="20"/>
          <w:shd w:val="clear" w:color="auto" w:fill="FFFFFF"/>
          <w:lang w:val="fr-CA"/>
        </w:rPr>
        <w:t xml:space="preserve"> </w:t>
      </w:r>
      <w:r>
        <w:rPr>
          <w:rFonts w:ascii="Tahoma" w:hAnsi="Tahoma" w:cs="Tahoma"/>
          <w:spacing w:val="3"/>
          <w:sz w:val="20"/>
          <w:szCs w:val="20"/>
          <w:shd w:val="clear" w:color="auto" w:fill="FFFFFF"/>
          <w:lang w:val="fr-CA"/>
        </w:rPr>
        <w:t>pour toute question ou préoccupation</w:t>
      </w:r>
      <w:r w:rsidRPr="005F30E9">
        <w:rPr>
          <w:rFonts w:ascii="Tahoma" w:hAnsi="Tahoma" w:cs="Tahoma"/>
          <w:color w:val="202124"/>
          <w:spacing w:val="3"/>
          <w:sz w:val="20"/>
          <w:szCs w:val="20"/>
          <w:shd w:val="clear" w:color="auto" w:fill="FFFFFF"/>
          <w:lang w:val="fr-CA"/>
        </w:rPr>
        <w:t xml:space="preserve">. </w:t>
      </w:r>
    </w:p>
    <w:p w14:paraId="27FC4476" w14:textId="77777777" w:rsidR="00731D0C" w:rsidRPr="005F30E9" w:rsidRDefault="00731D0C" w:rsidP="00731D0C">
      <w:pPr>
        <w:rPr>
          <w:rFonts w:ascii="Tahoma" w:hAnsi="Tahoma" w:cs="Tahoma"/>
          <w:sz w:val="20"/>
          <w:szCs w:val="20"/>
          <w:lang w:val="fr-CA"/>
        </w:rPr>
      </w:pPr>
    </w:p>
    <w:p w14:paraId="2852C28D" w14:textId="68D2DECF" w:rsidR="00247835" w:rsidRPr="00735234" w:rsidRDefault="00247835" w:rsidP="0054361E">
      <w:pPr>
        <w:spacing w:line="276" w:lineRule="auto"/>
        <w:rPr>
          <w:rFonts w:ascii="Tahoma" w:hAnsi="Tahoma" w:cs="Tahoma"/>
          <w:sz w:val="20"/>
          <w:szCs w:val="20"/>
          <w:lang w:val="fr-CA"/>
        </w:rPr>
      </w:pPr>
      <w:r w:rsidRPr="00735234">
        <w:rPr>
          <w:rFonts w:ascii="Tahoma" w:hAnsi="Tahoma" w:cs="Tahoma"/>
          <w:sz w:val="20"/>
          <w:szCs w:val="20"/>
          <w:highlight w:val="yellow"/>
          <w:lang w:val="fr-CA"/>
        </w:rPr>
        <w:t>Ins</w:t>
      </w:r>
      <w:r w:rsidR="00735234" w:rsidRPr="00735234">
        <w:rPr>
          <w:rFonts w:ascii="Tahoma" w:hAnsi="Tahoma" w:cs="Tahoma"/>
          <w:sz w:val="20"/>
          <w:szCs w:val="20"/>
          <w:highlight w:val="yellow"/>
          <w:lang w:val="fr-CA"/>
        </w:rPr>
        <w:t>érez le formulaire d’évaluation Google ou un lien similaire vers le programme</w:t>
      </w:r>
      <w:r w:rsidR="00735234">
        <w:rPr>
          <w:rFonts w:ascii="Tahoma" w:hAnsi="Tahoma" w:cs="Tahoma"/>
          <w:sz w:val="20"/>
          <w:szCs w:val="20"/>
          <w:highlight w:val="yellow"/>
          <w:lang w:val="fr-CA"/>
        </w:rPr>
        <w:t>/formulaire</w:t>
      </w:r>
      <w:r w:rsidR="00735234" w:rsidRPr="00735234">
        <w:rPr>
          <w:rFonts w:ascii="Tahoma" w:hAnsi="Tahoma" w:cs="Tahoma"/>
          <w:sz w:val="20"/>
          <w:szCs w:val="20"/>
          <w:highlight w:val="yellow"/>
          <w:lang w:val="fr-CA"/>
        </w:rPr>
        <w:t xml:space="preserve"> </w:t>
      </w:r>
      <w:r w:rsidR="00735234">
        <w:rPr>
          <w:rFonts w:ascii="Tahoma" w:hAnsi="Tahoma" w:cs="Tahoma"/>
          <w:sz w:val="20"/>
          <w:szCs w:val="20"/>
          <w:highlight w:val="yellow"/>
          <w:lang w:val="fr-CA"/>
        </w:rPr>
        <w:t>de préférence de votre organisation</w:t>
      </w:r>
      <w:r w:rsidR="00735234">
        <w:rPr>
          <w:rFonts w:ascii="Tahoma" w:hAnsi="Tahoma" w:cs="Tahoma"/>
          <w:sz w:val="20"/>
          <w:szCs w:val="20"/>
          <w:lang w:val="fr-CA"/>
        </w:rPr>
        <w:t>.</w:t>
      </w:r>
    </w:p>
    <w:sectPr w:rsidR="00247835" w:rsidRPr="00735234" w:rsidSect="00DC1834">
      <w:headerReference w:type="default" r:id="rId36"/>
      <w:footerReference w:type="even" r:id="rId37"/>
      <w:footerReference w:type="default" r:id="rId38"/>
      <w:headerReference w:type="first" r:id="rId39"/>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BDAB3" w14:textId="77777777" w:rsidR="00F8370A" w:rsidRDefault="00F8370A" w:rsidP="00166954">
      <w:r>
        <w:separator/>
      </w:r>
    </w:p>
  </w:endnote>
  <w:endnote w:type="continuationSeparator" w:id="0">
    <w:p w14:paraId="5AF34414" w14:textId="77777777" w:rsidR="00F8370A" w:rsidRDefault="00F8370A" w:rsidP="0016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Open Sans">
    <w:altName w:val="﷽﷽﷽﷽﷽﷽﷽﷽"/>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1163535"/>
      <w:docPartObj>
        <w:docPartGallery w:val="Page Numbers (Bottom of Page)"/>
        <w:docPartUnique/>
      </w:docPartObj>
    </w:sdtPr>
    <w:sdtEndPr>
      <w:rPr>
        <w:rStyle w:val="PageNumber"/>
      </w:rPr>
    </w:sdtEndPr>
    <w:sdtContent>
      <w:p w14:paraId="6FCEE64E" w14:textId="3D974731" w:rsidR="00D236AB" w:rsidRDefault="00D236AB" w:rsidP="00DC1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23CB0" w14:textId="77777777" w:rsidR="00D236AB" w:rsidRDefault="00D236AB" w:rsidP="00DC18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1046352"/>
      <w:docPartObj>
        <w:docPartGallery w:val="Page Numbers (Bottom of Page)"/>
        <w:docPartUnique/>
      </w:docPartObj>
    </w:sdtPr>
    <w:sdtEndPr>
      <w:rPr>
        <w:rStyle w:val="PageNumber"/>
      </w:rPr>
    </w:sdtEndPr>
    <w:sdtContent>
      <w:p w14:paraId="79796CDB" w14:textId="41C560C8" w:rsidR="00D236AB" w:rsidRDefault="00D236AB" w:rsidP="00DC1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F654FE" w14:textId="77777777" w:rsidR="00D236AB" w:rsidRDefault="00D236AB" w:rsidP="00E55F13">
    <w:pPr>
      <w:ind w:right="360"/>
      <w:rPr>
        <w:rFonts w:ascii="Helvetica" w:hAnsi="Helvetica"/>
        <w:b/>
        <w:bCs/>
        <w:color w:val="2F2F2F"/>
        <w:sz w:val="13"/>
        <w:szCs w:val="13"/>
        <w:shd w:val="clear" w:color="auto" w:fill="FFFFFF"/>
      </w:rPr>
    </w:pPr>
  </w:p>
  <w:p w14:paraId="22277AB4" w14:textId="77777777" w:rsidR="00D236AB" w:rsidRDefault="00D236AB" w:rsidP="00E55F13">
    <w:pPr>
      <w:pStyle w:val="Footer"/>
    </w:pPr>
    <w:r>
      <w:rPr>
        <w:noProof/>
        <w:color w:val="000000"/>
      </w:rPr>
      <w:drawing>
        <wp:inline distT="0" distB="0" distL="0" distR="0" wp14:anchorId="16F4AC3C" wp14:editId="4380355D">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5F9B0A7B" w14:textId="77777777" w:rsidR="00D236AB" w:rsidRDefault="00D236AB" w:rsidP="00E55F13">
    <w:pPr>
      <w:pStyle w:val="Footer"/>
      <w:ind w:right="360"/>
      <w:jc w:val="center"/>
      <w:rPr>
        <w:rFonts w:ascii="Helvetica" w:eastAsia="Times New Roman" w:hAnsi="Helvetica" w:cs="Times New Roman"/>
        <w:color w:val="2F2F2F"/>
        <w:sz w:val="13"/>
        <w:szCs w:val="13"/>
        <w:shd w:val="clear" w:color="auto" w:fill="FFFFFF"/>
      </w:rPr>
    </w:pPr>
  </w:p>
  <w:p w14:paraId="02A7C691" w14:textId="46409AD7" w:rsidR="00D236AB" w:rsidRPr="006C10AD" w:rsidRDefault="00D236AB" w:rsidP="006C10AD">
    <w:pPr>
      <w:pStyle w:val="Footer"/>
      <w:ind w:right="360"/>
      <w:jc w:val="center"/>
      <w:rPr>
        <w:lang w:val="fr-CA"/>
      </w:rPr>
    </w:pPr>
    <w:r w:rsidRPr="00EE1147">
      <w:rPr>
        <w:rFonts w:ascii="Helvetica" w:eastAsia="Times New Roman" w:hAnsi="Helvetica" w:cs="Times New Roman"/>
        <w:color w:val="2F2F2F"/>
        <w:sz w:val="13"/>
        <w:szCs w:val="13"/>
        <w:shd w:val="clear" w:color="auto" w:fill="FFFFFF"/>
        <w:lang w:val="fr-CA"/>
      </w:rPr>
      <w:t>Tous droits réservés © 2020 Partenariat canadien pour la santé des femmes et des enf</w:t>
    </w:r>
    <w:r>
      <w:rPr>
        <w:rFonts w:ascii="Helvetica" w:eastAsia="Times New Roman" w:hAnsi="Helvetica" w:cs="Times New Roman"/>
        <w:color w:val="2F2F2F"/>
        <w:sz w:val="13"/>
        <w:szCs w:val="13"/>
        <w:shd w:val="clear" w:color="auto" w:fill="FFFFFF"/>
        <w:lang w:val="fr-CA"/>
      </w:rPr>
      <w:t>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C99AA" w14:textId="77777777" w:rsidR="00F8370A" w:rsidRDefault="00F8370A" w:rsidP="00166954">
      <w:r>
        <w:separator/>
      </w:r>
    </w:p>
  </w:footnote>
  <w:footnote w:type="continuationSeparator" w:id="0">
    <w:p w14:paraId="2D1E3E25" w14:textId="77777777" w:rsidR="00F8370A" w:rsidRDefault="00F8370A" w:rsidP="00166954">
      <w:r>
        <w:continuationSeparator/>
      </w:r>
    </w:p>
  </w:footnote>
  <w:footnote w:id="1">
    <w:p w14:paraId="4B7A1DEF" w14:textId="77777777" w:rsidR="00D236AB" w:rsidRDefault="00D236AB" w:rsidP="00D25386">
      <w:pPr>
        <w:pStyle w:val="FootnoteText"/>
      </w:pPr>
      <w:r>
        <w:rPr>
          <w:rStyle w:val="FootnoteReference"/>
        </w:rPr>
        <w:footnoteRef/>
      </w:r>
      <w:r>
        <w:t xml:space="preserve"> </w:t>
      </w:r>
      <w:hyperlink r:id="rId1" w:history="1">
        <w:r w:rsidRPr="007270D6">
          <w:rPr>
            <w:rStyle w:val="Hyperlink"/>
          </w:rPr>
          <w:t>https://www.equilo.io/gender-analysis</w:t>
        </w:r>
      </w:hyperlink>
      <w:r>
        <w:t xml:space="preserve"> </w:t>
      </w:r>
    </w:p>
  </w:footnote>
  <w:footnote w:id="2">
    <w:p w14:paraId="53D4125B" w14:textId="77777777" w:rsidR="00D236AB" w:rsidRPr="00D3249F" w:rsidRDefault="00D236AB" w:rsidP="00570FB8">
      <w:pPr>
        <w:pStyle w:val="FootnoteText"/>
        <w:rPr>
          <w:rFonts w:ascii="Tahoma" w:hAnsi="Tahoma"/>
          <w:sz w:val="16"/>
          <w:szCs w:val="16"/>
        </w:rPr>
      </w:pPr>
      <w:r w:rsidRPr="00D3249F">
        <w:rPr>
          <w:rStyle w:val="FootnoteReference"/>
          <w:rFonts w:ascii="Tahoma" w:hAnsi="Tahoma"/>
          <w:sz w:val="16"/>
          <w:szCs w:val="16"/>
        </w:rPr>
        <w:footnoteRef/>
      </w:r>
      <w:r w:rsidRPr="00D3249F">
        <w:rPr>
          <w:rFonts w:ascii="Tahoma" w:hAnsi="Tahoma"/>
          <w:sz w:val="16"/>
          <w:szCs w:val="16"/>
        </w:rPr>
        <w:t xml:space="preserve"> Oxfam G.-</w:t>
      </w:r>
      <w:proofErr w:type="gramStart"/>
      <w:r w:rsidRPr="00D3249F">
        <w:rPr>
          <w:rFonts w:ascii="Tahoma" w:hAnsi="Tahoma"/>
          <w:sz w:val="16"/>
          <w:szCs w:val="16"/>
        </w:rPr>
        <w:t>B. :</w:t>
      </w:r>
      <w:proofErr w:type="gramEnd"/>
      <w:r w:rsidRPr="00D3249F">
        <w:rPr>
          <w:rFonts w:ascii="Tahoma" w:hAnsi="Tahoma"/>
          <w:sz w:val="16"/>
          <w:szCs w:val="16"/>
        </w:rPr>
        <w:t xml:space="preserve"> A Quick Guide to Monitoring, Evaluation, Accountability and Learning in Fragile Contexts (pas de date)</w:t>
      </w:r>
    </w:p>
  </w:footnote>
  <w:footnote w:id="3">
    <w:p w14:paraId="24D5A087" w14:textId="77777777" w:rsidR="00D236AB" w:rsidRPr="00D3249F" w:rsidRDefault="00D236AB" w:rsidP="00570FB8">
      <w:pPr>
        <w:pStyle w:val="FootnoteText"/>
        <w:rPr>
          <w:rFonts w:ascii="Tahoma" w:hAnsi="Tahoma"/>
          <w:sz w:val="16"/>
          <w:szCs w:val="16"/>
          <w:lang w:val="fr-CA"/>
        </w:rPr>
      </w:pPr>
      <w:r w:rsidRPr="00D3249F">
        <w:rPr>
          <w:rStyle w:val="FootnoteReference"/>
          <w:rFonts w:ascii="Tahoma" w:hAnsi="Tahoma"/>
          <w:sz w:val="16"/>
          <w:szCs w:val="16"/>
        </w:rPr>
        <w:footnoteRef/>
      </w:r>
      <w:r w:rsidRPr="00D3249F">
        <w:rPr>
          <w:rFonts w:ascii="Tahoma" w:hAnsi="Tahoma"/>
          <w:sz w:val="16"/>
          <w:szCs w:val="16"/>
          <w:lang w:val="fr-CA"/>
        </w:rPr>
        <w:t xml:space="preserve"> Veuillez noter que les termes </w:t>
      </w:r>
      <w:r w:rsidRPr="00D3249F">
        <w:rPr>
          <w:rFonts w:ascii="Tahoma" w:hAnsi="Tahoma"/>
          <w:i/>
          <w:iCs/>
          <w:sz w:val="16"/>
          <w:szCs w:val="16"/>
          <w:lang w:val="fr-CA"/>
        </w:rPr>
        <w:t>redevabilité</w:t>
      </w:r>
      <w:r w:rsidRPr="00D3249F">
        <w:rPr>
          <w:rFonts w:ascii="Tahoma" w:hAnsi="Tahoma"/>
          <w:sz w:val="16"/>
          <w:szCs w:val="16"/>
          <w:lang w:val="fr-CA"/>
        </w:rPr>
        <w:t xml:space="preserve">, </w:t>
      </w:r>
      <w:r w:rsidRPr="00D3249F">
        <w:rPr>
          <w:rFonts w:ascii="Tahoma" w:hAnsi="Tahoma"/>
          <w:i/>
          <w:iCs/>
          <w:sz w:val="16"/>
          <w:szCs w:val="16"/>
          <w:lang w:val="fr-CA"/>
        </w:rPr>
        <w:t>responsabilisation</w:t>
      </w:r>
      <w:r w:rsidRPr="00D3249F">
        <w:rPr>
          <w:rFonts w:ascii="Tahoma" w:hAnsi="Tahoma"/>
          <w:sz w:val="16"/>
          <w:szCs w:val="16"/>
          <w:lang w:val="fr-CA"/>
        </w:rPr>
        <w:t xml:space="preserve"> et </w:t>
      </w:r>
      <w:r w:rsidRPr="00D3249F">
        <w:rPr>
          <w:rFonts w:ascii="Tahoma" w:hAnsi="Tahoma"/>
          <w:i/>
          <w:iCs/>
          <w:sz w:val="16"/>
          <w:szCs w:val="16"/>
          <w:lang w:val="fr-CA"/>
        </w:rPr>
        <w:t>obligation de rendre compte</w:t>
      </w:r>
      <w:r w:rsidRPr="00D3249F">
        <w:rPr>
          <w:rFonts w:ascii="Tahoma" w:hAnsi="Tahoma"/>
          <w:sz w:val="16"/>
          <w:szCs w:val="16"/>
          <w:lang w:val="fr-CA"/>
        </w:rPr>
        <w:t xml:space="preserve"> sont synonymes et s’utilisent de façon interchangeable selon l’organisation. </w:t>
      </w:r>
    </w:p>
  </w:footnote>
  <w:footnote w:id="4">
    <w:p w14:paraId="2F25BBA4" w14:textId="40BBB1D0" w:rsidR="00D236AB" w:rsidRPr="009B6C3D" w:rsidRDefault="00D236AB" w:rsidP="00570FB8">
      <w:pPr>
        <w:pStyle w:val="FootnoteText"/>
        <w:rPr>
          <w:lang w:val="fr-CA"/>
        </w:rPr>
      </w:pPr>
      <w:r w:rsidRPr="00D3249F">
        <w:rPr>
          <w:rStyle w:val="FootnoteReference"/>
          <w:rFonts w:ascii="Tahoma" w:hAnsi="Tahoma"/>
          <w:sz w:val="16"/>
          <w:szCs w:val="16"/>
        </w:rPr>
        <w:footnoteRef/>
      </w:r>
      <w:r w:rsidRPr="00D3249F">
        <w:rPr>
          <w:rFonts w:ascii="Tahoma" w:hAnsi="Tahoma"/>
          <w:sz w:val="16"/>
          <w:szCs w:val="16"/>
          <w:lang w:val="fr-CA"/>
        </w:rPr>
        <w:t xml:space="preserve"> Veuillez noter que </w:t>
      </w:r>
      <w:proofErr w:type="spellStart"/>
      <w:r w:rsidR="00DC5D2F">
        <w:rPr>
          <w:rFonts w:ascii="Tahoma" w:hAnsi="Tahoma"/>
          <w:sz w:val="16"/>
          <w:szCs w:val="16"/>
          <w:lang w:val="fr-CA"/>
        </w:rPr>
        <w:t>certain·es</w:t>
      </w:r>
      <w:proofErr w:type="spellEnd"/>
      <w:r w:rsidR="00DC5D2F">
        <w:rPr>
          <w:rFonts w:ascii="Tahoma" w:hAnsi="Tahoma"/>
          <w:sz w:val="16"/>
          <w:szCs w:val="16"/>
          <w:lang w:val="fr-CA"/>
        </w:rPr>
        <w:t xml:space="preserve"> </w:t>
      </w:r>
      <w:proofErr w:type="spellStart"/>
      <w:r w:rsidR="00DC5D2F">
        <w:rPr>
          <w:rFonts w:ascii="Tahoma" w:hAnsi="Tahoma"/>
          <w:sz w:val="16"/>
          <w:szCs w:val="16"/>
          <w:lang w:val="fr-CA"/>
        </w:rPr>
        <w:t>participant·es</w:t>
      </w:r>
      <w:proofErr w:type="spellEnd"/>
      <w:r w:rsidR="00DC5D2F">
        <w:rPr>
          <w:rFonts w:ascii="Tahoma" w:hAnsi="Tahoma"/>
          <w:sz w:val="16"/>
          <w:szCs w:val="16"/>
          <w:lang w:val="fr-CA"/>
        </w:rPr>
        <w:t xml:space="preserve"> pourraient observer, à juste titre</w:t>
      </w:r>
      <w:r w:rsidRPr="00D3249F">
        <w:rPr>
          <w:rFonts w:ascii="Tahoma" w:hAnsi="Tahoma"/>
          <w:sz w:val="16"/>
          <w:szCs w:val="16"/>
          <w:lang w:val="fr-CA"/>
        </w:rPr>
        <w:t>, que les termes responsabilisation « vers le haut » et « vers le bas » utilisent un langage hiérarchique qui laisse entendre qu’un degré d’importance différent est associé aux termes, lequel serait remis en question et rejeté par de nombreuses approches féministes.</w:t>
      </w:r>
      <w:r>
        <w:rPr>
          <w:lang w:val="fr-CA"/>
        </w:rPr>
        <w:t xml:space="preserve"> </w:t>
      </w:r>
    </w:p>
  </w:footnote>
  <w:footnote w:id="5">
    <w:p w14:paraId="78C65014" w14:textId="0710E319" w:rsidR="00D236AB" w:rsidRPr="00EA5206" w:rsidRDefault="00D236AB" w:rsidP="005C1708">
      <w:pPr>
        <w:pStyle w:val="FootnoteText"/>
        <w:rPr>
          <w:rFonts w:ascii="Tahoma" w:hAnsi="Tahoma"/>
          <w:sz w:val="16"/>
          <w:szCs w:val="16"/>
          <w:lang w:val="fr-CA"/>
        </w:rPr>
      </w:pPr>
      <w:r w:rsidRPr="00EA5206">
        <w:rPr>
          <w:rStyle w:val="FootnoteReference"/>
          <w:rFonts w:ascii="Tahoma" w:hAnsi="Tahoma" w:cs="Tahoma"/>
          <w:sz w:val="16"/>
          <w:szCs w:val="16"/>
        </w:rPr>
        <w:footnoteRef/>
      </w:r>
      <w:r w:rsidRPr="00EA5206">
        <w:rPr>
          <w:rFonts w:ascii="Tahoma" w:hAnsi="Tahoma" w:cs="Tahoma"/>
          <w:sz w:val="16"/>
          <w:szCs w:val="16"/>
          <w:lang w:val="fr-CA"/>
        </w:rPr>
        <w:t xml:space="preserve"> </w:t>
      </w:r>
      <w:r w:rsidRPr="00EA5206">
        <w:rPr>
          <w:rFonts w:ascii="Tahoma" w:hAnsi="Tahoma"/>
          <w:sz w:val="16"/>
          <w:szCs w:val="16"/>
          <w:lang w:val="fr-CA"/>
        </w:rPr>
        <w:t xml:space="preserve">Veuillez noter que </w:t>
      </w:r>
      <w:proofErr w:type="spellStart"/>
      <w:r w:rsidR="00DC5D2F">
        <w:rPr>
          <w:rFonts w:ascii="Tahoma" w:hAnsi="Tahoma"/>
          <w:sz w:val="16"/>
          <w:szCs w:val="16"/>
          <w:lang w:val="fr-CA"/>
        </w:rPr>
        <w:t>certain·es</w:t>
      </w:r>
      <w:proofErr w:type="spellEnd"/>
      <w:r w:rsidR="00DC5D2F">
        <w:rPr>
          <w:rFonts w:ascii="Tahoma" w:hAnsi="Tahoma"/>
          <w:sz w:val="16"/>
          <w:szCs w:val="16"/>
          <w:lang w:val="fr-CA"/>
        </w:rPr>
        <w:t xml:space="preserve"> </w:t>
      </w:r>
      <w:proofErr w:type="spellStart"/>
      <w:r w:rsidR="00DC5D2F">
        <w:rPr>
          <w:rFonts w:ascii="Tahoma" w:hAnsi="Tahoma"/>
          <w:sz w:val="16"/>
          <w:szCs w:val="16"/>
          <w:lang w:val="fr-CA"/>
        </w:rPr>
        <w:t>participant·es</w:t>
      </w:r>
      <w:proofErr w:type="spellEnd"/>
      <w:r w:rsidR="00DC5D2F">
        <w:rPr>
          <w:rFonts w:ascii="Tahoma" w:hAnsi="Tahoma"/>
          <w:sz w:val="16"/>
          <w:szCs w:val="16"/>
          <w:lang w:val="fr-CA"/>
        </w:rPr>
        <w:t xml:space="preserve"> pourraient observer, à juste titre</w:t>
      </w:r>
      <w:r w:rsidRPr="00EA5206">
        <w:rPr>
          <w:rFonts w:ascii="Tahoma" w:hAnsi="Tahoma"/>
          <w:sz w:val="16"/>
          <w:szCs w:val="16"/>
          <w:lang w:val="fr-CA"/>
        </w:rPr>
        <w:t>, que les termes responsabilisation « vers le haut » et « vers le bas » utilisent un langage hiérarchique qui laisse entendre qu’un degré d’importance différent est associé aux termes, lequel serait remis en question et rejeté par de nombreuses approches féministes.</w:t>
      </w:r>
    </w:p>
  </w:footnote>
  <w:footnote w:id="6">
    <w:p w14:paraId="3989A2C8" w14:textId="77777777" w:rsidR="00D236AB" w:rsidRPr="00A65BF8" w:rsidRDefault="00D236AB" w:rsidP="00731D0C">
      <w:pPr>
        <w:pStyle w:val="FootnoteText"/>
        <w:rPr>
          <w:rFonts w:ascii="Tahoma" w:hAnsi="Tahoma" w:cs="Tahoma"/>
          <w:sz w:val="16"/>
          <w:szCs w:val="16"/>
          <w:lang w:val="fr-CA"/>
        </w:rPr>
      </w:pPr>
      <w:r w:rsidRPr="00A65BF8">
        <w:rPr>
          <w:rStyle w:val="FootnoteReference"/>
          <w:rFonts w:ascii="Tahoma" w:hAnsi="Tahoma" w:cs="Tahoma"/>
          <w:sz w:val="16"/>
          <w:szCs w:val="16"/>
        </w:rPr>
        <w:footnoteRef/>
      </w:r>
      <w:r w:rsidRPr="00A65BF8">
        <w:rPr>
          <w:rFonts w:ascii="Tahoma" w:hAnsi="Tahoma" w:cs="Tahoma"/>
          <w:sz w:val="16"/>
          <w:szCs w:val="16"/>
          <w:lang w:val="fr-CA"/>
        </w:rPr>
        <w:t xml:space="preserve"> </w:t>
      </w:r>
      <w:hyperlink r:id="rId2" w:history="1">
        <w:r w:rsidRPr="00A65BF8">
          <w:rPr>
            <w:rStyle w:val="Hyperlink"/>
            <w:rFonts w:ascii="Tahoma" w:hAnsi="Tahoma" w:cs="Tahoma"/>
            <w:sz w:val="16"/>
            <w:szCs w:val="16"/>
            <w:lang w:val="fr-CA"/>
          </w:rPr>
          <w:t>https://www.youtube.com/watch?v=kqpKjeoB1tE</w:t>
        </w:r>
      </w:hyperlink>
      <w:r w:rsidRPr="00A65BF8">
        <w:rPr>
          <w:rFonts w:ascii="Tahoma" w:hAnsi="Tahoma" w:cs="Tahoma"/>
          <w:sz w:val="16"/>
          <w:szCs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4F9A" w14:textId="0EB1CD5D" w:rsidR="00D236AB" w:rsidRDefault="00DC5D2F">
    <w:pPr>
      <w:pStyle w:val="Header"/>
    </w:pPr>
    <w:r>
      <w:rPr>
        <w:noProof/>
      </w:rPr>
      <w:drawing>
        <wp:inline distT="0" distB="0" distL="0" distR="0" wp14:anchorId="3F63B911" wp14:editId="11199131">
          <wp:extent cx="9021170" cy="25209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2893" cy="25298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C149B" w14:textId="6515CEC6" w:rsidR="00D236AB" w:rsidRDefault="00D236AB">
    <w:pPr>
      <w:pStyle w:val="Header"/>
    </w:pPr>
    <w:r>
      <w:rPr>
        <w:noProof/>
      </w:rPr>
      <mc:AlternateContent>
        <mc:Choice Requires="wps">
          <w:drawing>
            <wp:anchor distT="0" distB="0" distL="114300" distR="114300" simplePos="0" relativeHeight="251659264" behindDoc="0" locked="0" layoutInCell="1" allowOverlap="1" wp14:anchorId="10AA80B6" wp14:editId="7818867A">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2C8500F" w14:textId="77777777" w:rsidR="00D236AB" w:rsidRDefault="00D236AB" w:rsidP="00374A3C">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AA80B6" id="Rectangle 47" o:spid="_x0000_s1061" alt="Titre : Document Title" style="position:absolute;margin-left:-26.4pt;margin-top:-7.2pt;width:49.2pt;height:6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&#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2C8500F" w14:textId="77777777" w:rsidR="00D236AB" w:rsidRDefault="00D236AB" w:rsidP="00374A3C">
                        <w:pPr>
                          <w:pStyle w:val="Sansinterligne"/>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A87"/>
    <w:multiLevelType w:val="hybridMultilevel"/>
    <w:tmpl w:val="FF529278"/>
    <w:lvl w:ilvl="0" w:tplc="04090001">
      <w:start w:val="1"/>
      <w:numFmt w:val="bullet"/>
      <w:lvlText w:val=""/>
      <w:lvlJc w:val="left"/>
      <w:pPr>
        <w:ind w:left="360" w:hanging="360"/>
      </w:pPr>
      <w:rPr>
        <w:rFonts w:ascii="Symbol" w:hAnsi="Symbol" w:hint="default"/>
        <w:i w:val="0"/>
        <w:iCs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36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1080" w:hanging="360"/>
      </w:pPr>
    </w:lvl>
    <w:lvl w:ilvl="5" w:tplc="1009001B" w:tentative="1">
      <w:start w:val="1"/>
      <w:numFmt w:val="lowerRoman"/>
      <w:lvlText w:val="%6."/>
      <w:lvlJc w:val="right"/>
      <w:pPr>
        <w:ind w:left="1800" w:hanging="180"/>
      </w:pPr>
    </w:lvl>
    <w:lvl w:ilvl="6" w:tplc="1009000F" w:tentative="1">
      <w:start w:val="1"/>
      <w:numFmt w:val="decimal"/>
      <w:lvlText w:val="%7."/>
      <w:lvlJc w:val="left"/>
      <w:pPr>
        <w:ind w:left="2520" w:hanging="360"/>
      </w:pPr>
    </w:lvl>
    <w:lvl w:ilvl="7" w:tplc="10090019" w:tentative="1">
      <w:start w:val="1"/>
      <w:numFmt w:val="lowerLetter"/>
      <w:lvlText w:val="%8."/>
      <w:lvlJc w:val="left"/>
      <w:pPr>
        <w:ind w:left="3240" w:hanging="360"/>
      </w:pPr>
    </w:lvl>
    <w:lvl w:ilvl="8" w:tplc="1009001B" w:tentative="1">
      <w:start w:val="1"/>
      <w:numFmt w:val="lowerRoman"/>
      <w:lvlText w:val="%9."/>
      <w:lvlJc w:val="right"/>
      <w:pPr>
        <w:ind w:left="3960" w:hanging="180"/>
      </w:pPr>
    </w:lvl>
  </w:abstractNum>
  <w:abstractNum w:abstractNumId="1" w15:restartNumberingAfterBreak="0">
    <w:nsid w:val="0114157A"/>
    <w:multiLevelType w:val="hybridMultilevel"/>
    <w:tmpl w:val="F6469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B2856"/>
    <w:multiLevelType w:val="hybridMultilevel"/>
    <w:tmpl w:val="3B98A512"/>
    <w:lvl w:ilvl="0" w:tplc="0C0C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5F45"/>
    <w:multiLevelType w:val="hybridMultilevel"/>
    <w:tmpl w:val="3AC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87646"/>
    <w:multiLevelType w:val="hybridMultilevel"/>
    <w:tmpl w:val="6B04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35C13"/>
    <w:multiLevelType w:val="hybridMultilevel"/>
    <w:tmpl w:val="47A6139E"/>
    <w:lvl w:ilvl="0" w:tplc="04090001">
      <w:start w:val="1"/>
      <w:numFmt w:val="bullet"/>
      <w:lvlText w:val=""/>
      <w:lvlJc w:val="left"/>
      <w:pPr>
        <w:ind w:left="720" w:hanging="360"/>
      </w:pPr>
      <w:rPr>
        <w:rFonts w:ascii="Symbol" w:hAnsi="Symbol" w:hint="default"/>
      </w:rPr>
    </w:lvl>
    <w:lvl w:ilvl="1" w:tplc="540257C4">
      <w:start w:val="1"/>
      <w:numFmt w:val="bullet"/>
      <w:lvlText w:val="ü"/>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2F007D"/>
    <w:multiLevelType w:val="hybridMultilevel"/>
    <w:tmpl w:val="C9AC6E9E"/>
    <w:lvl w:ilvl="0" w:tplc="5BE4ACB2">
      <w:numFmt w:val="bullet"/>
      <w:lvlText w:val="-"/>
      <w:lvlJc w:val="left"/>
      <w:pPr>
        <w:ind w:left="144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color w:val="1F3864" w:themeColor="accent1" w:themeShade="80"/>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334897"/>
    <w:multiLevelType w:val="hybridMultilevel"/>
    <w:tmpl w:val="FFCE47F2"/>
    <w:lvl w:ilvl="0" w:tplc="94C86970">
      <w:start w:val="1"/>
      <w:numFmt w:val="bullet"/>
      <w:lvlText w:val="●"/>
      <w:lvlJc w:val="left"/>
      <w:pPr>
        <w:tabs>
          <w:tab w:val="num" w:pos="720"/>
        </w:tabs>
        <w:ind w:left="720" w:hanging="360"/>
      </w:pPr>
      <w:rPr>
        <w:rFonts w:ascii="Roboto" w:hAnsi="Roboto" w:hint="default"/>
      </w:rPr>
    </w:lvl>
    <w:lvl w:ilvl="1" w:tplc="72DE4D64" w:tentative="1">
      <w:start w:val="1"/>
      <w:numFmt w:val="bullet"/>
      <w:lvlText w:val="●"/>
      <w:lvlJc w:val="left"/>
      <w:pPr>
        <w:tabs>
          <w:tab w:val="num" w:pos="1440"/>
        </w:tabs>
        <w:ind w:left="1440" w:hanging="360"/>
      </w:pPr>
      <w:rPr>
        <w:rFonts w:ascii="Roboto" w:hAnsi="Roboto" w:hint="default"/>
      </w:rPr>
    </w:lvl>
    <w:lvl w:ilvl="2" w:tplc="76F04946" w:tentative="1">
      <w:start w:val="1"/>
      <w:numFmt w:val="bullet"/>
      <w:lvlText w:val="●"/>
      <w:lvlJc w:val="left"/>
      <w:pPr>
        <w:tabs>
          <w:tab w:val="num" w:pos="2160"/>
        </w:tabs>
        <w:ind w:left="2160" w:hanging="360"/>
      </w:pPr>
      <w:rPr>
        <w:rFonts w:ascii="Roboto" w:hAnsi="Roboto" w:hint="default"/>
      </w:rPr>
    </w:lvl>
    <w:lvl w:ilvl="3" w:tplc="5CE05020" w:tentative="1">
      <w:start w:val="1"/>
      <w:numFmt w:val="bullet"/>
      <w:lvlText w:val="●"/>
      <w:lvlJc w:val="left"/>
      <w:pPr>
        <w:tabs>
          <w:tab w:val="num" w:pos="2880"/>
        </w:tabs>
        <w:ind w:left="2880" w:hanging="360"/>
      </w:pPr>
      <w:rPr>
        <w:rFonts w:ascii="Roboto" w:hAnsi="Roboto" w:hint="default"/>
      </w:rPr>
    </w:lvl>
    <w:lvl w:ilvl="4" w:tplc="2F80CB76" w:tentative="1">
      <w:start w:val="1"/>
      <w:numFmt w:val="bullet"/>
      <w:lvlText w:val="●"/>
      <w:lvlJc w:val="left"/>
      <w:pPr>
        <w:tabs>
          <w:tab w:val="num" w:pos="3600"/>
        </w:tabs>
        <w:ind w:left="3600" w:hanging="360"/>
      </w:pPr>
      <w:rPr>
        <w:rFonts w:ascii="Roboto" w:hAnsi="Roboto" w:hint="default"/>
      </w:rPr>
    </w:lvl>
    <w:lvl w:ilvl="5" w:tplc="13D64C94" w:tentative="1">
      <w:start w:val="1"/>
      <w:numFmt w:val="bullet"/>
      <w:lvlText w:val="●"/>
      <w:lvlJc w:val="left"/>
      <w:pPr>
        <w:tabs>
          <w:tab w:val="num" w:pos="4320"/>
        </w:tabs>
        <w:ind w:left="4320" w:hanging="360"/>
      </w:pPr>
      <w:rPr>
        <w:rFonts w:ascii="Roboto" w:hAnsi="Roboto" w:hint="default"/>
      </w:rPr>
    </w:lvl>
    <w:lvl w:ilvl="6" w:tplc="33084BF6" w:tentative="1">
      <w:start w:val="1"/>
      <w:numFmt w:val="bullet"/>
      <w:lvlText w:val="●"/>
      <w:lvlJc w:val="left"/>
      <w:pPr>
        <w:tabs>
          <w:tab w:val="num" w:pos="5040"/>
        </w:tabs>
        <w:ind w:left="5040" w:hanging="360"/>
      </w:pPr>
      <w:rPr>
        <w:rFonts w:ascii="Roboto" w:hAnsi="Roboto" w:hint="default"/>
      </w:rPr>
    </w:lvl>
    <w:lvl w:ilvl="7" w:tplc="9F4006EE" w:tentative="1">
      <w:start w:val="1"/>
      <w:numFmt w:val="bullet"/>
      <w:lvlText w:val="●"/>
      <w:lvlJc w:val="left"/>
      <w:pPr>
        <w:tabs>
          <w:tab w:val="num" w:pos="5760"/>
        </w:tabs>
        <w:ind w:left="5760" w:hanging="360"/>
      </w:pPr>
      <w:rPr>
        <w:rFonts w:ascii="Roboto" w:hAnsi="Roboto" w:hint="default"/>
      </w:rPr>
    </w:lvl>
    <w:lvl w:ilvl="8" w:tplc="3D9E47C0" w:tentative="1">
      <w:start w:val="1"/>
      <w:numFmt w:val="bullet"/>
      <w:lvlText w:val="●"/>
      <w:lvlJc w:val="left"/>
      <w:pPr>
        <w:tabs>
          <w:tab w:val="num" w:pos="6480"/>
        </w:tabs>
        <w:ind w:left="6480" w:hanging="360"/>
      </w:pPr>
      <w:rPr>
        <w:rFonts w:ascii="Roboto" w:hAnsi="Roboto" w:hint="default"/>
      </w:rPr>
    </w:lvl>
  </w:abstractNum>
  <w:abstractNum w:abstractNumId="8" w15:restartNumberingAfterBreak="0">
    <w:nsid w:val="0D5C2D8B"/>
    <w:multiLevelType w:val="hybridMultilevel"/>
    <w:tmpl w:val="D2C8BE84"/>
    <w:lvl w:ilvl="0" w:tplc="DCC0392C">
      <w:start w:val="1"/>
      <w:numFmt w:val="decimal"/>
      <w:lvlText w:val="%1."/>
      <w:lvlJc w:val="left"/>
      <w:pPr>
        <w:ind w:left="720" w:hanging="360"/>
      </w:pPr>
      <w:rPr>
        <w:rFonts w:hint="default"/>
        <w:i w:val="0"/>
        <w:iCs w:val="0"/>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216798B"/>
    <w:multiLevelType w:val="hybridMultilevel"/>
    <w:tmpl w:val="E3AE1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E78A9"/>
    <w:multiLevelType w:val="multilevel"/>
    <w:tmpl w:val="7F2656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693C26"/>
    <w:multiLevelType w:val="hybridMultilevel"/>
    <w:tmpl w:val="7B12DAE0"/>
    <w:lvl w:ilvl="0" w:tplc="12DCF6CE">
      <w:start w:val="1"/>
      <w:numFmt w:val="bullet"/>
      <w:lvlText w:val=""/>
      <w:lvlJc w:val="left"/>
      <w:pPr>
        <w:ind w:left="720" w:hanging="360"/>
      </w:pPr>
      <w:rPr>
        <w:rFonts w:ascii="Wingdings" w:hAnsi="Wingding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A7892"/>
    <w:multiLevelType w:val="hybridMultilevel"/>
    <w:tmpl w:val="7A5EF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015FF"/>
    <w:multiLevelType w:val="multilevel"/>
    <w:tmpl w:val="36FE0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D7AF8"/>
    <w:multiLevelType w:val="multilevel"/>
    <w:tmpl w:val="8AE261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497915"/>
    <w:multiLevelType w:val="hybridMultilevel"/>
    <w:tmpl w:val="CB947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A0708"/>
    <w:multiLevelType w:val="hybridMultilevel"/>
    <w:tmpl w:val="F13C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7208"/>
    <w:multiLevelType w:val="hybridMultilevel"/>
    <w:tmpl w:val="E9CCC852"/>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3F6306F"/>
    <w:multiLevelType w:val="hybridMultilevel"/>
    <w:tmpl w:val="410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2545A"/>
    <w:multiLevelType w:val="multilevel"/>
    <w:tmpl w:val="73563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65E83"/>
    <w:multiLevelType w:val="hybridMultilevel"/>
    <w:tmpl w:val="369A22D6"/>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638FD"/>
    <w:multiLevelType w:val="hybridMultilevel"/>
    <w:tmpl w:val="38F09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900DC7"/>
    <w:multiLevelType w:val="hybridMultilevel"/>
    <w:tmpl w:val="DEE0F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E64F4"/>
    <w:multiLevelType w:val="hybridMultilevel"/>
    <w:tmpl w:val="369A22D6"/>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67F17"/>
    <w:multiLevelType w:val="hybridMultilevel"/>
    <w:tmpl w:val="C77C6BB4"/>
    <w:lvl w:ilvl="0" w:tplc="12DCF6C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084896"/>
    <w:multiLevelType w:val="hybridMultilevel"/>
    <w:tmpl w:val="EE00029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CF054D"/>
    <w:multiLevelType w:val="hybridMultilevel"/>
    <w:tmpl w:val="0D16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24628"/>
    <w:multiLevelType w:val="hybridMultilevel"/>
    <w:tmpl w:val="3E0E02BC"/>
    <w:lvl w:ilvl="0" w:tplc="06508D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E474D66"/>
    <w:multiLevelType w:val="hybridMultilevel"/>
    <w:tmpl w:val="E9282DC2"/>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622A28"/>
    <w:multiLevelType w:val="hybridMultilevel"/>
    <w:tmpl w:val="E6501A5A"/>
    <w:lvl w:ilvl="0" w:tplc="12DCF6CE">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30" w15:restartNumberingAfterBreak="0">
    <w:nsid w:val="4FA95112"/>
    <w:multiLevelType w:val="hybridMultilevel"/>
    <w:tmpl w:val="DB16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B63840"/>
    <w:multiLevelType w:val="hybridMultilevel"/>
    <w:tmpl w:val="59DA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90135"/>
    <w:multiLevelType w:val="hybridMultilevel"/>
    <w:tmpl w:val="F1D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53F14"/>
    <w:multiLevelType w:val="hybridMultilevel"/>
    <w:tmpl w:val="8B1AEB7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7B1570C"/>
    <w:multiLevelType w:val="hybridMultilevel"/>
    <w:tmpl w:val="FF24B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8627C"/>
    <w:multiLevelType w:val="multilevel"/>
    <w:tmpl w:val="1036484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8966A1"/>
    <w:multiLevelType w:val="hybridMultilevel"/>
    <w:tmpl w:val="671AE108"/>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D359E"/>
    <w:multiLevelType w:val="hybridMultilevel"/>
    <w:tmpl w:val="61ECF2AC"/>
    <w:lvl w:ilvl="0" w:tplc="12DCF6CE">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38" w15:restartNumberingAfterBreak="0">
    <w:nsid w:val="5F8B2FEA"/>
    <w:multiLevelType w:val="hybridMultilevel"/>
    <w:tmpl w:val="C860B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70107"/>
    <w:multiLevelType w:val="hybridMultilevel"/>
    <w:tmpl w:val="13447FCA"/>
    <w:lvl w:ilvl="0" w:tplc="04090001">
      <w:start w:val="1"/>
      <w:numFmt w:val="bullet"/>
      <w:lvlText w:val=""/>
      <w:lvlJc w:val="left"/>
      <w:pPr>
        <w:ind w:left="1080" w:hanging="360"/>
      </w:pPr>
      <w:rPr>
        <w:rFonts w:ascii="Symbol" w:hAnsi="Symbol" w:hint="default"/>
        <w:i w:val="0"/>
        <w:iCs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36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1080" w:hanging="360"/>
      </w:pPr>
    </w:lvl>
    <w:lvl w:ilvl="5" w:tplc="1009001B" w:tentative="1">
      <w:start w:val="1"/>
      <w:numFmt w:val="lowerRoman"/>
      <w:lvlText w:val="%6."/>
      <w:lvlJc w:val="right"/>
      <w:pPr>
        <w:ind w:left="1800" w:hanging="180"/>
      </w:pPr>
    </w:lvl>
    <w:lvl w:ilvl="6" w:tplc="1009000F" w:tentative="1">
      <w:start w:val="1"/>
      <w:numFmt w:val="decimal"/>
      <w:lvlText w:val="%7."/>
      <w:lvlJc w:val="left"/>
      <w:pPr>
        <w:ind w:left="2520" w:hanging="360"/>
      </w:pPr>
    </w:lvl>
    <w:lvl w:ilvl="7" w:tplc="10090019" w:tentative="1">
      <w:start w:val="1"/>
      <w:numFmt w:val="lowerLetter"/>
      <w:lvlText w:val="%8."/>
      <w:lvlJc w:val="left"/>
      <w:pPr>
        <w:ind w:left="3240" w:hanging="360"/>
      </w:pPr>
    </w:lvl>
    <w:lvl w:ilvl="8" w:tplc="1009001B" w:tentative="1">
      <w:start w:val="1"/>
      <w:numFmt w:val="lowerRoman"/>
      <w:lvlText w:val="%9."/>
      <w:lvlJc w:val="right"/>
      <w:pPr>
        <w:ind w:left="3960" w:hanging="180"/>
      </w:pPr>
    </w:lvl>
  </w:abstractNum>
  <w:abstractNum w:abstractNumId="40" w15:restartNumberingAfterBreak="0">
    <w:nsid w:val="6A8E1BCB"/>
    <w:multiLevelType w:val="hybridMultilevel"/>
    <w:tmpl w:val="0464EC08"/>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D6A5278"/>
    <w:multiLevelType w:val="hybridMultilevel"/>
    <w:tmpl w:val="241A3C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2A90F3C"/>
    <w:multiLevelType w:val="hybridMultilevel"/>
    <w:tmpl w:val="5302CB82"/>
    <w:lvl w:ilvl="0" w:tplc="04090001">
      <w:start w:val="1"/>
      <w:numFmt w:val="bullet"/>
      <w:lvlText w:val=""/>
      <w:lvlJc w:val="left"/>
      <w:pPr>
        <w:ind w:left="360" w:hanging="360"/>
      </w:pPr>
      <w:rPr>
        <w:rFonts w:ascii="Symbol" w:hAnsi="Symbol" w:hint="default"/>
        <w:b/>
        <w:bCs/>
        <w:color w:val="491A36"/>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8AD5E61"/>
    <w:multiLevelType w:val="hybridMultilevel"/>
    <w:tmpl w:val="FFFFFFFF"/>
    <w:lvl w:ilvl="0" w:tplc="EAE4F2DE">
      <w:start w:val="1"/>
      <w:numFmt w:val="bullet"/>
      <w:lvlText w:val=""/>
      <w:lvlJc w:val="left"/>
      <w:pPr>
        <w:ind w:left="720" w:hanging="360"/>
      </w:pPr>
      <w:rPr>
        <w:rFonts w:ascii="Symbol" w:hAnsi="Symbol" w:hint="default"/>
      </w:rPr>
    </w:lvl>
    <w:lvl w:ilvl="1" w:tplc="DDD865DC">
      <w:start w:val="1"/>
      <w:numFmt w:val="bullet"/>
      <w:lvlText w:val="o"/>
      <w:lvlJc w:val="left"/>
      <w:pPr>
        <w:ind w:left="1440" w:hanging="360"/>
      </w:pPr>
      <w:rPr>
        <w:rFonts w:ascii="Courier New" w:hAnsi="Courier New" w:hint="default"/>
      </w:rPr>
    </w:lvl>
    <w:lvl w:ilvl="2" w:tplc="34EEF9AA">
      <w:start w:val="1"/>
      <w:numFmt w:val="bullet"/>
      <w:lvlText w:val=""/>
      <w:lvlJc w:val="left"/>
      <w:pPr>
        <w:ind w:left="2160" w:hanging="360"/>
      </w:pPr>
      <w:rPr>
        <w:rFonts w:ascii="Wingdings" w:hAnsi="Wingdings" w:hint="default"/>
      </w:rPr>
    </w:lvl>
    <w:lvl w:ilvl="3" w:tplc="B49AF42A">
      <w:start w:val="1"/>
      <w:numFmt w:val="bullet"/>
      <w:lvlText w:val=""/>
      <w:lvlJc w:val="left"/>
      <w:pPr>
        <w:ind w:left="2880" w:hanging="360"/>
      </w:pPr>
      <w:rPr>
        <w:rFonts w:ascii="Symbol" w:hAnsi="Symbol" w:hint="default"/>
      </w:rPr>
    </w:lvl>
    <w:lvl w:ilvl="4" w:tplc="A79CBE6A">
      <w:start w:val="1"/>
      <w:numFmt w:val="bullet"/>
      <w:lvlText w:val="o"/>
      <w:lvlJc w:val="left"/>
      <w:pPr>
        <w:ind w:left="3600" w:hanging="360"/>
      </w:pPr>
      <w:rPr>
        <w:rFonts w:ascii="Courier New" w:hAnsi="Courier New" w:hint="default"/>
      </w:rPr>
    </w:lvl>
    <w:lvl w:ilvl="5" w:tplc="893EA082">
      <w:start w:val="1"/>
      <w:numFmt w:val="bullet"/>
      <w:lvlText w:val=""/>
      <w:lvlJc w:val="left"/>
      <w:pPr>
        <w:ind w:left="4320" w:hanging="360"/>
      </w:pPr>
      <w:rPr>
        <w:rFonts w:ascii="Wingdings" w:hAnsi="Wingdings" w:hint="default"/>
      </w:rPr>
    </w:lvl>
    <w:lvl w:ilvl="6" w:tplc="4ACA8D94">
      <w:start w:val="1"/>
      <w:numFmt w:val="bullet"/>
      <w:lvlText w:val=""/>
      <w:lvlJc w:val="left"/>
      <w:pPr>
        <w:ind w:left="5040" w:hanging="360"/>
      </w:pPr>
      <w:rPr>
        <w:rFonts w:ascii="Symbol" w:hAnsi="Symbol" w:hint="default"/>
      </w:rPr>
    </w:lvl>
    <w:lvl w:ilvl="7" w:tplc="04F43E22">
      <w:start w:val="1"/>
      <w:numFmt w:val="bullet"/>
      <w:lvlText w:val="o"/>
      <w:lvlJc w:val="left"/>
      <w:pPr>
        <w:ind w:left="5760" w:hanging="360"/>
      </w:pPr>
      <w:rPr>
        <w:rFonts w:ascii="Courier New" w:hAnsi="Courier New" w:hint="default"/>
      </w:rPr>
    </w:lvl>
    <w:lvl w:ilvl="8" w:tplc="0C24460E">
      <w:start w:val="1"/>
      <w:numFmt w:val="bullet"/>
      <w:lvlText w:val=""/>
      <w:lvlJc w:val="left"/>
      <w:pPr>
        <w:ind w:left="6480" w:hanging="360"/>
      </w:pPr>
      <w:rPr>
        <w:rFonts w:ascii="Wingdings" w:hAnsi="Wingdings" w:hint="default"/>
      </w:rPr>
    </w:lvl>
  </w:abstractNum>
  <w:abstractNum w:abstractNumId="44" w15:restartNumberingAfterBreak="0">
    <w:nsid w:val="7900590C"/>
    <w:multiLevelType w:val="hybridMultilevel"/>
    <w:tmpl w:val="749C118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1F4FD5"/>
    <w:multiLevelType w:val="hybridMultilevel"/>
    <w:tmpl w:val="CB4EF5DE"/>
    <w:lvl w:ilvl="0" w:tplc="06A443C0">
      <w:start w:val="1"/>
      <w:numFmt w:val="bullet"/>
      <w:lvlText w:val="●"/>
      <w:lvlJc w:val="left"/>
      <w:pPr>
        <w:tabs>
          <w:tab w:val="num" w:pos="720"/>
        </w:tabs>
        <w:ind w:left="720" w:hanging="360"/>
      </w:pPr>
      <w:rPr>
        <w:rFonts w:ascii="Roboto" w:hAnsi="Roboto" w:hint="default"/>
      </w:rPr>
    </w:lvl>
    <w:lvl w:ilvl="1" w:tplc="98709910" w:tentative="1">
      <w:start w:val="1"/>
      <w:numFmt w:val="bullet"/>
      <w:lvlText w:val="●"/>
      <w:lvlJc w:val="left"/>
      <w:pPr>
        <w:tabs>
          <w:tab w:val="num" w:pos="1440"/>
        </w:tabs>
        <w:ind w:left="1440" w:hanging="360"/>
      </w:pPr>
      <w:rPr>
        <w:rFonts w:ascii="Roboto" w:hAnsi="Roboto" w:hint="default"/>
      </w:rPr>
    </w:lvl>
    <w:lvl w:ilvl="2" w:tplc="7800352E" w:tentative="1">
      <w:start w:val="1"/>
      <w:numFmt w:val="bullet"/>
      <w:lvlText w:val="●"/>
      <w:lvlJc w:val="left"/>
      <w:pPr>
        <w:tabs>
          <w:tab w:val="num" w:pos="2160"/>
        </w:tabs>
        <w:ind w:left="2160" w:hanging="360"/>
      </w:pPr>
      <w:rPr>
        <w:rFonts w:ascii="Roboto" w:hAnsi="Roboto" w:hint="default"/>
      </w:rPr>
    </w:lvl>
    <w:lvl w:ilvl="3" w:tplc="6C207E10" w:tentative="1">
      <w:start w:val="1"/>
      <w:numFmt w:val="bullet"/>
      <w:lvlText w:val="●"/>
      <w:lvlJc w:val="left"/>
      <w:pPr>
        <w:tabs>
          <w:tab w:val="num" w:pos="2880"/>
        </w:tabs>
        <w:ind w:left="2880" w:hanging="360"/>
      </w:pPr>
      <w:rPr>
        <w:rFonts w:ascii="Roboto" w:hAnsi="Roboto" w:hint="default"/>
      </w:rPr>
    </w:lvl>
    <w:lvl w:ilvl="4" w:tplc="9E50D71E" w:tentative="1">
      <w:start w:val="1"/>
      <w:numFmt w:val="bullet"/>
      <w:lvlText w:val="●"/>
      <w:lvlJc w:val="left"/>
      <w:pPr>
        <w:tabs>
          <w:tab w:val="num" w:pos="3600"/>
        </w:tabs>
        <w:ind w:left="3600" w:hanging="360"/>
      </w:pPr>
      <w:rPr>
        <w:rFonts w:ascii="Roboto" w:hAnsi="Roboto" w:hint="default"/>
      </w:rPr>
    </w:lvl>
    <w:lvl w:ilvl="5" w:tplc="5A087A20" w:tentative="1">
      <w:start w:val="1"/>
      <w:numFmt w:val="bullet"/>
      <w:lvlText w:val="●"/>
      <w:lvlJc w:val="left"/>
      <w:pPr>
        <w:tabs>
          <w:tab w:val="num" w:pos="4320"/>
        </w:tabs>
        <w:ind w:left="4320" w:hanging="360"/>
      </w:pPr>
      <w:rPr>
        <w:rFonts w:ascii="Roboto" w:hAnsi="Roboto" w:hint="default"/>
      </w:rPr>
    </w:lvl>
    <w:lvl w:ilvl="6" w:tplc="80D86954" w:tentative="1">
      <w:start w:val="1"/>
      <w:numFmt w:val="bullet"/>
      <w:lvlText w:val="●"/>
      <w:lvlJc w:val="left"/>
      <w:pPr>
        <w:tabs>
          <w:tab w:val="num" w:pos="5040"/>
        </w:tabs>
        <w:ind w:left="5040" w:hanging="360"/>
      </w:pPr>
      <w:rPr>
        <w:rFonts w:ascii="Roboto" w:hAnsi="Roboto" w:hint="default"/>
      </w:rPr>
    </w:lvl>
    <w:lvl w:ilvl="7" w:tplc="4E4E5F50" w:tentative="1">
      <w:start w:val="1"/>
      <w:numFmt w:val="bullet"/>
      <w:lvlText w:val="●"/>
      <w:lvlJc w:val="left"/>
      <w:pPr>
        <w:tabs>
          <w:tab w:val="num" w:pos="5760"/>
        </w:tabs>
        <w:ind w:left="5760" w:hanging="360"/>
      </w:pPr>
      <w:rPr>
        <w:rFonts w:ascii="Roboto" w:hAnsi="Roboto" w:hint="default"/>
      </w:rPr>
    </w:lvl>
    <w:lvl w:ilvl="8" w:tplc="DC2033FA" w:tentative="1">
      <w:start w:val="1"/>
      <w:numFmt w:val="bullet"/>
      <w:lvlText w:val="●"/>
      <w:lvlJc w:val="left"/>
      <w:pPr>
        <w:tabs>
          <w:tab w:val="num" w:pos="6480"/>
        </w:tabs>
        <w:ind w:left="6480" w:hanging="360"/>
      </w:pPr>
      <w:rPr>
        <w:rFonts w:ascii="Roboto" w:hAnsi="Roboto" w:hint="default"/>
      </w:rPr>
    </w:lvl>
  </w:abstractNum>
  <w:abstractNum w:abstractNumId="46" w15:restartNumberingAfterBreak="0">
    <w:nsid w:val="7AD51805"/>
    <w:multiLevelType w:val="hybridMultilevel"/>
    <w:tmpl w:val="41F26D66"/>
    <w:lvl w:ilvl="0" w:tplc="124A0D1A">
      <w:start w:val="1"/>
      <w:numFmt w:val="bullet"/>
      <w:lvlText w:val=""/>
      <w:lvlJc w:val="left"/>
      <w:pPr>
        <w:ind w:left="360" w:hanging="360"/>
      </w:pPr>
      <w:rPr>
        <w:rFonts w:ascii="Symbol" w:hAnsi="Symbol" w:hint="default"/>
        <w:color w:val="000000" w:themeColor="text1"/>
        <w:sz w:val="20"/>
        <w:szCs w:val="20"/>
      </w:rPr>
    </w:lvl>
    <w:lvl w:ilvl="1" w:tplc="04090001">
      <w:start w:val="1"/>
      <w:numFmt w:val="bullet"/>
      <w:lvlText w:val=""/>
      <w:lvlJc w:val="left"/>
      <w:pPr>
        <w:ind w:left="720" w:hanging="360"/>
      </w:pPr>
      <w:rPr>
        <w:rFonts w:ascii="Symbol" w:hAnsi="Symbol" w:hint="default"/>
      </w:r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47" w15:restartNumberingAfterBreak="0">
    <w:nsid w:val="7EC8006C"/>
    <w:multiLevelType w:val="hybridMultilevel"/>
    <w:tmpl w:val="1F9E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0941E8"/>
    <w:multiLevelType w:val="hybridMultilevel"/>
    <w:tmpl w:val="67D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3"/>
  </w:num>
  <w:num w:numId="4">
    <w:abstractNumId w:val="14"/>
  </w:num>
  <w:num w:numId="5">
    <w:abstractNumId w:val="10"/>
  </w:num>
  <w:num w:numId="6">
    <w:abstractNumId w:val="35"/>
  </w:num>
  <w:num w:numId="7">
    <w:abstractNumId w:val="15"/>
  </w:num>
  <w:num w:numId="8">
    <w:abstractNumId w:val="44"/>
  </w:num>
  <w:num w:numId="9">
    <w:abstractNumId w:val="40"/>
  </w:num>
  <w:num w:numId="10">
    <w:abstractNumId w:val="16"/>
  </w:num>
  <w:num w:numId="11">
    <w:abstractNumId w:val="4"/>
  </w:num>
  <w:num w:numId="12">
    <w:abstractNumId w:val="3"/>
  </w:num>
  <w:num w:numId="13">
    <w:abstractNumId w:val="38"/>
  </w:num>
  <w:num w:numId="14">
    <w:abstractNumId w:val="17"/>
  </w:num>
  <w:num w:numId="15">
    <w:abstractNumId w:val="9"/>
  </w:num>
  <w:num w:numId="16">
    <w:abstractNumId w:val="39"/>
  </w:num>
  <w:num w:numId="17">
    <w:abstractNumId w:val="34"/>
  </w:num>
  <w:num w:numId="18">
    <w:abstractNumId w:val="6"/>
  </w:num>
  <w:num w:numId="19">
    <w:abstractNumId w:val="20"/>
  </w:num>
  <w:num w:numId="20">
    <w:abstractNumId w:val="47"/>
  </w:num>
  <w:num w:numId="21">
    <w:abstractNumId w:val="46"/>
  </w:num>
  <w:num w:numId="22">
    <w:abstractNumId w:val="48"/>
  </w:num>
  <w:num w:numId="23">
    <w:abstractNumId w:val="7"/>
  </w:num>
  <w:num w:numId="24">
    <w:abstractNumId w:val="43"/>
  </w:num>
  <w:num w:numId="25">
    <w:abstractNumId w:val="32"/>
  </w:num>
  <w:num w:numId="26">
    <w:abstractNumId w:val="30"/>
  </w:num>
  <w:num w:numId="27">
    <w:abstractNumId w:val="12"/>
  </w:num>
  <w:num w:numId="28">
    <w:abstractNumId w:val="36"/>
  </w:num>
  <w:num w:numId="29">
    <w:abstractNumId w:val="28"/>
  </w:num>
  <w:num w:numId="30">
    <w:abstractNumId w:val="18"/>
  </w:num>
  <w:num w:numId="31">
    <w:abstractNumId w:val="25"/>
  </w:num>
  <w:num w:numId="32">
    <w:abstractNumId w:val="45"/>
  </w:num>
  <w:num w:numId="33">
    <w:abstractNumId w:val="23"/>
  </w:num>
  <w:num w:numId="34">
    <w:abstractNumId w:val="5"/>
  </w:num>
  <w:num w:numId="35">
    <w:abstractNumId w:val="42"/>
  </w:num>
  <w:num w:numId="36">
    <w:abstractNumId w:val="24"/>
  </w:num>
  <w:num w:numId="37">
    <w:abstractNumId w:val="29"/>
  </w:num>
  <w:num w:numId="38">
    <w:abstractNumId w:val="37"/>
  </w:num>
  <w:num w:numId="39">
    <w:abstractNumId w:val="41"/>
  </w:num>
  <w:num w:numId="40">
    <w:abstractNumId w:val="33"/>
  </w:num>
  <w:num w:numId="41">
    <w:abstractNumId w:val="27"/>
  </w:num>
  <w:num w:numId="42">
    <w:abstractNumId w:val="1"/>
  </w:num>
  <w:num w:numId="43">
    <w:abstractNumId w:val="22"/>
  </w:num>
  <w:num w:numId="44">
    <w:abstractNumId w:val="8"/>
  </w:num>
  <w:num w:numId="45">
    <w:abstractNumId w:val="0"/>
  </w:num>
  <w:num w:numId="46">
    <w:abstractNumId w:val="31"/>
  </w:num>
  <w:num w:numId="47">
    <w:abstractNumId w:val="21"/>
  </w:num>
  <w:num w:numId="48">
    <w:abstractNumId w:val="11"/>
  </w:num>
  <w:num w:numId="4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D8"/>
    <w:rsid w:val="000077F0"/>
    <w:rsid w:val="0001193D"/>
    <w:rsid w:val="00020079"/>
    <w:rsid w:val="000226B1"/>
    <w:rsid w:val="00025992"/>
    <w:rsid w:val="00032C99"/>
    <w:rsid w:val="000504A9"/>
    <w:rsid w:val="000903F5"/>
    <w:rsid w:val="00093931"/>
    <w:rsid w:val="000A13FA"/>
    <w:rsid w:val="000B58AF"/>
    <w:rsid w:val="000B666A"/>
    <w:rsid w:val="000D1B98"/>
    <w:rsid w:val="000F1708"/>
    <w:rsid w:val="00107A9B"/>
    <w:rsid w:val="001250CF"/>
    <w:rsid w:val="00162106"/>
    <w:rsid w:val="00166954"/>
    <w:rsid w:val="00184FE8"/>
    <w:rsid w:val="0018759C"/>
    <w:rsid w:val="001E2B79"/>
    <w:rsid w:val="001E5107"/>
    <w:rsid w:val="001F2659"/>
    <w:rsid w:val="001F2A7A"/>
    <w:rsid w:val="002273EE"/>
    <w:rsid w:val="00244448"/>
    <w:rsid w:val="0024767A"/>
    <w:rsid w:val="00247835"/>
    <w:rsid w:val="00260584"/>
    <w:rsid w:val="002C27FD"/>
    <w:rsid w:val="002E256F"/>
    <w:rsid w:val="003160E5"/>
    <w:rsid w:val="00317DC4"/>
    <w:rsid w:val="00326C61"/>
    <w:rsid w:val="00374A3C"/>
    <w:rsid w:val="003D257A"/>
    <w:rsid w:val="003D7C1B"/>
    <w:rsid w:val="00412567"/>
    <w:rsid w:val="0042756A"/>
    <w:rsid w:val="0043790B"/>
    <w:rsid w:val="00441CA5"/>
    <w:rsid w:val="00467F5D"/>
    <w:rsid w:val="004A3D93"/>
    <w:rsid w:val="004C357F"/>
    <w:rsid w:val="005159F7"/>
    <w:rsid w:val="00534555"/>
    <w:rsid w:val="0054361E"/>
    <w:rsid w:val="00543D56"/>
    <w:rsid w:val="00546571"/>
    <w:rsid w:val="00570FB8"/>
    <w:rsid w:val="00575D55"/>
    <w:rsid w:val="005C1708"/>
    <w:rsid w:val="005C17D1"/>
    <w:rsid w:val="0060616E"/>
    <w:rsid w:val="00607310"/>
    <w:rsid w:val="006515AA"/>
    <w:rsid w:val="00673071"/>
    <w:rsid w:val="0067681A"/>
    <w:rsid w:val="00681CD8"/>
    <w:rsid w:val="006859F4"/>
    <w:rsid w:val="0069209E"/>
    <w:rsid w:val="00693579"/>
    <w:rsid w:val="006A1EE1"/>
    <w:rsid w:val="006C0A31"/>
    <w:rsid w:val="006C10AD"/>
    <w:rsid w:val="00720D00"/>
    <w:rsid w:val="0072553A"/>
    <w:rsid w:val="00731D0C"/>
    <w:rsid w:val="007333EA"/>
    <w:rsid w:val="00734300"/>
    <w:rsid w:val="00735234"/>
    <w:rsid w:val="0075404B"/>
    <w:rsid w:val="00761F32"/>
    <w:rsid w:val="0076272F"/>
    <w:rsid w:val="00763EFE"/>
    <w:rsid w:val="00764468"/>
    <w:rsid w:val="007B5EDC"/>
    <w:rsid w:val="007C3B20"/>
    <w:rsid w:val="007D268C"/>
    <w:rsid w:val="007F665A"/>
    <w:rsid w:val="00802769"/>
    <w:rsid w:val="008927AB"/>
    <w:rsid w:val="008A5EE8"/>
    <w:rsid w:val="008B65BB"/>
    <w:rsid w:val="00901291"/>
    <w:rsid w:val="00922A51"/>
    <w:rsid w:val="00923DCE"/>
    <w:rsid w:val="00931EE2"/>
    <w:rsid w:val="009663D3"/>
    <w:rsid w:val="009844A9"/>
    <w:rsid w:val="0098629E"/>
    <w:rsid w:val="009B05A6"/>
    <w:rsid w:val="009B6085"/>
    <w:rsid w:val="009C00CF"/>
    <w:rsid w:val="009C7417"/>
    <w:rsid w:val="009C78FD"/>
    <w:rsid w:val="009D6290"/>
    <w:rsid w:val="009E6F3F"/>
    <w:rsid w:val="009F79E0"/>
    <w:rsid w:val="00A1548B"/>
    <w:rsid w:val="00A22F06"/>
    <w:rsid w:val="00A2603C"/>
    <w:rsid w:val="00A65BF8"/>
    <w:rsid w:val="00A93792"/>
    <w:rsid w:val="00AA1E6A"/>
    <w:rsid w:val="00AA6501"/>
    <w:rsid w:val="00B17713"/>
    <w:rsid w:val="00B2712B"/>
    <w:rsid w:val="00B27BE7"/>
    <w:rsid w:val="00B3371E"/>
    <w:rsid w:val="00B43F08"/>
    <w:rsid w:val="00B44854"/>
    <w:rsid w:val="00B63E94"/>
    <w:rsid w:val="00B77DB2"/>
    <w:rsid w:val="00B80797"/>
    <w:rsid w:val="00B86261"/>
    <w:rsid w:val="00BB7963"/>
    <w:rsid w:val="00BF36A1"/>
    <w:rsid w:val="00C43FBC"/>
    <w:rsid w:val="00C45AF1"/>
    <w:rsid w:val="00C5379C"/>
    <w:rsid w:val="00C631AD"/>
    <w:rsid w:val="00C700E3"/>
    <w:rsid w:val="00C84E60"/>
    <w:rsid w:val="00C9289F"/>
    <w:rsid w:val="00CA06A3"/>
    <w:rsid w:val="00CD628E"/>
    <w:rsid w:val="00D00B78"/>
    <w:rsid w:val="00D12189"/>
    <w:rsid w:val="00D236AB"/>
    <w:rsid w:val="00D25386"/>
    <w:rsid w:val="00D3249F"/>
    <w:rsid w:val="00D74C8D"/>
    <w:rsid w:val="00DB0955"/>
    <w:rsid w:val="00DB6495"/>
    <w:rsid w:val="00DC1834"/>
    <w:rsid w:val="00DC5D2F"/>
    <w:rsid w:val="00E36FAC"/>
    <w:rsid w:val="00E50F14"/>
    <w:rsid w:val="00E555BE"/>
    <w:rsid w:val="00E55F13"/>
    <w:rsid w:val="00E61EDA"/>
    <w:rsid w:val="00E7549C"/>
    <w:rsid w:val="00EA1963"/>
    <w:rsid w:val="00EA5206"/>
    <w:rsid w:val="00EB1830"/>
    <w:rsid w:val="00EE53B3"/>
    <w:rsid w:val="00F3461F"/>
    <w:rsid w:val="00F53D0D"/>
    <w:rsid w:val="00F57983"/>
    <w:rsid w:val="00F6379F"/>
    <w:rsid w:val="00F81028"/>
    <w:rsid w:val="00F82E03"/>
    <w:rsid w:val="00F8370A"/>
    <w:rsid w:val="00F84087"/>
    <w:rsid w:val="00F94326"/>
    <w:rsid w:val="00FB407D"/>
    <w:rsid w:val="00FB5023"/>
    <w:rsid w:val="00FF51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A40B"/>
  <w15:chartTrackingRefBased/>
  <w15:docId w15:val="{B975870C-9D99-CD49-ADF6-B2E95B73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F14"/>
    <w:rPr>
      <w:rFonts w:ascii="Times New Roman" w:eastAsia="Times New Roman" w:hAnsi="Times New Roman" w:cs="Times New Roman"/>
    </w:rPr>
  </w:style>
  <w:style w:type="paragraph" w:styleId="Heading1">
    <w:name w:val="heading 1"/>
    <w:basedOn w:val="Normal"/>
    <w:next w:val="Normal"/>
    <w:link w:val="Heading1Char"/>
    <w:uiPriority w:val="9"/>
    <w:qFormat/>
    <w:rsid w:val="00374A3C"/>
    <w:pPr>
      <w:keepNext/>
      <w:keepLines/>
      <w:spacing w:before="240"/>
      <w:jc w:val="center"/>
      <w:outlineLvl w:val="0"/>
    </w:pPr>
    <w:rPr>
      <w:rFonts w:ascii="Tahoma" w:eastAsiaTheme="majorEastAsia" w:hAnsi="Tahoma" w:cstheme="majorBidi"/>
      <w:b/>
      <w:color w:val="FFFFFF" w:themeColor="background1"/>
      <w:sz w:val="32"/>
      <w:szCs w:val="32"/>
    </w:rPr>
  </w:style>
  <w:style w:type="paragraph" w:styleId="Heading2">
    <w:name w:val="heading 2"/>
    <w:basedOn w:val="Normal"/>
    <w:next w:val="Normal"/>
    <w:link w:val="Heading2Char"/>
    <w:uiPriority w:val="9"/>
    <w:unhideWhenUsed/>
    <w:qFormat/>
    <w:rsid w:val="00374A3C"/>
    <w:pPr>
      <w:keepNext/>
      <w:keepLines/>
      <w:spacing w:before="40"/>
      <w:outlineLvl w:val="1"/>
    </w:pPr>
    <w:rPr>
      <w:rFonts w:ascii="Tahoma" w:eastAsiaTheme="majorEastAsia" w:hAnsi="Tahoma" w:cstheme="majorBidi"/>
      <w:bCs/>
      <w:color w:val="993365"/>
      <w:sz w:val="36"/>
      <w:szCs w:val="36"/>
    </w:rPr>
  </w:style>
  <w:style w:type="paragraph" w:styleId="Heading3">
    <w:name w:val="heading 3"/>
    <w:basedOn w:val="Normal"/>
    <w:next w:val="Normal"/>
    <w:link w:val="Heading3Char"/>
    <w:uiPriority w:val="9"/>
    <w:unhideWhenUsed/>
    <w:qFormat/>
    <w:rsid w:val="00374A3C"/>
    <w:pPr>
      <w:keepNext/>
      <w:keepLines/>
      <w:spacing w:before="40"/>
      <w:outlineLvl w:val="2"/>
    </w:pPr>
    <w:rPr>
      <w:rFonts w:ascii="Tahoma" w:eastAsiaTheme="majorEastAsia" w:hAnsi="Tahoma" w:cstheme="majorBidi"/>
      <w:b/>
      <w:color w:val="3A4888"/>
      <w:sz w:val="28"/>
      <w:szCs w:val="28"/>
    </w:rPr>
  </w:style>
  <w:style w:type="paragraph" w:styleId="Heading4">
    <w:name w:val="heading 4"/>
    <w:basedOn w:val="Normal"/>
    <w:next w:val="Normal"/>
    <w:link w:val="Heading4Char"/>
    <w:uiPriority w:val="9"/>
    <w:semiHidden/>
    <w:unhideWhenUsed/>
    <w:qFormat/>
    <w:rsid w:val="000504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A3C"/>
    <w:rPr>
      <w:rFonts w:ascii="Tahoma" w:eastAsiaTheme="majorEastAsia" w:hAnsi="Tahoma" w:cstheme="majorBidi"/>
      <w:b/>
      <w:color w:val="FFFFFF" w:themeColor="background1"/>
      <w:sz w:val="32"/>
      <w:szCs w:val="32"/>
    </w:rPr>
  </w:style>
  <w:style w:type="paragraph" w:styleId="TOCHeading">
    <w:name w:val="TOC Heading"/>
    <w:basedOn w:val="Heading1"/>
    <w:next w:val="Normal"/>
    <w:uiPriority w:val="39"/>
    <w:unhideWhenUsed/>
    <w:qFormat/>
    <w:rsid w:val="00681CD8"/>
    <w:pPr>
      <w:spacing w:before="480" w:line="276" w:lineRule="auto"/>
      <w:outlineLvl w:val="9"/>
    </w:pPr>
    <w:rPr>
      <w:b w:val="0"/>
      <w:bCs/>
      <w:szCs w:val="28"/>
      <w:lang w:val="en-US"/>
    </w:rPr>
  </w:style>
  <w:style w:type="paragraph" w:styleId="TOC1">
    <w:name w:val="toc 1"/>
    <w:basedOn w:val="Normal"/>
    <w:next w:val="Normal"/>
    <w:autoRedefine/>
    <w:uiPriority w:val="39"/>
    <w:unhideWhenUsed/>
    <w:rsid w:val="00B77DB2"/>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B77DB2"/>
    <w:pPr>
      <w:tabs>
        <w:tab w:val="right" w:pos="12950"/>
      </w:tabs>
      <w:spacing w:before="120"/>
      <w:ind w:left="240"/>
    </w:pPr>
    <w:rPr>
      <w:rFonts w:ascii="Tahoma" w:hAnsi="Tahoma"/>
      <w:b/>
      <w:bCs/>
      <w:noProof/>
      <w:color w:val="3A4888"/>
      <w:sz w:val="20"/>
      <w:szCs w:val="20"/>
      <w:lang w:val="en-US"/>
    </w:rPr>
  </w:style>
  <w:style w:type="paragraph" w:styleId="TOC3">
    <w:name w:val="toc 3"/>
    <w:basedOn w:val="Normal"/>
    <w:next w:val="Normal"/>
    <w:autoRedefine/>
    <w:uiPriority w:val="39"/>
    <w:unhideWhenUsed/>
    <w:rsid w:val="00681CD8"/>
    <w:pPr>
      <w:ind w:left="480"/>
    </w:pPr>
    <w:rPr>
      <w:rFonts w:asciiTheme="minorHAnsi" w:hAnsiTheme="minorHAnsi"/>
      <w:sz w:val="20"/>
      <w:szCs w:val="20"/>
    </w:rPr>
  </w:style>
  <w:style w:type="paragraph" w:styleId="TOC4">
    <w:name w:val="toc 4"/>
    <w:basedOn w:val="Normal"/>
    <w:next w:val="Normal"/>
    <w:autoRedefine/>
    <w:uiPriority w:val="39"/>
    <w:unhideWhenUsed/>
    <w:rsid w:val="00681CD8"/>
    <w:pPr>
      <w:ind w:left="720"/>
    </w:pPr>
    <w:rPr>
      <w:rFonts w:asciiTheme="minorHAnsi" w:hAnsiTheme="minorHAnsi"/>
      <w:sz w:val="20"/>
      <w:szCs w:val="20"/>
    </w:rPr>
  </w:style>
  <w:style w:type="paragraph" w:styleId="TOC5">
    <w:name w:val="toc 5"/>
    <w:basedOn w:val="Normal"/>
    <w:next w:val="Normal"/>
    <w:autoRedefine/>
    <w:uiPriority w:val="39"/>
    <w:unhideWhenUsed/>
    <w:rsid w:val="00681CD8"/>
    <w:pPr>
      <w:ind w:left="960"/>
    </w:pPr>
    <w:rPr>
      <w:rFonts w:asciiTheme="minorHAnsi" w:hAnsiTheme="minorHAnsi"/>
      <w:sz w:val="20"/>
      <w:szCs w:val="20"/>
    </w:rPr>
  </w:style>
  <w:style w:type="paragraph" w:styleId="TOC6">
    <w:name w:val="toc 6"/>
    <w:basedOn w:val="Normal"/>
    <w:next w:val="Normal"/>
    <w:autoRedefine/>
    <w:uiPriority w:val="39"/>
    <w:unhideWhenUsed/>
    <w:rsid w:val="00681CD8"/>
    <w:pPr>
      <w:ind w:left="1200"/>
    </w:pPr>
    <w:rPr>
      <w:rFonts w:asciiTheme="minorHAnsi" w:hAnsiTheme="minorHAnsi"/>
      <w:sz w:val="20"/>
      <w:szCs w:val="20"/>
    </w:rPr>
  </w:style>
  <w:style w:type="paragraph" w:styleId="TOC7">
    <w:name w:val="toc 7"/>
    <w:basedOn w:val="Normal"/>
    <w:next w:val="Normal"/>
    <w:autoRedefine/>
    <w:uiPriority w:val="39"/>
    <w:unhideWhenUsed/>
    <w:rsid w:val="00681CD8"/>
    <w:pPr>
      <w:ind w:left="1440"/>
    </w:pPr>
    <w:rPr>
      <w:rFonts w:asciiTheme="minorHAnsi" w:hAnsiTheme="minorHAnsi"/>
      <w:sz w:val="20"/>
      <w:szCs w:val="20"/>
    </w:rPr>
  </w:style>
  <w:style w:type="paragraph" w:styleId="TOC8">
    <w:name w:val="toc 8"/>
    <w:basedOn w:val="Normal"/>
    <w:next w:val="Normal"/>
    <w:autoRedefine/>
    <w:uiPriority w:val="39"/>
    <w:unhideWhenUsed/>
    <w:rsid w:val="00681CD8"/>
    <w:pPr>
      <w:ind w:left="1680"/>
    </w:pPr>
    <w:rPr>
      <w:rFonts w:asciiTheme="minorHAnsi" w:hAnsiTheme="minorHAnsi"/>
      <w:sz w:val="20"/>
      <w:szCs w:val="20"/>
    </w:rPr>
  </w:style>
  <w:style w:type="paragraph" w:styleId="TOC9">
    <w:name w:val="toc 9"/>
    <w:basedOn w:val="Normal"/>
    <w:next w:val="Normal"/>
    <w:autoRedefine/>
    <w:uiPriority w:val="39"/>
    <w:unhideWhenUsed/>
    <w:rsid w:val="00681CD8"/>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607310"/>
    <w:rPr>
      <w:rFonts w:eastAsiaTheme="minorHAnsi"/>
      <w:sz w:val="18"/>
      <w:szCs w:val="18"/>
    </w:rPr>
  </w:style>
  <w:style w:type="character" w:customStyle="1" w:styleId="BalloonTextChar">
    <w:name w:val="Balloon Text Char"/>
    <w:basedOn w:val="DefaultParagraphFont"/>
    <w:link w:val="BalloonText"/>
    <w:uiPriority w:val="99"/>
    <w:semiHidden/>
    <w:rsid w:val="00607310"/>
    <w:rPr>
      <w:rFonts w:ascii="Times New Roman" w:hAnsi="Times New Roman" w:cs="Times New Roman"/>
      <w:sz w:val="18"/>
      <w:szCs w:val="18"/>
    </w:rPr>
  </w:style>
  <w:style w:type="paragraph" w:styleId="ListParagraph">
    <w:name w:val="List Paragraph"/>
    <w:basedOn w:val="Normal"/>
    <w:uiPriority w:val="34"/>
    <w:qFormat/>
    <w:rsid w:val="00607310"/>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374A3C"/>
    <w:rPr>
      <w:rFonts w:ascii="Tahoma" w:eastAsiaTheme="majorEastAsia" w:hAnsi="Tahoma" w:cstheme="majorBidi"/>
      <w:bCs/>
      <w:color w:val="993365"/>
      <w:sz w:val="36"/>
      <w:szCs w:val="36"/>
    </w:rPr>
  </w:style>
  <w:style w:type="character" w:customStyle="1" w:styleId="Heading3Char">
    <w:name w:val="Heading 3 Char"/>
    <w:basedOn w:val="DefaultParagraphFont"/>
    <w:link w:val="Heading3"/>
    <w:uiPriority w:val="9"/>
    <w:rsid w:val="00374A3C"/>
    <w:rPr>
      <w:rFonts w:ascii="Tahoma" w:eastAsiaTheme="majorEastAsia" w:hAnsi="Tahoma" w:cstheme="majorBidi"/>
      <w:b/>
      <w:color w:val="3A4888"/>
      <w:sz w:val="28"/>
      <w:szCs w:val="28"/>
    </w:rPr>
  </w:style>
  <w:style w:type="table" w:styleId="TableGrid">
    <w:name w:val="Table Grid"/>
    <w:basedOn w:val="TableNormal"/>
    <w:uiPriority w:val="39"/>
    <w:rsid w:val="00692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6695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66954"/>
    <w:rPr>
      <w:sz w:val="20"/>
      <w:szCs w:val="20"/>
    </w:rPr>
  </w:style>
  <w:style w:type="character" w:styleId="FootnoteReference">
    <w:name w:val="footnote reference"/>
    <w:basedOn w:val="DefaultParagraphFont"/>
    <w:uiPriority w:val="99"/>
    <w:semiHidden/>
    <w:unhideWhenUsed/>
    <w:rsid w:val="00166954"/>
    <w:rPr>
      <w:vertAlign w:val="superscript"/>
    </w:rPr>
  </w:style>
  <w:style w:type="character" w:styleId="Hyperlink">
    <w:name w:val="Hyperlink"/>
    <w:basedOn w:val="DefaultParagraphFont"/>
    <w:uiPriority w:val="99"/>
    <w:unhideWhenUsed/>
    <w:rsid w:val="00166954"/>
    <w:rPr>
      <w:color w:val="0563C1" w:themeColor="hyperlink"/>
      <w:u w:val="single"/>
    </w:rPr>
  </w:style>
  <w:style w:type="paragraph" w:styleId="NoSpacing">
    <w:name w:val="No Spacing"/>
    <w:uiPriority w:val="1"/>
    <w:qFormat/>
    <w:rsid w:val="00F53D0D"/>
  </w:style>
  <w:style w:type="character" w:styleId="CommentReference">
    <w:name w:val="annotation reference"/>
    <w:basedOn w:val="DefaultParagraphFont"/>
    <w:uiPriority w:val="99"/>
    <w:semiHidden/>
    <w:unhideWhenUsed/>
    <w:rsid w:val="00B2712B"/>
    <w:rPr>
      <w:sz w:val="16"/>
      <w:szCs w:val="16"/>
    </w:rPr>
  </w:style>
  <w:style w:type="paragraph" w:styleId="CommentText">
    <w:name w:val="annotation text"/>
    <w:basedOn w:val="Normal"/>
    <w:link w:val="CommentTextChar"/>
    <w:uiPriority w:val="99"/>
    <w:semiHidden/>
    <w:unhideWhenUsed/>
    <w:rsid w:val="00B2712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2712B"/>
    <w:rPr>
      <w:sz w:val="20"/>
      <w:szCs w:val="20"/>
    </w:rPr>
  </w:style>
  <w:style w:type="paragraph" w:styleId="CommentSubject">
    <w:name w:val="annotation subject"/>
    <w:basedOn w:val="CommentText"/>
    <w:next w:val="CommentText"/>
    <w:link w:val="CommentSubjectChar"/>
    <w:uiPriority w:val="99"/>
    <w:semiHidden/>
    <w:unhideWhenUsed/>
    <w:rsid w:val="00B2712B"/>
    <w:rPr>
      <w:b/>
      <w:bCs/>
    </w:rPr>
  </w:style>
  <w:style w:type="character" w:customStyle="1" w:styleId="CommentSubjectChar">
    <w:name w:val="Comment Subject Char"/>
    <w:basedOn w:val="CommentTextChar"/>
    <w:link w:val="CommentSubject"/>
    <w:uiPriority w:val="99"/>
    <w:semiHidden/>
    <w:rsid w:val="00B2712B"/>
    <w:rPr>
      <w:b/>
      <w:bCs/>
      <w:sz w:val="20"/>
      <w:szCs w:val="20"/>
    </w:rPr>
  </w:style>
  <w:style w:type="paragraph" w:styleId="Footer">
    <w:name w:val="footer"/>
    <w:basedOn w:val="Normal"/>
    <w:link w:val="FooterChar"/>
    <w:uiPriority w:val="99"/>
    <w:unhideWhenUsed/>
    <w:rsid w:val="00DC183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C1834"/>
  </w:style>
  <w:style w:type="character" w:styleId="PageNumber">
    <w:name w:val="page number"/>
    <w:basedOn w:val="DefaultParagraphFont"/>
    <w:uiPriority w:val="99"/>
    <w:semiHidden/>
    <w:unhideWhenUsed/>
    <w:rsid w:val="00DC1834"/>
  </w:style>
  <w:style w:type="character" w:styleId="UnresolvedMention">
    <w:name w:val="Unresolved Mention"/>
    <w:basedOn w:val="DefaultParagraphFont"/>
    <w:uiPriority w:val="99"/>
    <w:semiHidden/>
    <w:unhideWhenUsed/>
    <w:rsid w:val="009E6F3F"/>
    <w:rPr>
      <w:color w:val="605E5C"/>
      <w:shd w:val="clear" w:color="auto" w:fill="E1DFDD"/>
    </w:rPr>
  </w:style>
  <w:style w:type="paragraph" w:customStyle="1" w:styleId="paragraph">
    <w:name w:val="paragraph"/>
    <w:basedOn w:val="Normal"/>
    <w:rsid w:val="0098629E"/>
    <w:pPr>
      <w:spacing w:before="100" w:beforeAutospacing="1" w:after="100" w:afterAutospacing="1"/>
    </w:pPr>
  </w:style>
  <w:style w:type="character" w:customStyle="1" w:styleId="normaltextrun">
    <w:name w:val="normaltextrun"/>
    <w:basedOn w:val="DefaultParagraphFont"/>
    <w:rsid w:val="0098629E"/>
  </w:style>
  <w:style w:type="character" w:customStyle="1" w:styleId="apple-converted-space">
    <w:name w:val="apple-converted-space"/>
    <w:basedOn w:val="DefaultParagraphFont"/>
    <w:rsid w:val="0098629E"/>
  </w:style>
  <w:style w:type="character" w:customStyle="1" w:styleId="eop">
    <w:name w:val="eop"/>
    <w:basedOn w:val="DefaultParagraphFont"/>
    <w:rsid w:val="0098629E"/>
  </w:style>
  <w:style w:type="paragraph" w:styleId="EndnoteText">
    <w:name w:val="endnote text"/>
    <w:basedOn w:val="Normal"/>
    <w:link w:val="EndnoteTextChar"/>
    <w:uiPriority w:val="99"/>
    <w:semiHidden/>
    <w:unhideWhenUsed/>
    <w:rsid w:val="001F2A7A"/>
    <w:rPr>
      <w:sz w:val="20"/>
      <w:szCs w:val="20"/>
    </w:rPr>
  </w:style>
  <w:style w:type="character" w:customStyle="1" w:styleId="EndnoteTextChar">
    <w:name w:val="Endnote Text Char"/>
    <w:basedOn w:val="DefaultParagraphFont"/>
    <w:link w:val="EndnoteText"/>
    <w:uiPriority w:val="99"/>
    <w:semiHidden/>
    <w:rsid w:val="001F2A7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2A7A"/>
    <w:rPr>
      <w:vertAlign w:val="superscript"/>
    </w:rPr>
  </w:style>
  <w:style w:type="character" w:styleId="FollowedHyperlink">
    <w:name w:val="FollowedHyperlink"/>
    <w:basedOn w:val="DefaultParagraphFont"/>
    <w:uiPriority w:val="99"/>
    <w:semiHidden/>
    <w:unhideWhenUsed/>
    <w:rsid w:val="001F2A7A"/>
    <w:rPr>
      <w:color w:val="954F72" w:themeColor="followedHyperlink"/>
      <w:u w:val="single"/>
    </w:rPr>
  </w:style>
  <w:style w:type="paragraph" w:styleId="Revision">
    <w:name w:val="Revision"/>
    <w:hidden/>
    <w:uiPriority w:val="99"/>
    <w:semiHidden/>
    <w:rsid w:val="00244448"/>
    <w:rPr>
      <w:rFonts w:ascii="Times New Roman" w:eastAsia="Times New Roman" w:hAnsi="Times New Roman" w:cs="Times New Roman"/>
    </w:rPr>
  </w:style>
  <w:style w:type="paragraph" w:customStyle="1" w:styleId="Default">
    <w:name w:val="Default"/>
    <w:rsid w:val="00B86261"/>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18759C"/>
    <w:pPr>
      <w:spacing w:before="100" w:beforeAutospacing="1" w:after="100" w:afterAutospacing="1"/>
    </w:pPr>
  </w:style>
  <w:style w:type="paragraph" w:styleId="Header">
    <w:name w:val="header"/>
    <w:basedOn w:val="Normal"/>
    <w:link w:val="HeaderChar"/>
    <w:uiPriority w:val="99"/>
    <w:unhideWhenUsed/>
    <w:rsid w:val="00374A3C"/>
    <w:pPr>
      <w:tabs>
        <w:tab w:val="center" w:pos="4680"/>
        <w:tab w:val="right" w:pos="9360"/>
      </w:tabs>
    </w:pPr>
  </w:style>
  <w:style w:type="character" w:customStyle="1" w:styleId="HeaderChar">
    <w:name w:val="Header Char"/>
    <w:basedOn w:val="DefaultParagraphFont"/>
    <w:link w:val="Header"/>
    <w:uiPriority w:val="99"/>
    <w:rsid w:val="00374A3C"/>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0504A9"/>
    <w:rPr>
      <w:rFonts w:asciiTheme="majorHAnsi" w:eastAsiaTheme="majorEastAsia" w:hAnsiTheme="majorHAnsi" w:cstheme="majorBidi"/>
      <w:i/>
      <w:iCs/>
      <w:color w:val="2F5496" w:themeColor="accent1" w:themeShade="BF"/>
    </w:rPr>
  </w:style>
  <w:style w:type="character" w:customStyle="1" w:styleId="superscript">
    <w:name w:val="superscript"/>
    <w:basedOn w:val="DefaultParagraphFont"/>
    <w:rsid w:val="00BB7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24393">
      <w:bodyDiv w:val="1"/>
      <w:marLeft w:val="0"/>
      <w:marRight w:val="0"/>
      <w:marTop w:val="0"/>
      <w:marBottom w:val="0"/>
      <w:divBdr>
        <w:top w:val="none" w:sz="0" w:space="0" w:color="auto"/>
        <w:left w:val="none" w:sz="0" w:space="0" w:color="auto"/>
        <w:bottom w:val="none" w:sz="0" w:space="0" w:color="auto"/>
        <w:right w:val="none" w:sz="0" w:space="0" w:color="auto"/>
      </w:divBdr>
      <w:divsChild>
        <w:div w:id="1273319330">
          <w:marLeft w:val="0"/>
          <w:marRight w:val="0"/>
          <w:marTop w:val="0"/>
          <w:marBottom w:val="0"/>
          <w:divBdr>
            <w:top w:val="none" w:sz="0" w:space="0" w:color="auto"/>
            <w:left w:val="none" w:sz="0" w:space="0" w:color="auto"/>
            <w:bottom w:val="none" w:sz="0" w:space="0" w:color="auto"/>
            <w:right w:val="none" w:sz="0" w:space="0" w:color="auto"/>
          </w:divBdr>
        </w:div>
        <w:div w:id="690103571">
          <w:marLeft w:val="0"/>
          <w:marRight w:val="0"/>
          <w:marTop w:val="0"/>
          <w:marBottom w:val="0"/>
          <w:divBdr>
            <w:top w:val="none" w:sz="0" w:space="0" w:color="auto"/>
            <w:left w:val="none" w:sz="0" w:space="0" w:color="auto"/>
            <w:bottom w:val="none" w:sz="0" w:space="0" w:color="auto"/>
            <w:right w:val="none" w:sz="0" w:space="0" w:color="auto"/>
          </w:divBdr>
        </w:div>
        <w:div w:id="1525024075">
          <w:marLeft w:val="0"/>
          <w:marRight w:val="0"/>
          <w:marTop w:val="0"/>
          <w:marBottom w:val="0"/>
          <w:divBdr>
            <w:top w:val="none" w:sz="0" w:space="0" w:color="auto"/>
            <w:left w:val="none" w:sz="0" w:space="0" w:color="auto"/>
            <w:bottom w:val="none" w:sz="0" w:space="0" w:color="auto"/>
            <w:right w:val="none" w:sz="0" w:space="0" w:color="auto"/>
          </w:divBdr>
        </w:div>
        <w:div w:id="1036540291">
          <w:marLeft w:val="0"/>
          <w:marRight w:val="0"/>
          <w:marTop w:val="0"/>
          <w:marBottom w:val="0"/>
          <w:divBdr>
            <w:top w:val="none" w:sz="0" w:space="0" w:color="auto"/>
            <w:left w:val="none" w:sz="0" w:space="0" w:color="auto"/>
            <w:bottom w:val="none" w:sz="0" w:space="0" w:color="auto"/>
            <w:right w:val="none" w:sz="0" w:space="0" w:color="auto"/>
          </w:divBdr>
          <w:divsChild>
            <w:div w:id="1827240680">
              <w:marLeft w:val="0"/>
              <w:marRight w:val="0"/>
              <w:marTop w:val="30"/>
              <w:marBottom w:val="30"/>
              <w:divBdr>
                <w:top w:val="none" w:sz="0" w:space="0" w:color="auto"/>
                <w:left w:val="none" w:sz="0" w:space="0" w:color="auto"/>
                <w:bottom w:val="none" w:sz="0" w:space="0" w:color="auto"/>
                <w:right w:val="none" w:sz="0" w:space="0" w:color="auto"/>
              </w:divBdr>
              <w:divsChild>
                <w:div w:id="1268659747">
                  <w:marLeft w:val="0"/>
                  <w:marRight w:val="0"/>
                  <w:marTop w:val="0"/>
                  <w:marBottom w:val="0"/>
                  <w:divBdr>
                    <w:top w:val="none" w:sz="0" w:space="0" w:color="auto"/>
                    <w:left w:val="none" w:sz="0" w:space="0" w:color="auto"/>
                    <w:bottom w:val="none" w:sz="0" w:space="0" w:color="auto"/>
                    <w:right w:val="none" w:sz="0" w:space="0" w:color="auto"/>
                  </w:divBdr>
                  <w:divsChild>
                    <w:div w:id="557326981">
                      <w:marLeft w:val="0"/>
                      <w:marRight w:val="0"/>
                      <w:marTop w:val="0"/>
                      <w:marBottom w:val="0"/>
                      <w:divBdr>
                        <w:top w:val="none" w:sz="0" w:space="0" w:color="auto"/>
                        <w:left w:val="none" w:sz="0" w:space="0" w:color="auto"/>
                        <w:bottom w:val="none" w:sz="0" w:space="0" w:color="auto"/>
                        <w:right w:val="none" w:sz="0" w:space="0" w:color="auto"/>
                      </w:divBdr>
                    </w:div>
                  </w:divsChild>
                </w:div>
                <w:div w:id="1215921410">
                  <w:marLeft w:val="0"/>
                  <w:marRight w:val="0"/>
                  <w:marTop w:val="0"/>
                  <w:marBottom w:val="0"/>
                  <w:divBdr>
                    <w:top w:val="none" w:sz="0" w:space="0" w:color="auto"/>
                    <w:left w:val="none" w:sz="0" w:space="0" w:color="auto"/>
                    <w:bottom w:val="none" w:sz="0" w:space="0" w:color="auto"/>
                    <w:right w:val="none" w:sz="0" w:space="0" w:color="auto"/>
                  </w:divBdr>
                  <w:divsChild>
                    <w:div w:id="1648169520">
                      <w:marLeft w:val="0"/>
                      <w:marRight w:val="0"/>
                      <w:marTop w:val="0"/>
                      <w:marBottom w:val="0"/>
                      <w:divBdr>
                        <w:top w:val="none" w:sz="0" w:space="0" w:color="auto"/>
                        <w:left w:val="none" w:sz="0" w:space="0" w:color="auto"/>
                        <w:bottom w:val="none" w:sz="0" w:space="0" w:color="auto"/>
                        <w:right w:val="none" w:sz="0" w:space="0" w:color="auto"/>
                      </w:divBdr>
                    </w:div>
                  </w:divsChild>
                </w:div>
                <w:div w:id="522136773">
                  <w:marLeft w:val="0"/>
                  <w:marRight w:val="0"/>
                  <w:marTop w:val="0"/>
                  <w:marBottom w:val="0"/>
                  <w:divBdr>
                    <w:top w:val="none" w:sz="0" w:space="0" w:color="auto"/>
                    <w:left w:val="none" w:sz="0" w:space="0" w:color="auto"/>
                    <w:bottom w:val="none" w:sz="0" w:space="0" w:color="auto"/>
                    <w:right w:val="none" w:sz="0" w:space="0" w:color="auto"/>
                  </w:divBdr>
                  <w:divsChild>
                    <w:div w:id="1856649951">
                      <w:marLeft w:val="0"/>
                      <w:marRight w:val="0"/>
                      <w:marTop w:val="0"/>
                      <w:marBottom w:val="0"/>
                      <w:divBdr>
                        <w:top w:val="none" w:sz="0" w:space="0" w:color="auto"/>
                        <w:left w:val="none" w:sz="0" w:space="0" w:color="auto"/>
                        <w:bottom w:val="none" w:sz="0" w:space="0" w:color="auto"/>
                        <w:right w:val="none" w:sz="0" w:space="0" w:color="auto"/>
                      </w:divBdr>
                    </w:div>
                    <w:div w:id="394594916">
                      <w:marLeft w:val="0"/>
                      <w:marRight w:val="0"/>
                      <w:marTop w:val="0"/>
                      <w:marBottom w:val="0"/>
                      <w:divBdr>
                        <w:top w:val="none" w:sz="0" w:space="0" w:color="auto"/>
                        <w:left w:val="none" w:sz="0" w:space="0" w:color="auto"/>
                        <w:bottom w:val="none" w:sz="0" w:space="0" w:color="auto"/>
                        <w:right w:val="none" w:sz="0" w:space="0" w:color="auto"/>
                      </w:divBdr>
                    </w:div>
                  </w:divsChild>
                </w:div>
                <w:div w:id="722145808">
                  <w:marLeft w:val="0"/>
                  <w:marRight w:val="0"/>
                  <w:marTop w:val="0"/>
                  <w:marBottom w:val="0"/>
                  <w:divBdr>
                    <w:top w:val="none" w:sz="0" w:space="0" w:color="auto"/>
                    <w:left w:val="none" w:sz="0" w:space="0" w:color="auto"/>
                    <w:bottom w:val="none" w:sz="0" w:space="0" w:color="auto"/>
                    <w:right w:val="none" w:sz="0" w:space="0" w:color="auto"/>
                  </w:divBdr>
                  <w:divsChild>
                    <w:div w:id="569006448">
                      <w:marLeft w:val="0"/>
                      <w:marRight w:val="0"/>
                      <w:marTop w:val="0"/>
                      <w:marBottom w:val="0"/>
                      <w:divBdr>
                        <w:top w:val="none" w:sz="0" w:space="0" w:color="auto"/>
                        <w:left w:val="none" w:sz="0" w:space="0" w:color="auto"/>
                        <w:bottom w:val="none" w:sz="0" w:space="0" w:color="auto"/>
                        <w:right w:val="none" w:sz="0" w:space="0" w:color="auto"/>
                      </w:divBdr>
                    </w:div>
                    <w:div w:id="943267019">
                      <w:marLeft w:val="0"/>
                      <w:marRight w:val="0"/>
                      <w:marTop w:val="0"/>
                      <w:marBottom w:val="0"/>
                      <w:divBdr>
                        <w:top w:val="none" w:sz="0" w:space="0" w:color="auto"/>
                        <w:left w:val="none" w:sz="0" w:space="0" w:color="auto"/>
                        <w:bottom w:val="none" w:sz="0" w:space="0" w:color="auto"/>
                        <w:right w:val="none" w:sz="0" w:space="0" w:color="auto"/>
                      </w:divBdr>
                    </w:div>
                  </w:divsChild>
                </w:div>
                <w:div w:id="80807623">
                  <w:marLeft w:val="0"/>
                  <w:marRight w:val="0"/>
                  <w:marTop w:val="0"/>
                  <w:marBottom w:val="0"/>
                  <w:divBdr>
                    <w:top w:val="none" w:sz="0" w:space="0" w:color="auto"/>
                    <w:left w:val="none" w:sz="0" w:space="0" w:color="auto"/>
                    <w:bottom w:val="none" w:sz="0" w:space="0" w:color="auto"/>
                    <w:right w:val="none" w:sz="0" w:space="0" w:color="auto"/>
                  </w:divBdr>
                  <w:divsChild>
                    <w:div w:id="158690965">
                      <w:marLeft w:val="0"/>
                      <w:marRight w:val="0"/>
                      <w:marTop w:val="0"/>
                      <w:marBottom w:val="0"/>
                      <w:divBdr>
                        <w:top w:val="none" w:sz="0" w:space="0" w:color="auto"/>
                        <w:left w:val="none" w:sz="0" w:space="0" w:color="auto"/>
                        <w:bottom w:val="none" w:sz="0" w:space="0" w:color="auto"/>
                        <w:right w:val="none" w:sz="0" w:space="0" w:color="auto"/>
                      </w:divBdr>
                    </w:div>
                    <w:div w:id="1665280597">
                      <w:marLeft w:val="0"/>
                      <w:marRight w:val="0"/>
                      <w:marTop w:val="0"/>
                      <w:marBottom w:val="0"/>
                      <w:divBdr>
                        <w:top w:val="none" w:sz="0" w:space="0" w:color="auto"/>
                        <w:left w:val="none" w:sz="0" w:space="0" w:color="auto"/>
                        <w:bottom w:val="none" w:sz="0" w:space="0" w:color="auto"/>
                        <w:right w:val="none" w:sz="0" w:space="0" w:color="auto"/>
                      </w:divBdr>
                    </w:div>
                  </w:divsChild>
                </w:div>
                <w:div w:id="449205403">
                  <w:marLeft w:val="0"/>
                  <w:marRight w:val="0"/>
                  <w:marTop w:val="0"/>
                  <w:marBottom w:val="0"/>
                  <w:divBdr>
                    <w:top w:val="none" w:sz="0" w:space="0" w:color="auto"/>
                    <w:left w:val="none" w:sz="0" w:space="0" w:color="auto"/>
                    <w:bottom w:val="none" w:sz="0" w:space="0" w:color="auto"/>
                    <w:right w:val="none" w:sz="0" w:space="0" w:color="auto"/>
                  </w:divBdr>
                  <w:divsChild>
                    <w:div w:id="485703204">
                      <w:marLeft w:val="0"/>
                      <w:marRight w:val="0"/>
                      <w:marTop w:val="0"/>
                      <w:marBottom w:val="0"/>
                      <w:divBdr>
                        <w:top w:val="none" w:sz="0" w:space="0" w:color="auto"/>
                        <w:left w:val="none" w:sz="0" w:space="0" w:color="auto"/>
                        <w:bottom w:val="none" w:sz="0" w:space="0" w:color="auto"/>
                        <w:right w:val="none" w:sz="0" w:space="0" w:color="auto"/>
                      </w:divBdr>
                    </w:div>
                    <w:div w:id="1946109270">
                      <w:marLeft w:val="0"/>
                      <w:marRight w:val="0"/>
                      <w:marTop w:val="0"/>
                      <w:marBottom w:val="0"/>
                      <w:divBdr>
                        <w:top w:val="none" w:sz="0" w:space="0" w:color="auto"/>
                        <w:left w:val="none" w:sz="0" w:space="0" w:color="auto"/>
                        <w:bottom w:val="none" w:sz="0" w:space="0" w:color="auto"/>
                        <w:right w:val="none" w:sz="0" w:space="0" w:color="auto"/>
                      </w:divBdr>
                    </w:div>
                  </w:divsChild>
                </w:div>
                <w:div w:id="1942687851">
                  <w:marLeft w:val="0"/>
                  <w:marRight w:val="0"/>
                  <w:marTop w:val="0"/>
                  <w:marBottom w:val="0"/>
                  <w:divBdr>
                    <w:top w:val="none" w:sz="0" w:space="0" w:color="auto"/>
                    <w:left w:val="none" w:sz="0" w:space="0" w:color="auto"/>
                    <w:bottom w:val="none" w:sz="0" w:space="0" w:color="auto"/>
                    <w:right w:val="none" w:sz="0" w:space="0" w:color="auto"/>
                  </w:divBdr>
                  <w:divsChild>
                    <w:div w:id="1447506450">
                      <w:marLeft w:val="0"/>
                      <w:marRight w:val="0"/>
                      <w:marTop w:val="0"/>
                      <w:marBottom w:val="0"/>
                      <w:divBdr>
                        <w:top w:val="none" w:sz="0" w:space="0" w:color="auto"/>
                        <w:left w:val="none" w:sz="0" w:space="0" w:color="auto"/>
                        <w:bottom w:val="none" w:sz="0" w:space="0" w:color="auto"/>
                        <w:right w:val="none" w:sz="0" w:space="0" w:color="auto"/>
                      </w:divBdr>
                    </w:div>
                    <w:div w:id="2024629261">
                      <w:marLeft w:val="0"/>
                      <w:marRight w:val="0"/>
                      <w:marTop w:val="0"/>
                      <w:marBottom w:val="0"/>
                      <w:divBdr>
                        <w:top w:val="none" w:sz="0" w:space="0" w:color="auto"/>
                        <w:left w:val="none" w:sz="0" w:space="0" w:color="auto"/>
                        <w:bottom w:val="none" w:sz="0" w:space="0" w:color="auto"/>
                        <w:right w:val="none" w:sz="0" w:space="0" w:color="auto"/>
                      </w:divBdr>
                    </w:div>
                  </w:divsChild>
                </w:div>
                <w:div w:id="138766311">
                  <w:marLeft w:val="0"/>
                  <w:marRight w:val="0"/>
                  <w:marTop w:val="0"/>
                  <w:marBottom w:val="0"/>
                  <w:divBdr>
                    <w:top w:val="none" w:sz="0" w:space="0" w:color="auto"/>
                    <w:left w:val="none" w:sz="0" w:space="0" w:color="auto"/>
                    <w:bottom w:val="none" w:sz="0" w:space="0" w:color="auto"/>
                    <w:right w:val="none" w:sz="0" w:space="0" w:color="auto"/>
                  </w:divBdr>
                  <w:divsChild>
                    <w:div w:id="2008558278">
                      <w:marLeft w:val="0"/>
                      <w:marRight w:val="0"/>
                      <w:marTop w:val="0"/>
                      <w:marBottom w:val="0"/>
                      <w:divBdr>
                        <w:top w:val="none" w:sz="0" w:space="0" w:color="auto"/>
                        <w:left w:val="none" w:sz="0" w:space="0" w:color="auto"/>
                        <w:bottom w:val="none" w:sz="0" w:space="0" w:color="auto"/>
                        <w:right w:val="none" w:sz="0" w:space="0" w:color="auto"/>
                      </w:divBdr>
                    </w:div>
                  </w:divsChild>
                </w:div>
                <w:div w:id="585194222">
                  <w:marLeft w:val="0"/>
                  <w:marRight w:val="0"/>
                  <w:marTop w:val="0"/>
                  <w:marBottom w:val="0"/>
                  <w:divBdr>
                    <w:top w:val="none" w:sz="0" w:space="0" w:color="auto"/>
                    <w:left w:val="none" w:sz="0" w:space="0" w:color="auto"/>
                    <w:bottom w:val="none" w:sz="0" w:space="0" w:color="auto"/>
                    <w:right w:val="none" w:sz="0" w:space="0" w:color="auto"/>
                  </w:divBdr>
                  <w:divsChild>
                    <w:div w:id="1004892973">
                      <w:marLeft w:val="0"/>
                      <w:marRight w:val="0"/>
                      <w:marTop w:val="0"/>
                      <w:marBottom w:val="0"/>
                      <w:divBdr>
                        <w:top w:val="none" w:sz="0" w:space="0" w:color="auto"/>
                        <w:left w:val="none" w:sz="0" w:space="0" w:color="auto"/>
                        <w:bottom w:val="none" w:sz="0" w:space="0" w:color="auto"/>
                        <w:right w:val="none" w:sz="0" w:space="0" w:color="auto"/>
                      </w:divBdr>
                    </w:div>
                  </w:divsChild>
                </w:div>
                <w:div w:id="716004323">
                  <w:marLeft w:val="0"/>
                  <w:marRight w:val="0"/>
                  <w:marTop w:val="0"/>
                  <w:marBottom w:val="0"/>
                  <w:divBdr>
                    <w:top w:val="none" w:sz="0" w:space="0" w:color="auto"/>
                    <w:left w:val="none" w:sz="0" w:space="0" w:color="auto"/>
                    <w:bottom w:val="none" w:sz="0" w:space="0" w:color="auto"/>
                    <w:right w:val="none" w:sz="0" w:space="0" w:color="auto"/>
                  </w:divBdr>
                  <w:divsChild>
                    <w:div w:id="1987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6517">
          <w:marLeft w:val="0"/>
          <w:marRight w:val="0"/>
          <w:marTop w:val="0"/>
          <w:marBottom w:val="0"/>
          <w:divBdr>
            <w:top w:val="none" w:sz="0" w:space="0" w:color="auto"/>
            <w:left w:val="none" w:sz="0" w:space="0" w:color="auto"/>
            <w:bottom w:val="none" w:sz="0" w:space="0" w:color="auto"/>
            <w:right w:val="none" w:sz="0" w:space="0" w:color="auto"/>
          </w:divBdr>
        </w:div>
      </w:divsChild>
    </w:div>
    <w:div w:id="587272598">
      <w:bodyDiv w:val="1"/>
      <w:marLeft w:val="0"/>
      <w:marRight w:val="0"/>
      <w:marTop w:val="0"/>
      <w:marBottom w:val="0"/>
      <w:divBdr>
        <w:top w:val="none" w:sz="0" w:space="0" w:color="auto"/>
        <w:left w:val="none" w:sz="0" w:space="0" w:color="auto"/>
        <w:bottom w:val="none" w:sz="0" w:space="0" w:color="auto"/>
        <w:right w:val="none" w:sz="0" w:space="0" w:color="auto"/>
      </w:divBdr>
      <w:divsChild>
        <w:div w:id="839855882">
          <w:marLeft w:val="0"/>
          <w:marRight w:val="0"/>
          <w:marTop w:val="0"/>
          <w:marBottom w:val="0"/>
          <w:divBdr>
            <w:top w:val="none" w:sz="0" w:space="0" w:color="auto"/>
            <w:left w:val="none" w:sz="0" w:space="0" w:color="auto"/>
            <w:bottom w:val="none" w:sz="0" w:space="0" w:color="auto"/>
            <w:right w:val="none" w:sz="0" w:space="0" w:color="auto"/>
          </w:divBdr>
        </w:div>
        <w:div w:id="650523904">
          <w:marLeft w:val="0"/>
          <w:marRight w:val="0"/>
          <w:marTop w:val="0"/>
          <w:marBottom w:val="0"/>
          <w:divBdr>
            <w:top w:val="none" w:sz="0" w:space="0" w:color="auto"/>
            <w:left w:val="none" w:sz="0" w:space="0" w:color="auto"/>
            <w:bottom w:val="none" w:sz="0" w:space="0" w:color="auto"/>
            <w:right w:val="none" w:sz="0" w:space="0" w:color="auto"/>
          </w:divBdr>
        </w:div>
        <w:div w:id="1597711591">
          <w:marLeft w:val="0"/>
          <w:marRight w:val="0"/>
          <w:marTop w:val="0"/>
          <w:marBottom w:val="0"/>
          <w:divBdr>
            <w:top w:val="none" w:sz="0" w:space="0" w:color="auto"/>
            <w:left w:val="none" w:sz="0" w:space="0" w:color="auto"/>
            <w:bottom w:val="none" w:sz="0" w:space="0" w:color="auto"/>
            <w:right w:val="none" w:sz="0" w:space="0" w:color="auto"/>
          </w:divBdr>
        </w:div>
        <w:div w:id="1223255261">
          <w:marLeft w:val="0"/>
          <w:marRight w:val="0"/>
          <w:marTop w:val="0"/>
          <w:marBottom w:val="0"/>
          <w:divBdr>
            <w:top w:val="none" w:sz="0" w:space="0" w:color="auto"/>
            <w:left w:val="none" w:sz="0" w:space="0" w:color="auto"/>
            <w:bottom w:val="none" w:sz="0" w:space="0" w:color="auto"/>
            <w:right w:val="none" w:sz="0" w:space="0" w:color="auto"/>
          </w:divBdr>
        </w:div>
      </w:divsChild>
    </w:div>
    <w:div w:id="1503469328">
      <w:bodyDiv w:val="1"/>
      <w:marLeft w:val="0"/>
      <w:marRight w:val="0"/>
      <w:marTop w:val="0"/>
      <w:marBottom w:val="0"/>
      <w:divBdr>
        <w:top w:val="none" w:sz="0" w:space="0" w:color="auto"/>
        <w:left w:val="none" w:sz="0" w:space="0" w:color="auto"/>
        <w:bottom w:val="none" w:sz="0" w:space="0" w:color="auto"/>
        <w:right w:val="none" w:sz="0" w:space="0" w:color="auto"/>
      </w:divBdr>
    </w:div>
    <w:div w:id="1517310566">
      <w:bodyDiv w:val="1"/>
      <w:marLeft w:val="0"/>
      <w:marRight w:val="0"/>
      <w:marTop w:val="0"/>
      <w:marBottom w:val="0"/>
      <w:divBdr>
        <w:top w:val="none" w:sz="0" w:space="0" w:color="auto"/>
        <w:left w:val="none" w:sz="0" w:space="0" w:color="auto"/>
        <w:bottom w:val="none" w:sz="0" w:space="0" w:color="auto"/>
        <w:right w:val="none" w:sz="0" w:space="0" w:color="auto"/>
      </w:divBdr>
      <w:divsChild>
        <w:div w:id="152531840">
          <w:marLeft w:val="0"/>
          <w:marRight w:val="0"/>
          <w:marTop w:val="0"/>
          <w:marBottom w:val="0"/>
          <w:divBdr>
            <w:top w:val="none" w:sz="0" w:space="0" w:color="auto"/>
            <w:left w:val="none" w:sz="0" w:space="0" w:color="auto"/>
            <w:bottom w:val="none" w:sz="0" w:space="0" w:color="auto"/>
            <w:right w:val="none" w:sz="0" w:space="0" w:color="auto"/>
          </w:divBdr>
          <w:divsChild>
            <w:div w:id="1636400701">
              <w:marLeft w:val="0"/>
              <w:marRight w:val="0"/>
              <w:marTop w:val="0"/>
              <w:marBottom w:val="0"/>
              <w:divBdr>
                <w:top w:val="none" w:sz="0" w:space="0" w:color="auto"/>
                <w:left w:val="none" w:sz="0" w:space="0" w:color="auto"/>
                <w:bottom w:val="none" w:sz="0" w:space="0" w:color="auto"/>
                <w:right w:val="none" w:sz="0" w:space="0" w:color="auto"/>
              </w:divBdr>
            </w:div>
          </w:divsChild>
        </w:div>
        <w:div w:id="1561866486">
          <w:marLeft w:val="0"/>
          <w:marRight w:val="0"/>
          <w:marTop w:val="0"/>
          <w:marBottom w:val="0"/>
          <w:divBdr>
            <w:top w:val="none" w:sz="0" w:space="0" w:color="auto"/>
            <w:left w:val="none" w:sz="0" w:space="0" w:color="auto"/>
            <w:bottom w:val="none" w:sz="0" w:space="0" w:color="auto"/>
            <w:right w:val="none" w:sz="0" w:space="0" w:color="auto"/>
          </w:divBdr>
          <w:divsChild>
            <w:div w:id="654527275">
              <w:marLeft w:val="0"/>
              <w:marRight w:val="0"/>
              <w:marTop w:val="0"/>
              <w:marBottom w:val="0"/>
              <w:divBdr>
                <w:top w:val="none" w:sz="0" w:space="0" w:color="auto"/>
                <w:left w:val="none" w:sz="0" w:space="0" w:color="auto"/>
                <w:bottom w:val="none" w:sz="0" w:space="0" w:color="auto"/>
                <w:right w:val="none" w:sz="0" w:space="0" w:color="auto"/>
              </w:divBdr>
            </w:div>
          </w:divsChild>
        </w:div>
        <w:div w:id="579681452">
          <w:marLeft w:val="0"/>
          <w:marRight w:val="0"/>
          <w:marTop w:val="0"/>
          <w:marBottom w:val="0"/>
          <w:divBdr>
            <w:top w:val="none" w:sz="0" w:space="0" w:color="auto"/>
            <w:left w:val="none" w:sz="0" w:space="0" w:color="auto"/>
            <w:bottom w:val="none" w:sz="0" w:space="0" w:color="auto"/>
            <w:right w:val="none" w:sz="0" w:space="0" w:color="auto"/>
          </w:divBdr>
          <w:divsChild>
            <w:div w:id="1720012293">
              <w:marLeft w:val="0"/>
              <w:marRight w:val="0"/>
              <w:marTop w:val="0"/>
              <w:marBottom w:val="0"/>
              <w:divBdr>
                <w:top w:val="none" w:sz="0" w:space="0" w:color="auto"/>
                <w:left w:val="none" w:sz="0" w:space="0" w:color="auto"/>
                <w:bottom w:val="none" w:sz="0" w:space="0" w:color="auto"/>
                <w:right w:val="none" w:sz="0" w:space="0" w:color="auto"/>
              </w:divBdr>
            </w:div>
            <w:div w:id="1053236486">
              <w:marLeft w:val="0"/>
              <w:marRight w:val="0"/>
              <w:marTop w:val="0"/>
              <w:marBottom w:val="0"/>
              <w:divBdr>
                <w:top w:val="none" w:sz="0" w:space="0" w:color="auto"/>
                <w:left w:val="none" w:sz="0" w:space="0" w:color="auto"/>
                <w:bottom w:val="none" w:sz="0" w:space="0" w:color="auto"/>
                <w:right w:val="none" w:sz="0" w:space="0" w:color="auto"/>
              </w:divBdr>
            </w:div>
            <w:div w:id="2057386846">
              <w:marLeft w:val="0"/>
              <w:marRight w:val="0"/>
              <w:marTop w:val="0"/>
              <w:marBottom w:val="0"/>
              <w:divBdr>
                <w:top w:val="none" w:sz="0" w:space="0" w:color="auto"/>
                <w:left w:val="none" w:sz="0" w:space="0" w:color="auto"/>
                <w:bottom w:val="none" w:sz="0" w:space="0" w:color="auto"/>
                <w:right w:val="none" w:sz="0" w:space="0" w:color="auto"/>
              </w:divBdr>
            </w:div>
            <w:div w:id="573205589">
              <w:marLeft w:val="0"/>
              <w:marRight w:val="0"/>
              <w:marTop w:val="0"/>
              <w:marBottom w:val="0"/>
              <w:divBdr>
                <w:top w:val="none" w:sz="0" w:space="0" w:color="auto"/>
                <w:left w:val="none" w:sz="0" w:space="0" w:color="auto"/>
                <w:bottom w:val="none" w:sz="0" w:space="0" w:color="auto"/>
                <w:right w:val="none" w:sz="0" w:space="0" w:color="auto"/>
              </w:divBdr>
            </w:div>
            <w:div w:id="306401236">
              <w:marLeft w:val="0"/>
              <w:marRight w:val="0"/>
              <w:marTop w:val="0"/>
              <w:marBottom w:val="0"/>
              <w:divBdr>
                <w:top w:val="none" w:sz="0" w:space="0" w:color="auto"/>
                <w:left w:val="none" w:sz="0" w:space="0" w:color="auto"/>
                <w:bottom w:val="none" w:sz="0" w:space="0" w:color="auto"/>
                <w:right w:val="none" w:sz="0" w:space="0" w:color="auto"/>
              </w:divBdr>
            </w:div>
          </w:divsChild>
        </w:div>
        <w:div w:id="1483505455">
          <w:marLeft w:val="0"/>
          <w:marRight w:val="0"/>
          <w:marTop w:val="0"/>
          <w:marBottom w:val="0"/>
          <w:divBdr>
            <w:top w:val="none" w:sz="0" w:space="0" w:color="auto"/>
            <w:left w:val="none" w:sz="0" w:space="0" w:color="auto"/>
            <w:bottom w:val="none" w:sz="0" w:space="0" w:color="auto"/>
            <w:right w:val="none" w:sz="0" w:space="0" w:color="auto"/>
          </w:divBdr>
          <w:divsChild>
            <w:div w:id="1030912658">
              <w:marLeft w:val="0"/>
              <w:marRight w:val="0"/>
              <w:marTop w:val="0"/>
              <w:marBottom w:val="0"/>
              <w:divBdr>
                <w:top w:val="none" w:sz="0" w:space="0" w:color="auto"/>
                <w:left w:val="none" w:sz="0" w:space="0" w:color="auto"/>
                <w:bottom w:val="none" w:sz="0" w:space="0" w:color="auto"/>
                <w:right w:val="none" w:sz="0" w:space="0" w:color="auto"/>
              </w:divBdr>
            </w:div>
          </w:divsChild>
        </w:div>
        <w:div w:id="591745468">
          <w:marLeft w:val="0"/>
          <w:marRight w:val="0"/>
          <w:marTop w:val="0"/>
          <w:marBottom w:val="0"/>
          <w:divBdr>
            <w:top w:val="none" w:sz="0" w:space="0" w:color="auto"/>
            <w:left w:val="none" w:sz="0" w:space="0" w:color="auto"/>
            <w:bottom w:val="none" w:sz="0" w:space="0" w:color="auto"/>
            <w:right w:val="none" w:sz="0" w:space="0" w:color="auto"/>
          </w:divBdr>
          <w:divsChild>
            <w:div w:id="1542327819">
              <w:marLeft w:val="0"/>
              <w:marRight w:val="0"/>
              <w:marTop w:val="0"/>
              <w:marBottom w:val="0"/>
              <w:divBdr>
                <w:top w:val="none" w:sz="0" w:space="0" w:color="auto"/>
                <w:left w:val="none" w:sz="0" w:space="0" w:color="auto"/>
                <w:bottom w:val="none" w:sz="0" w:space="0" w:color="auto"/>
                <w:right w:val="none" w:sz="0" w:space="0" w:color="auto"/>
              </w:divBdr>
            </w:div>
            <w:div w:id="1272859410">
              <w:marLeft w:val="0"/>
              <w:marRight w:val="0"/>
              <w:marTop w:val="0"/>
              <w:marBottom w:val="0"/>
              <w:divBdr>
                <w:top w:val="none" w:sz="0" w:space="0" w:color="auto"/>
                <w:left w:val="none" w:sz="0" w:space="0" w:color="auto"/>
                <w:bottom w:val="none" w:sz="0" w:space="0" w:color="auto"/>
                <w:right w:val="none" w:sz="0" w:space="0" w:color="auto"/>
              </w:divBdr>
            </w:div>
            <w:div w:id="558857260">
              <w:marLeft w:val="0"/>
              <w:marRight w:val="0"/>
              <w:marTop w:val="0"/>
              <w:marBottom w:val="0"/>
              <w:divBdr>
                <w:top w:val="none" w:sz="0" w:space="0" w:color="auto"/>
                <w:left w:val="none" w:sz="0" w:space="0" w:color="auto"/>
                <w:bottom w:val="none" w:sz="0" w:space="0" w:color="auto"/>
                <w:right w:val="none" w:sz="0" w:space="0" w:color="auto"/>
              </w:divBdr>
            </w:div>
            <w:div w:id="1189367871">
              <w:marLeft w:val="0"/>
              <w:marRight w:val="0"/>
              <w:marTop w:val="0"/>
              <w:marBottom w:val="0"/>
              <w:divBdr>
                <w:top w:val="none" w:sz="0" w:space="0" w:color="auto"/>
                <w:left w:val="none" w:sz="0" w:space="0" w:color="auto"/>
                <w:bottom w:val="none" w:sz="0" w:space="0" w:color="auto"/>
                <w:right w:val="none" w:sz="0" w:space="0" w:color="auto"/>
              </w:divBdr>
            </w:div>
            <w:div w:id="459423352">
              <w:marLeft w:val="0"/>
              <w:marRight w:val="0"/>
              <w:marTop w:val="0"/>
              <w:marBottom w:val="0"/>
              <w:divBdr>
                <w:top w:val="none" w:sz="0" w:space="0" w:color="auto"/>
                <w:left w:val="none" w:sz="0" w:space="0" w:color="auto"/>
                <w:bottom w:val="none" w:sz="0" w:space="0" w:color="auto"/>
                <w:right w:val="none" w:sz="0" w:space="0" w:color="auto"/>
              </w:divBdr>
            </w:div>
          </w:divsChild>
        </w:div>
        <w:div w:id="446123260">
          <w:marLeft w:val="0"/>
          <w:marRight w:val="0"/>
          <w:marTop w:val="0"/>
          <w:marBottom w:val="0"/>
          <w:divBdr>
            <w:top w:val="none" w:sz="0" w:space="0" w:color="auto"/>
            <w:left w:val="none" w:sz="0" w:space="0" w:color="auto"/>
            <w:bottom w:val="none" w:sz="0" w:space="0" w:color="auto"/>
            <w:right w:val="none" w:sz="0" w:space="0" w:color="auto"/>
          </w:divBdr>
          <w:divsChild>
            <w:div w:id="1117871775">
              <w:marLeft w:val="0"/>
              <w:marRight w:val="0"/>
              <w:marTop w:val="0"/>
              <w:marBottom w:val="0"/>
              <w:divBdr>
                <w:top w:val="none" w:sz="0" w:space="0" w:color="auto"/>
                <w:left w:val="none" w:sz="0" w:space="0" w:color="auto"/>
                <w:bottom w:val="none" w:sz="0" w:space="0" w:color="auto"/>
                <w:right w:val="none" w:sz="0" w:space="0" w:color="auto"/>
              </w:divBdr>
            </w:div>
          </w:divsChild>
        </w:div>
        <w:div w:id="737747707">
          <w:marLeft w:val="0"/>
          <w:marRight w:val="0"/>
          <w:marTop w:val="0"/>
          <w:marBottom w:val="0"/>
          <w:divBdr>
            <w:top w:val="none" w:sz="0" w:space="0" w:color="auto"/>
            <w:left w:val="none" w:sz="0" w:space="0" w:color="auto"/>
            <w:bottom w:val="none" w:sz="0" w:space="0" w:color="auto"/>
            <w:right w:val="none" w:sz="0" w:space="0" w:color="auto"/>
          </w:divBdr>
          <w:divsChild>
            <w:div w:id="1955478281">
              <w:marLeft w:val="0"/>
              <w:marRight w:val="0"/>
              <w:marTop w:val="0"/>
              <w:marBottom w:val="0"/>
              <w:divBdr>
                <w:top w:val="none" w:sz="0" w:space="0" w:color="auto"/>
                <w:left w:val="none" w:sz="0" w:space="0" w:color="auto"/>
                <w:bottom w:val="none" w:sz="0" w:space="0" w:color="auto"/>
                <w:right w:val="none" w:sz="0" w:space="0" w:color="auto"/>
              </w:divBdr>
            </w:div>
            <w:div w:id="1341394432">
              <w:marLeft w:val="0"/>
              <w:marRight w:val="0"/>
              <w:marTop w:val="0"/>
              <w:marBottom w:val="0"/>
              <w:divBdr>
                <w:top w:val="none" w:sz="0" w:space="0" w:color="auto"/>
                <w:left w:val="none" w:sz="0" w:space="0" w:color="auto"/>
                <w:bottom w:val="none" w:sz="0" w:space="0" w:color="auto"/>
                <w:right w:val="none" w:sz="0" w:space="0" w:color="auto"/>
              </w:divBdr>
            </w:div>
            <w:div w:id="642199815">
              <w:marLeft w:val="0"/>
              <w:marRight w:val="0"/>
              <w:marTop w:val="0"/>
              <w:marBottom w:val="0"/>
              <w:divBdr>
                <w:top w:val="none" w:sz="0" w:space="0" w:color="auto"/>
                <w:left w:val="none" w:sz="0" w:space="0" w:color="auto"/>
                <w:bottom w:val="none" w:sz="0" w:space="0" w:color="auto"/>
                <w:right w:val="none" w:sz="0" w:space="0" w:color="auto"/>
              </w:divBdr>
            </w:div>
            <w:div w:id="1814519329">
              <w:marLeft w:val="0"/>
              <w:marRight w:val="0"/>
              <w:marTop w:val="0"/>
              <w:marBottom w:val="0"/>
              <w:divBdr>
                <w:top w:val="none" w:sz="0" w:space="0" w:color="auto"/>
                <w:left w:val="none" w:sz="0" w:space="0" w:color="auto"/>
                <w:bottom w:val="none" w:sz="0" w:space="0" w:color="auto"/>
                <w:right w:val="none" w:sz="0" w:space="0" w:color="auto"/>
              </w:divBdr>
            </w:div>
            <w:div w:id="1260525037">
              <w:marLeft w:val="0"/>
              <w:marRight w:val="0"/>
              <w:marTop w:val="0"/>
              <w:marBottom w:val="0"/>
              <w:divBdr>
                <w:top w:val="none" w:sz="0" w:space="0" w:color="auto"/>
                <w:left w:val="none" w:sz="0" w:space="0" w:color="auto"/>
                <w:bottom w:val="none" w:sz="0" w:space="0" w:color="auto"/>
                <w:right w:val="none" w:sz="0" w:space="0" w:color="auto"/>
              </w:divBdr>
            </w:div>
            <w:div w:id="1124809423">
              <w:marLeft w:val="0"/>
              <w:marRight w:val="0"/>
              <w:marTop w:val="0"/>
              <w:marBottom w:val="0"/>
              <w:divBdr>
                <w:top w:val="none" w:sz="0" w:space="0" w:color="auto"/>
                <w:left w:val="none" w:sz="0" w:space="0" w:color="auto"/>
                <w:bottom w:val="none" w:sz="0" w:space="0" w:color="auto"/>
                <w:right w:val="none" w:sz="0" w:space="0" w:color="auto"/>
              </w:divBdr>
            </w:div>
          </w:divsChild>
        </w:div>
        <w:div w:id="1067417217">
          <w:marLeft w:val="0"/>
          <w:marRight w:val="0"/>
          <w:marTop w:val="0"/>
          <w:marBottom w:val="0"/>
          <w:divBdr>
            <w:top w:val="none" w:sz="0" w:space="0" w:color="auto"/>
            <w:left w:val="none" w:sz="0" w:space="0" w:color="auto"/>
            <w:bottom w:val="none" w:sz="0" w:space="0" w:color="auto"/>
            <w:right w:val="none" w:sz="0" w:space="0" w:color="auto"/>
          </w:divBdr>
          <w:divsChild>
            <w:div w:id="104009937">
              <w:marLeft w:val="0"/>
              <w:marRight w:val="0"/>
              <w:marTop w:val="0"/>
              <w:marBottom w:val="0"/>
              <w:divBdr>
                <w:top w:val="none" w:sz="0" w:space="0" w:color="auto"/>
                <w:left w:val="none" w:sz="0" w:space="0" w:color="auto"/>
                <w:bottom w:val="none" w:sz="0" w:space="0" w:color="auto"/>
                <w:right w:val="none" w:sz="0" w:space="0" w:color="auto"/>
              </w:divBdr>
            </w:div>
          </w:divsChild>
        </w:div>
        <w:div w:id="876161416">
          <w:marLeft w:val="0"/>
          <w:marRight w:val="0"/>
          <w:marTop w:val="0"/>
          <w:marBottom w:val="0"/>
          <w:divBdr>
            <w:top w:val="none" w:sz="0" w:space="0" w:color="auto"/>
            <w:left w:val="none" w:sz="0" w:space="0" w:color="auto"/>
            <w:bottom w:val="none" w:sz="0" w:space="0" w:color="auto"/>
            <w:right w:val="none" w:sz="0" w:space="0" w:color="auto"/>
          </w:divBdr>
          <w:divsChild>
            <w:div w:id="970982851">
              <w:marLeft w:val="0"/>
              <w:marRight w:val="0"/>
              <w:marTop w:val="0"/>
              <w:marBottom w:val="0"/>
              <w:divBdr>
                <w:top w:val="none" w:sz="0" w:space="0" w:color="auto"/>
                <w:left w:val="none" w:sz="0" w:space="0" w:color="auto"/>
                <w:bottom w:val="none" w:sz="0" w:space="0" w:color="auto"/>
                <w:right w:val="none" w:sz="0" w:space="0" w:color="auto"/>
              </w:divBdr>
            </w:div>
            <w:div w:id="341663258">
              <w:marLeft w:val="0"/>
              <w:marRight w:val="0"/>
              <w:marTop w:val="0"/>
              <w:marBottom w:val="0"/>
              <w:divBdr>
                <w:top w:val="none" w:sz="0" w:space="0" w:color="auto"/>
                <w:left w:val="none" w:sz="0" w:space="0" w:color="auto"/>
                <w:bottom w:val="none" w:sz="0" w:space="0" w:color="auto"/>
                <w:right w:val="none" w:sz="0" w:space="0" w:color="auto"/>
              </w:divBdr>
            </w:div>
            <w:div w:id="959410551">
              <w:marLeft w:val="0"/>
              <w:marRight w:val="0"/>
              <w:marTop w:val="0"/>
              <w:marBottom w:val="0"/>
              <w:divBdr>
                <w:top w:val="none" w:sz="0" w:space="0" w:color="auto"/>
                <w:left w:val="none" w:sz="0" w:space="0" w:color="auto"/>
                <w:bottom w:val="none" w:sz="0" w:space="0" w:color="auto"/>
                <w:right w:val="none" w:sz="0" w:space="0" w:color="auto"/>
              </w:divBdr>
            </w:div>
            <w:div w:id="202907">
              <w:marLeft w:val="0"/>
              <w:marRight w:val="0"/>
              <w:marTop w:val="0"/>
              <w:marBottom w:val="0"/>
              <w:divBdr>
                <w:top w:val="none" w:sz="0" w:space="0" w:color="auto"/>
                <w:left w:val="none" w:sz="0" w:space="0" w:color="auto"/>
                <w:bottom w:val="none" w:sz="0" w:space="0" w:color="auto"/>
                <w:right w:val="none" w:sz="0" w:space="0" w:color="auto"/>
              </w:divBdr>
            </w:div>
            <w:div w:id="2539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636">
      <w:bodyDiv w:val="1"/>
      <w:marLeft w:val="0"/>
      <w:marRight w:val="0"/>
      <w:marTop w:val="0"/>
      <w:marBottom w:val="0"/>
      <w:divBdr>
        <w:top w:val="none" w:sz="0" w:space="0" w:color="auto"/>
        <w:left w:val="none" w:sz="0" w:space="0" w:color="auto"/>
        <w:bottom w:val="none" w:sz="0" w:space="0" w:color="auto"/>
        <w:right w:val="none" w:sz="0" w:space="0" w:color="auto"/>
      </w:divBdr>
      <w:divsChild>
        <w:div w:id="1087576187">
          <w:marLeft w:val="0"/>
          <w:marRight w:val="0"/>
          <w:marTop w:val="0"/>
          <w:marBottom w:val="0"/>
          <w:divBdr>
            <w:top w:val="none" w:sz="0" w:space="0" w:color="auto"/>
            <w:left w:val="none" w:sz="0" w:space="0" w:color="auto"/>
            <w:bottom w:val="none" w:sz="0" w:space="0" w:color="auto"/>
            <w:right w:val="none" w:sz="0" w:space="0" w:color="auto"/>
          </w:divBdr>
        </w:div>
        <w:div w:id="960920439">
          <w:marLeft w:val="0"/>
          <w:marRight w:val="0"/>
          <w:marTop w:val="0"/>
          <w:marBottom w:val="0"/>
          <w:divBdr>
            <w:top w:val="none" w:sz="0" w:space="0" w:color="auto"/>
            <w:left w:val="none" w:sz="0" w:space="0" w:color="auto"/>
            <w:bottom w:val="none" w:sz="0" w:space="0" w:color="auto"/>
            <w:right w:val="none" w:sz="0" w:space="0" w:color="auto"/>
          </w:divBdr>
        </w:div>
        <w:div w:id="281419282">
          <w:marLeft w:val="0"/>
          <w:marRight w:val="0"/>
          <w:marTop w:val="0"/>
          <w:marBottom w:val="0"/>
          <w:divBdr>
            <w:top w:val="none" w:sz="0" w:space="0" w:color="auto"/>
            <w:left w:val="none" w:sz="0" w:space="0" w:color="auto"/>
            <w:bottom w:val="none" w:sz="0" w:space="0" w:color="auto"/>
            <w:right w:val="none" w:sz="0" w:space="0" w:color="auto"/>
          </w:divBdr>
        </w:div>
        <w:div w:id="1184366909">
          <w:marLeft w:val="0"/>
          <w:marRight w:val="0"/>
          <w:marTop w:val="0"/>
          <w:marBottom w:val="0"/>
          <w:divBdr>
            <w:top w:val="none" w:sz="0" w:space="0" w:color="auto"/>
            <w:left w:val="none" w:sz="0" w:space="0" w:color="auto"/>
            <w:bottom w:val="none" w:sz="0" w:space="0" w:color="auto"/>
            <w:right w:val="none" w:sz="0" w:space="0" w:color="auto"/>
          </w:divBdr>
        </w:div>
        <w:div w:id="1660185523">
          <w:marLeft w:val="0"/>
          <w:marRight w:val="0"/>
          <w:marTop w:val="0"/>
          <w:marBottom w:val="0"/>
          <w:divBdr>
            <w:top w:val="none" w:sz="0" w:space="0" w:color="auto"/>
            <w:left w:val="none" w:sz="0" w:space="0" w:color="auto"/>
            <w:bottom w:val="none" w:sz="0" w:space="0" w:color="auto"/>
            <w:right w:val="none" w:sz="0" w:space="0" w:color="auto"/>
          </w:divBdr>
        </w:div>
        <w:div w:id="1194003259">
          <w:marLeft w:val="0"/>
          <w:marRight w:val="0"/>
          <w:marTop w:val="0"/>
          <w:marBottom w:val="0"/>
          <w:divBdr>
            <w:top w:val="none" w:sz="0" w:space="0" w:color="auto"/>
            <w:left w:val="none" w:sz="0" w:space="0" w:color="auto"/>
            <w:bottom w:val="none" w:sz="0" w:space="0" w:color="auto"/>
            <w:right w:val="none" w:sz="0" w:space="0" w:color="auto"/>
          </w:divBdr>
        </w:div>
        <w:div w:id="1462072997">
          <w:marLeft w:val="0"/>
          <w:marRight w:val="0"/>
          <w:marTop w:val="0"/>
          <w:marBottom w:val="0"/>
          <w:divBdr>
            <w:top w:val="none" w:sz="0" w:space="0" w:color="auto"/>
            <w:left w:val="none" w:sz="0" w:space="0" w:color="auto"/>
            <w:bottom w:val="none" w:sz="0" w:space="0" w:color="auto"/>
            <w:right w:val="none" w:sz="0" w:space="0" w:color="auto"/>
          </w:divBdr>
        </w:div>
        <w:div w:id="1005329227">
          <w:marLeft w:val="0"/>
          <w:marRight w:val="0"/>
          <w:marTop w:val="0"/>
          <w:marBottom w:val="0"/>
          <w:divBdr>
            <w:top w:val="none" w:sz="0" w:space="0" w:color="auto"/>
            <w:left w:val="none" w:sz="0" w:space="0" w:color="auto"/>
            <w:bottom w:val="none" w:sz="0" w:space="0" w:color="auto"/>
            <w:right w:val="none" w:sz="0" w:space="0" w:color="auto"/>
          </w:divBdr>
        </w:div>
        <w:div w:id="688338248">
          <w:marLeft w:val="0"/>
          <w:marRight w:val="0"/>
          <w:marTop w:val="0"/>
          <w:marBottom w:val="0"/>
          <w:divBdr>
            <w:top w:val="none" w:sz="0" w:space="0" w:color="auto"/>
            <w:left w:val="none" w:sz="0" w:space="0" w:color="auto"/>
            <w:bottom w:val="none" w:sz="0" w:space="0" w:color="auto"/>
            <w:right w:val="none" w:sz="0" w:space="0" w:color="auto"/>
          </w:divBdr>
        </w:div>
        <w:div w:id="828516025">
          <w:marLeft w:val="0"/>
          <w:marRight w:val="0"/>
          <w:marTop w:val="0"/>
          <w:marBottom w:val="0"/>
          <w:divBdr>
            <w:top w:val="none" w:sz="0" w:space="0" w:color="auto"/>
            <w:left w:val="none" w:sz="0" w:space="0" w:color="auto"/>
            <w:bottom w:val="none" w:sz="0" w:space="0" w:color="auto"/>
            <w:right w:val="none" w:sz="0" w:space="0" w:color="auto"/>
          </w:divBdr>
        </w:div>
        <w:div w:id="405618311">
          <w:marLeft w:val="0"/>
          <w:marRight w:val="0"/>
          <w:marTop w:val="0"/>
          <w:marBottom w:val="0"/>
          <w:divBdr>
            <w:top w:val="none" w:sz="0" w:space="0" w:color="auto"/>
            <w:left w:val="none" w:sz="0" w:space="0" w:color="auto"/>
            <w:bottom w:val="none" w:sz="0" w:space="0" w:color="auto"/>
            <w:right w:val="none" w:sz="0" w:space="0" w:color="auto"/>
          </w:divBdr>
        </w:div>
      </w:divsChild>
    </w:div>
    <w:div w:id="1585147936">
      <w:bodyDiv w:val="1"/>
      <w:marLeft w:val="0"/>
      <w:marRight w:val="0"/>
      <w:marTop w:val="0"/>
      <w:marBottom w:val="0"/>
      <w:divBdr>
        <w:top w:val="none" w:sz="0" w:space="0" w:color="auto"/>
        <w:left w:val="none" w:sz="0" w:space="0" w:color="auto"/>
        <w:bottom w:val="none" w:sz="0" w:space="0" w:color="auto"/>
        <w:right w:val="none" w:sz="0" w:space="0" w:color="auto"/>
      </w:divBdr>
      <w:divsChild>
        <w:div w:id="18554565">
          <w:marLeft w:val="0"/>
          <w:marRight w:val="0"/>
          <w:marTop w:val="0"/>
          <w:marBottom w:val="0"/>
          <w:divBdr>
            <w:top w:val="none" w:sz="0" w:space="0" w:color="auto"/>
            <w:left w:val="none" w:sz="0" w:space="0" w:color="auto"/>
            <w:bottom w:val="none" w:sz="0" w:space="0" w:color="auto"/>
            <w:right w:val="none" w:sz="0" w:space="0" w:color="auto"/>
          </w:divBdr>
        </w:div>
        <w:div w:id="159582799">
          <w:marLeft w:val="0"/>
          <w:marRight w:val="0"/>
          <w:marTop w:val="0"/>
          <w:marBottom w:val="0"/>
          <w:divBdr>
            <w:top w:val="none" w:sz="0" w:space="0" w:color="auto"/>
            <w:left w:val="none" w:sz="0" w:space="0" w:color="auto"/>
            <w:bottom w:val="none" w:sz="0" w:space="0" w:color="auto"/>
            <w:right w:val="none" w:sz="0" w:space="0" w:color="auto"/>
          </w:divBdr>
        </w:div>
        <w:div w:id="45183427">
          <w:marLeft w:val="0"/>
          <w:marRight w:val="0"/>
          <w:marTop w:val="0"/>
          <w:marBottom w:val="0"/>
          <w:divBdr>
            <w:top w:val="none" w:sz="0" w:space="0" w:color="auto"/>
            <w:left w:val="none" w:sz="0" w:space="0" w:color="auto"/>
            <w:bottom w:val="none" w:sz="0" w:space="0" w:color="auto"/>
            <w:right w:val="none" w:sz="0" w:space="0" w:color="auto"/>
          </w:divBdr>
        </w:div>
        <w:div w:id="1682581251">
          <w:marLeft w:val="0"/>
          <w:marRight w:val="0"/>
          <w:marTop w:val="0"/>
          <w:marBottom w:val="0"/>
          <w:divBdr>
            <w:top w:val="none" w:sz="0" w:space="0" w:color="auto"/>
            <w:left w:val="none" w:sz="0" w:space="0" w:color="auto"/>
            <w:bottom w:val="none" w:sz="0" w:space="0" w:color="auto"/>
            <w:right w:val="none" w:sz="0" w:space="0" w:color="auto"/>
          </w:divBdr>
        </w:div>
        <w:div w:id="901523089">
          <w:marLeft w:val="0"/>
          <w:marRight w:val="0"/>
          <w:marTop w:val="0"/>
          <w:marBottom w:val="0"/>
          <w:divBdr>
            <w:top w:val="none" w:sz="0" w:space="0" w:color="auto"/>
            <w:left w:val="none" w:sz="0" w:space="0" w:color="auto"/>
            <w:bottom w:val="none" w:sz="0" w:space="0" w:color="auto"/>
            <w:right w:val="none" w:sz="0" w:space="0" w:color="auto"/>
          </w:divBdr>
        </w:div>
        <w:div w:id="403912933">
          <w:marLeft w:val="0"/>
          <w:marRight w:val="0"/>
          <w:marTop w:val="0"/>
          <w:marBottom w:val="0"/>
          <w:divBdr>
            <w:top w:val="none" w:sz="0" w:space="0" w:color="auto"/>
            <w:left w:val="none" w:sz="0" w:space="0" w:color="auto"/>
            <w:bottom w:val="none" w:sz="0" w:space="0" w:color="auto"/>
            <w:right w:val="none" w:sz="0" w:space="0" w:color="auto"/>
          </w:divBdr>
        </w:div>
        <w:div w:id="1015960695">
          <w:marLeft w:val="0"/>
          <w:marRight w:val="0"/>
          <w:marTop w:val="0"/>
          <w:marBottom w:val="0"/>
          <w:divBdr>
            <w:top w:val="none" w:sz="0" w:space="0" w:color="auto"/>
            <w:left w:val="none" w:sz="0" w:space="0" w:color="auto"/>
            <w:bottom w:val="none" w:sz="0" w:space="0" w:color="auto"/>
            <w:right w:val="none" w:sz="0" w:space="0" w:color="auto"/>
          </w:divBdr>
        </w:div>
        <w:div w:id="153953164">
          <w:marLeft w:val="0"/>
          <w:marRight w:val="0"/>
          <w:marTop w:val="0"/>
          <w:marBottom w:val="0"/>
          <w:divBdr>
            <w:top w:val="none" w:sz="0" w:space="0" w:color="auto"/>
            <w:left w:val="none" w:sz="0" w:space="0" w:color="auto"/>
            <w:bottom w:val="none" w:sz="0" w:space="0" w:color="auto"/>
            <w:right w:val="none" w:sz="0" w:space="0" w:color="auto"/>
          </w:divBdr>
        </w:div>
        <w:div w:id="1069768909">
          <w:marLeft w:val="0"/>
          <w:marRight w:val="0"/>
          <w:marTop w:val="0"/>
          <w:marBottom w:val="0"/>
          <w:divBdr>
            <w:top w:val="none" w:sz="0" w:space="0" w:color="auto"/>
            <w:left w:val="none" w:sz="0" w:space="0" w:color="auto"/>
            <w:bottom w:val="none" w:sz="0" w:space="0" w:color="auto"/>
            <w:right w:val="none" w:sz="0" w:space="0" w:color="auto"/>
          </w:divBdr>
        </w:div>
        <w:div w:id="737291754">
          <w:marLeft w:val="0"/>
          <w:marRight w:val="0"/>
          <w:marTop w:val="0"/>
          <w:marBottom w:val="0"/>
          <w:divBdr>
            <w:top w:val="none" w:sz="0" w:space="0" w:color="auto"/>
            <w:left w:val="none" w:sz="0" w:space="0" w:color="auto"/>
            <w:bottom w:val="none" w:sz="0" w:space="0" w:color="auto"/>
            <w:right w:val="none" w:sz="0" w:space="0" w:color="auto"/>
          </w:divBdr>
        </w:div>
        <w:div w:id="92283945">
          <w:marLeft w:val="0"/>
          <w:marRight w:val="0"/>
          <w:marTop w:val="0"/>
          <w:marBottom w:val="0"/>
          <w:divBdr>
            <w:top w:val="none" w:sz="0" w:space="0" w:color="auto"/>
            <w:left w:val="none" w:sz="0" w:space="0" w:color="auto"/>
            <w:bottom w:val="none" w:sz="0" w:space="0" w:color="auto"/>
            <w:right w:val="none" w:sz="0" w:space="0" w:color="auto"/>
          </w:divBdr>
        </w:div>
        <w:div w:id="1419912335">
          <w:marLeft w:val="0"/>
          <w:marRight w:val="0"/>
          <w:marTop w:val="0"/>
          <w:marBottom w:val="0"/>
          <w:divBdr>
            <w:top w:val="none" w:sz="0" w:space="0" w:color="auto"/>
            <w:left w:val="none" w:sz="0" w:space="0" w:color="auto"/>
            <w:bottom w:val="none" w:sz="0" w:space="0" w:color="auto"/>
            <w:right w:val="none" w:sz="0" w:space="0" w:color="auto"/>
          </w:divBdr>
        </w:div>
        <w:div w:id="257257928">
          <w:marLeft w:val="0"/>
          <w:marRight w:val="0"/>
          <w:marTop w:val="0"/>
          <w:marBottom w:val="0"/>
          <w:divBdr>
            <w:top w:val="none" w:sz="0" w:space="0" w:color="auto"/>
            <w:left w:val="none" w:sz="0" w:space="0" w:color="auto"/>
            <w:bottom w:val="none" w:sz="0" w:space="0" w:color="auto"/>
            <w:right w:val="none" w:sz="0" w:space="0" w:color="auto"/>
          </w:divBdr>
        </w:div>
        <w:div w:id="868907725">
          <w:marLeft w:val="0"/>
          <w:marRight w:val="0"/>
          <w:marTop w:val="0"/>
          <w:marBottom w:val="0"/>
          <w:divBdr>
            <w:top w:val="none" w:sz="0" w:space="0" w:color="auto"/>
            <w:left w:val="none" w:sz="0" w:space="0" w:color="auto"/>
            <w:bottom w:val="none" w:sz="0" w:space="0" w:color="auto"/>
            <w:right w:val="none" w:sz="0" w:space="0" w:color="auto"/>
          </w:divBdr>
        </w:div>
        <w:div w:id="874074177">
          <w:marLeft w:val="0"/>
          <w:marRight w:val="0"/>
          <w:marTop w:val="0"/>
          <w:marBottom w:val="0"/>
          <w:divBdr>
            <w:top w:val="none" w:sz="0" w:space="0" w:color="auto"/>
            <w:left w:val="none" w:sz="0" w:space="0" w:color="auto"/>
            <w:bottom w:val="none" w:sz="0" w:space="0" w:color="auto"/>
            <w:right w:val="none" w:sz="0" w:space="0" w:color="auto"/>
          </w:divBdr>
        </w:div>
      </w:divsChild>
    </w:div>
    <w:div w:id="1647972090">
      <w:bodyDiv w:val="1"/>
      <w:marLeft w:val="0"/>
      <w:marRight w:val="0"/>
      <w:marTop w:val="0"/>
      <w:marBottom w:val="0"/>
      <w:divBdr>
        <w:top w:val="none" w:sz="0" w:space="0" w:color="auto"/>
        <w:left w:val="none" w:sz="0" w:space="0" w:color="auto"/>
        <w:bottom w:val="none" w:sz="0" w:space="0" w:color="auto"/>
        <w:right w:val="none" w:sz="0" w:space="0" w:color="auto"/>
      </w:divBdr>
      <w:divsChild>
        <w:div w:id="2006392995">
          <w:marLeft w:val="0"/>
          <w:marRight w:val="0"/>
          <w:marTop w:val="0"/>
          <w:marBottom w:val="0"/>
          <w:divBdr>
            <w:top w:val="none" w:sz="0" w:space="0" w:color="auto"/>
            <w:left w:val="none" w:sz="0" w:space="0" w:color="auto"/>
            <w:bottom w:val="none" w:sz="0" w:space="0" w:color="auto"/>
            <w:right w:val="none" w:sz="0" w:space="0" w:color="auto"/>
          </w:divBdr>
        </w:div>
        <w:div w:id="485825863">
          <w:marLeft w:val="0"/>
          <w:marRight w:val="0"/>
          <w:marTop w:val="0"/>
          <w:marBottom w:val="0"/>
          <w:divBdr>
            <w:top w:val="none" w:sz="0" w:space="0" w:color="auto"/>
            <w:left w:val="none" w:sz="0" w:space="0" w:color="auto"/>
            <w:bottom w:val="none" w:sz="0" w:space="0" w:color="auto"/>
            <w:right w:val="none" w:sz="0" w:space="0" w:color="auto"/>
          </w:divBdr>
        </w:div>
        <w:div w:id="1182477862">
          <w:marLeft w:val="0"/>
          <w:marRight w:val="0"/>
          <w:marTop w:val="0"/>
          <w:marBottom w:val="0"/>
          <w:divBdr>
            <w:top w:val="none" w:sz="0" w:space="0" w:color="auto"/>
            <w:left w:val="none" w:sz="0" w:space="0" w:color="auto"/>
            <w:bottom w:val="none" w:sz="0" w:space="0" w:color="auto"/>
            <w:right w:val="none" w:sz="0" w:space="0" w:color="auto"/>
          </w:divBdr>
        </w:div>
        <w:div w:id="232662832">
          <w:marLeft w:val="0"/>
          <w:marRight w:val="0"/>
          <w:marTop w:val="0"/>
          <w:marBottom w:val="0"/>
          <w:divBdr>
            <w:top w:val="none" w:sz="0" w:space="0" w:color="auto"/>
            <w:left w:val="none" w:sz="0" w:space="0" w:color="auto"/>
            <w:bottom w:val="none" w:sz="0" w:space="0" w:color="auto"/>
            <w:right w:val="none" w:sz="0" w:space="0" w:color="auto"/>
          </w:divBdr>
        </w:div>
        <w:div w:id="1927569148">
          <w:marLeft w:val="0"/>
          <w:marRight w:val="0"/>
          <w:marTop w:val="0"/>
          <w:marBottom w:val="0"/>
          <w:divBdr>
            <w:top w:val="none" w:sz="0" w:space="0" w:color="auto"/>
            <w:left w:val="none" w:sz="0" w:space="0" w:color="auto"/>
            <w:bottom w:val="none" w:sz="0" w:space="0" w:color="auto"/>
            <w:right w:val="none" w:sz="0" w:space="0" w:color="auto"/>
          </w:divBdr>
        </w:div>
        <w:div w:id="231620159">
          <w:marLeft w:val="0"/>
          <w:marRight w:val="0"/>
          <w:marTop w:val="0"/>
          <w:marBottom w:val="0"/>
          <w:divBdr>
            <w:top w:val="none" w:sz="0" w:space="0" w:color="auto"/>
            <w:left w:val="none" w:sz="0" w:space="0" w:color="auto"/>
            <w:bottom w:val="none" w:sz="0" w:space="0" w:color="auto"/>
            <w:right w:val="none" w:sz="0" w:space="0" w:color="auto"/>
          </w:divBdr>
        </w:div>
        <w:div w:id="25644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rnational.gc.ca/world-monde/funding-financement/gender_analysis-analyse_comparative.aspx?lang=fra" TargetMode="External"/><Relationship Id="rId18" Type="http://schemas.openxmlformats.org/officeDocument/2006/relationships/hyperlink" Target="https://42kgab3z3i7s3rm1xf48rq44-wpengine.netdna-ssl.com/wp-content/uploads/2020/06/Oxfam-Canada-Feminist-MEAL-Guidance-Note-French.pdf" TargetMode="External"/><Relationship Id="rId26" Type="http://schemas.openxmlformats.org/officeDocument/2006/relationships/image" Target="media/image5.emf"/><Relationship Id="rId39" Type="http://schemas.openxmlformats.org/officeDocument/2006/relationships/header" Target="header2.xml"/><Relationship Id="rId21" Type="http://schemas.openxmlformats.org/officeDocument/2006/relationships/image" Target="media/image4.svg"/><Relationship Id="rId7" Type="http://schemas.openxmlformats.org/officeDocument/2006/relationships/endnotes" Target="endnotes.xml"/><Relationship Id="rId12" Type="http://schemas.openxmlformats.org/officeDocument/2006/relationships/hyperlink" Target="https://ringsgenderresearch.org/wp-content/uploads/2018/07/Ten-Gender-Analysis-Frameworks-and-Tools-to-Aid-with-HSR.pdf" TargetMode="External"/><Relationship Id="rId17" Type="http://schemas.openxmlformats.org/officeDocument/2006/relationships/hyperlink" Target="https://agriprofocus.com/upload/CASCAPE_Manual_Gender_Analysis_Tools_FINAL1456840468.pdf" TargetMode="External"/><Relationship Id="rId25" Type="http://schemas.openxmlformats.org/officeDocument/2006/relationships/hyperlink" Target="https://www.odi.org/sites/odi.org.uk/files/odi-assets/publications-opinion-files/9809.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quilo.io/gender-analysis" TargetMode="Externa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ourcecentre.savethechildren.net/sites/default/files/documents/genderequalitytoolkit_es_20final.pdf" TargetMode="External"/><Relationship Id="rId24" Type="http://schemas.openxmlformats.org/officeDocument/2006/relationships/hyperlink" Target="https://care.org/wp-content/uploads/2020/05/FP-2013-CARE_CommunityScoreCardToolkit.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di.org/sites/default/files/Guide%20to%20Gender%20Analysis%20Frameworks.pdf" TargetMode="External"/><Relationship Id="rId23" Type="http://schemas.openxmlformats.org/officeDocument/2006/relationships/hyperlink" Target="https://www.participatorymethods.org/sites/participatorymethods.org/files/all%20together%20now_int%20HIVAIDS.pdf"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s://cfc-swc.gc.ca/gba-acs/index-fr.html" TargetMode="External"/><Relationship Id="rId19" Type="http://schemas.openxmlformats.org/officeDocument/2006/relationships/hyperlink" Target="https://www.international.gc.ca/world-monde/assets/pdfs/funding-financement/results_based_management-gestion_axee_resultats-guide-f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ender.jhpiego.org/analysistoolkit/gender-analysis-framework/" TargetMode="External"/><Relationship Id="rId22" Type="http://schemas.openxmlformats.org/officeDocument/2006/relationships/hyperlink" Target="https://learn.tearfund.org/fr-fr/resources/footsteps/footsteps-31-40/footsteps-36/the-bead-gam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kqpKjeoB1tE" TargetMode="External"/><Relationship Id="rId1" Type="http://schemas.openxmlformats.org/officeDocument/2006/relationships/hyperlink" Target="https://www.equilo.io/gender-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6FB2C-8F5F-EE43-8977-77184161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6699</Words>
  <Characters>38185</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cp:lastPrinted>2021-01-07T18:29:00Z</cp:lastPrinted>
  <dcterms:created xsi:type="dcterms:W3CDTF">2021-02-16T19:49:00Z</dcterms:created>
  <dcterms:modified xsi:type="dcterms:W3CDTF">2021-02-16T19:49:00Z</dcterms:modified>
</cp:coreProperties>
</file>